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8F" w:rsidRPr="00590C8F" w:rsidRDefault="00E72A4E" w:rsidP="0067206E">
      <w:pPr>
        <w:pStyle w:val="Titre1"/>
        <w:spacing w:before="0"/>
        <w:jc w:val="center"/>
        <w:rPr>
          <w:color w:val="auto"/>
        </w:rPr>
      </w:pPr>
      <w:r>
        <w:rPr>
          <w:color w:val="auto"/>
        </w:rPr>
        <w:t>Les "moines zen" aujourd'hui</w:t>
      </w:r>
      <w:r w:rsidR="00517F8F" w:rsidRPr="00590C8F">
        <w:rPr>
          <w:color w:val="auto"/>
        </w:rPr>
        <w:t xml:space="preserve"> </w:t>
      </w:r>
      <w:r>
        <w:rPr>
          <w:color w:val="auto"/>
        </w:rPr>
        <w:t>au Japon</w:t>
      </w:r>
    </w:p>
    <w:p w:rsidR="001E6673" w:rsidRDefault="001E6673" w:rsidP="003F1942">
      <w:pPr>
        <w:pStyle w:val="Sansinterligne"/>
        <w:jc w:val="center"/>
      </w:pPr>
    </w:p>
    <w:p w:rsidR="007B66B1" w:rsidRPr="00E95EF6" w:rsidRDefault="001E6673" w:rsidP="001E6673">
      <w:pPr>
        <w:pStyle w:val="Sansinterligne"/>
        <w:ind w:left="993" w:firstLine="141"/>
        <w:jc w:val="both"/>
        <w:rPr>
          <w:sz w:val="20"/>
          <w:szCs w:val="20"/>
        </w:rPr>
      </w:pPr>
      <w:r w:rsidRPr="001E6673">
        <w:rPr>
          <w:sz w:val="20"/>
          <w:szCs w:val="20"/>
        </w:rPr>
        <w:t>Voici l'i</w:t>
      </w:r>
      <w:r w:rsidR="00517F8F" w:rsidRPr="001E6673">
        <w:rPr>
          <w:sz w:val="20"/>
          <w:szCs w:val="20"/>
        </w:rPr>
        <w:t xml:space="preserve">ntervention de Yoko </w:t>
      </w:r>
      <w:proofErr w:type="spellStart"/>
      <w:r w:rsidR="00517F8F" w:rsidRPr="001E6673">
        <w:rPr>
          <w:sz w:val="20"/>
          <w:szCs w:val="20"/>
        </w:rPr>
        <w:t>Orimo</w:t>
      </w:r>
      <w:proofErr w:type="spellEnd"/>
      <w:r w:rsidR="00517F8F" w:rsidRPr="001E6673">
        <w:rPr>
          <w:sz w:val="20"/>
          <w:szCs w:val="20"/>
        </w:rPr>
        <w:t xml:space="preserve"> dans la </w:t>
      </w:r>
      <w:r w:rsidR="001452CA" w:rsidRPr="001E6673">
        <w:rPr>
          <w:sz w:val="20"/>
          <w:szCs w:val="20"/>
        </w:rPr>
        <w:t>« </w:t>
      </w:r>
      <w:r w:rsidR="00B06D99" w:rsidRPr="001E6673">
        <w:rPr>
          <w:sz w:val="20"/>
          <w:szCs w:val="20"/>
        </w:rPr>
        <w:t>C</w:t>
      </w:r>
      <w:r w:rsidR="00517F8F" w:rsidRPr="001E6673">
        <w:rPr>
          <w:sz w:val="20"/>
          <w:szCs w:val="20"/>
        </w:rPr>
        <w:t xml:space="preserve">onférence </w:t>
      </w:r>
      <w:r w:rsidR="00B06D99" w:rsidRPr="001E6673">
        <w:rPr>
          <w:sz w:val="20"/>
          <w:szCs w:val="20"/>
        </w:rPr>
        <w:t xml:space="preserve">à </w:t>
      </w:r>
      <w:r w:rsidR="001452CA" w:rsidRPr="001E6673">
        <w:rPr>
          <w:sz w:val="20"/>
          <w:szCs w:val="20"/>
        </w:rPr>
        <w:t>D</w:t>
      </w:r>
      <w:r w:rsidR="00B06D99" w:rsidRPr="001E6673">
        <w:rPr>
          <w:sz w:val="20"/>
          <w:szCs w:val="20"/>
        </w:rPr>
        <w:t xml:space="preserve">eux </w:t>
      </w:r>
      <w:r w:rsidR="001452CA" w:rsidRPr="001E6673">
        <w:rPr>
          <w:sz w:val="20"/>
          <w:szCs w:val="20"/>
        </w:rPr>
        <w:t>V</w:t>
      </w:r>
      <w:r w:rsidR="00B06D99" w:rsidRPr="001E6673">
        <w:rPr>
          <w:sz w:val="20"/>
          <w:szCs w:val="20"/>
        </w:rPr>
        <w:t>oix</w:t>
      </w:r>
      <w:r w:rsidR="001452CA" w:rsidRPr="001E6673">
        <w:rPr>
          <w:sz w:val="20"/>
          <w:szCs w:val="20"/>
        </w:rPr>
        <w:t> »</w:t>
      </w:r>
      <w:r w:rsidR="00495855" w:rsidRPr="001E6673">
        <w:rPr>
          <w:sz w:val="20"/>
          <w:szCs w:val="20"/>
        </w:rPr>
        <w:t xml:space="preserve"> avec Domin</w:t>
      </w:r>
      <w:r w:rsidR="000306CE" w:rsidRPr="001E6673">
        <w:rPr>
          <w:sz w:val="20"/>
          <w:szCs w:val="20"/>
        </w:rPr>
        <w:t>i</w:t>
      </w:r>
      <w:r w:rsidR="003F1942" w:rsidRPr="001E6673">
        <w:rPr>
          <w:sz w:val="20"/>
          <w:szCs w:val="20"/>
        </w:rPr>
        <w:t xml:space="preserve">que </w:t>
      </w:r>
      <w:proofErr w:type="spellStart"/>
      <w:r w:rsidR="003F1942" w:rsidRPr="001E6673">
        <w:rPr>
          <w:sz w:val="20"/>
          <w:szCs w:val="20"/>
        </w:rPr>
        <w:t>Trotigno</w:t>
      </w:r>
      <w:r w:rsidR="000D0B4D">
        <w:rPr>
          <w:sz w:val="20"/>
          <w:szCs w:val="20"/>
        </w:rPr>
        <w:t>n</w:t>
      </w:r>
      <w:proofErr w:type="spellEnd"/>
      <w:r w:rsidR="008A00AF" w:rsidRPr="001E6673">
        <w:rPr>
          <w:sz w:val="20"/>
          <w:szCs w:val="20"/>
        </w:rPr>
        <w:t xml:space="preserve"> </w:t>
      </w:r>
      <w:r w:rsidR="00E72A4E">
        <w:rPr>
          <w:sz w:val="20"/>
          <w:szCs w:val="20"/>
        </w:rPr>
        <w:t xml:space="preserve">qui a eu lieu </w:t>
      </w:r>
      <w:r w:rsidR="00517F8F" w:rsidRPr="001E6673">
        <w:rPr>
          <w:sz w:val="20"/>
          <w:szCs w:val="20"/>
        </w:rPr>
        <w:t>1</w:t>
      </w:r>
      <w:r w:rsidR="00517F8F" w:rsidRPr="001E6673">
        <w:rPr>
          <w:sz w:val="20"/>
          <w:szCs w:val="20"/>
          <w:vertAlign w:val="superscript"/>
        </w:rPr>
        <w:t>er</w:t>
      </w:r>
      <w:r w:rsidR="00517F8F" w:rsidRPr="001E6673">
        <w:rPr>
          <w:sz w:val="20"/>
          <w:szCs w:val="20"/>
        </w:rPr>
        <w:t xml:space="preserve"> juin </w:t>
      </w:r>
      <w:r w:rsidR="00495855" w:rsidRPr="001E6673">
        <w:rPr>
          <w:sz w:val="20"/>
          <w:szCs w:val="20"/>
        </w:rPr>
        <w:t xml:space="preserve">2013 </w:t>
      </w:r>
      <w:r w:rsidR="00517F8F" w:rsidRPr="001E6673">
        <w:rPr>
          <w:sz w:val="20"/>
          <w:szCs w:val="20"/>
        </w:rPr>
        <w:t>au DZP</w:t>
      </w:r>
      <w:r w:rsidRPr="001E6673">
        <w:rPr>
          <w:sz w:val="20"/>
          <w:szCs w:val="20"/>
        </w:rPr>
        <w:t xml:space="preserve">. Elle </w:t>
      </w:r>
      <w:r w:rsidR="00E72A4E">
        <w:rPr>
          <w:sz w:val="20"/>
          <w:szCs w:val="20"/>
        </w:rPr>
        <w:t xml:space="preserve">avait été écrite avant la conférence, mais elle </w:t>
      </w:r>
      <w:r w:rsidRPr="001E6673">
        <w:rPr>
          <w:sz w:val="20"/>
          <w:szCs w:val="20"/>
        </w:rPr>
        <w:t>a été</w:t>
      </w:r>
      <w:r w:rsidR="003F1942" w:rsidRPr="001E6673">
        <w:rPr>
          <w:sz w:val="20"/>
          <w:szCs w:val="20"/>
        </w:rPr>
        <w:t xml:space="preserve"> mo</w:t>
      </w:r>
      <w:r w:rsidRPr="001E6673">
        <w:rPr>
          <w:sz w:val="20"/>
          <w:szCs w:val="20"/>
        </w:rPr>
        <w:t>d</w:t>
      </w:r>
      <w:r w:rsidR="003F1942" w:rsidRPr="001E6673">
        <w:rPr>
          <w:sz w:val="20"/>
          <w:szCs w:val="20"/>
        </w:rPr>
        <w:t xml:space="preserve">ifiée et </w:t>
      </w:r>
      <w:r w:rsidR="003F1942" w:rsidRPr="00E95EF6">
        <w:rPr>
          <w:sz w:val="20"/>
          <w:szCs w:val="20"/>
        </w:rPr>
        <w:t>co</w:t>
      </w:r>
      <w:r w:rsidRPr="00E95EF6">
        <w:rPr>
          <w:sz w:val="20"/>
          <w:szCs w:val="20"/>
        </w:rPr>
        <w:t>m</w:t>
      </w:r>
      <w:r w:rsidR="003F1942" w:rsidRPr="00E95EF6">
        <w:rPr>
          <w:sz w:val="20"/>
          <w:szCs w:val="20"/>
        </w:rPr>
        <w:t xml:space="preserve">plétée </w:t>
      </w:r>
      <w:r w:rsidR="000D0B4D">
        <w:rPr>
          <w:sz w:val="20"/>
          <w:szCs w:val="20"/>
        </w:rPr>
        <w:t>en</w:t>
      </w:r>
      <w:r w:rsidR="00E72A4E">
        <w:rPr>
          <w:sz w:val="20"/>
          <w:szCs w:val="20"/>
        </w:rPr>
        <w:t xml:space="preserve"> fonction de ce qui s'est passé.</w:t>
      </w:r>
      <w:r w:rsidR="00E95EF6" w:rsidRPr="00E95EF6">
        <w:rPr>
          <w:sz w:val="20"/>
          <w:szCs w:val="20"/>
        </w:rPr>
        <w:t xml:space="preserve"> Plusieurs parties sont </w:t>
      </w:r>
      <w:r w:rsidR="000D0B4D">
        <w:rPr>
          <w:sz w:val="20"/>
          <w:szCs w:val="20"/>
        </w:rPr>
        <w:t>plus longuement</w:t>
      </w:r>
      <w:r w:rsidR="00E95EF6" w:rsidRPr="00E95EF6">
        <w:rPr>
          <w:sz w:val="20"/>
          <w:szCs w:val="20"/>
        </w:rPr>
        <w:t xml:space="preserve"> traitées dans d'autres messages du blog (voir </w:t>
      </w:r>
      <w:hyperlink r:id="rId8" w:history="1">
        <w:r w:rsidR="00E95EF6" w:rsidRPr="00E95EF6">
          <w:rPr>
            <w:rStyle w:val="Lienhypertexte"/>
            <w:color w:val="auto"/>
            <w:sz w:val="20"/>
            <w:szCs w:val="20"/>
          </w:rPr>
          <w:t>http://www.shobogenzo.eu/tag/moine</w:t>
        </w:r>
      </w:hyperlink>
      <w:r w:rsidR="00E95EF6" w:rsidRPr="00E95EF6">
        <w:rPr>
          <w:sz w:val="20"/>
          <w:szCs w:val="20"/>
        </w:rPr>
        <w:t xml:space="preserve"> ).</w:t>
      </w:r>
      <w:r w:rsidR="00E72A4E">
        <w:rPr>
          <w:sz w:val="20"/>
          <w:szCs w:val="20"/>
        </w:rPr>
        <w:t xml:space="preserve"> Le titre comporte l'expression "moine</w:t>
      </w:r>
      <w:r w:rsidR="000D0B4D">
        <w:rPr>
          <w:sz w:val="20"/>
          <w:szCs w:val="20"/>
        </w:rPr>
        <w:t>s</w:t>
      </w:r>
      <w:r w:rsidR="00E72A4E">
        <w:rPr>
          <w:sz w:val="20"/>
          <w:szCs w:val="20"/>
        </w:rPr>
        <w:t xml:space="preserve"> zen" entre guillemets car cette expression a été objet de débat.</w:t>
      </w:r>
    </w:p>
    <w:p w:rsidR="00517F8F" w:rsidRPr="00590C8F" w:rsidRDefault="00517F8F" w:rsidP="0067206E">
      <w:pPr>
        <w:pStyle w:val="Sansinterligne"/>
        <w:jc w:val="both"/>
      </w:pPr>
    </w:p>
    <w:p w:rsidR="00517F8F" w:rsidRPr="00590C8F" w:rsidRDefault="00495855" w:rsidP="000A01FF">
      <w:pPr>
        <w:pStyle w:val="Titre2"/>
        <w:spacing w:before="0" w:after="100"/>
        <w:jc w:val="both"/>
        <w:rPr>
          <w:color w:val="auto"/>
        </w:rPr>
      </w:pPr>
      <w:r w:rsidRPr="00590C8F">
        <w:rPr>
          <w:color w:val="auto"/>
        </w:rPr>
        <w:t>I.</w:t>
      </w:r>
      <w:r w:rsidR="00517F8F" w:rsidRPr="00590C8F">
        <w:rPr>
          <w:color w:val="auto"/>
        </w:rPr>
        <w:t xml:space="preserve"> Préambule</w:t>
      </w:r>
    </w:p>
    <w:p w:rsidR="003C0491" w:rsidRPr="00590C8F" w:rsidRDefault="006E7599" w:rsidP="000A01FF">
      <w:pPr>
        <w:pStyle w:val="Sansinterligne"/>
        <w:spacing w:after="60"/>
        <w:ind w:firstLine="284"/>
        <w:jc w:val="both"/>
      </w:pPr>
      <w:r w:rsidRPr="00590C8F">
        <w:t xml:space="preserve">Dominique </w:t>
      </w:r>
      <w:proofErr w:type="spellStart"/>
      <w:r w:rsidRPr="00590C8F">
        <w:t>Trotignon</w:t>
      </w:r>
      <w:proofErr w:type="spellEnd"/>
      <w:r w:rsidRPr="00590C8F">
        <w:t xml:space="preserve"> </w:t>
      </w:r>
      <w:r w:rsidR="00590C8F" w:rsidRPr="00590C8F">
        <w:t>a fait un exposé</w:t>
      </w:r>
      <w:r w:rsidR="000306CE" w:rsidRPr="00590C8F">
        <w:t xml:space="preserve"> </w:t>
      </w:r>
      <w:r w:rsidR="00590C8F" w:rsidRPr="00590C8F">
        <w:t>concern</w:t>
      </w:r>
      <w:r w:rsidR="0067206E">
        <w:t>ant</w:t>
      </w:r>
      <w:r w:rsidR="000306CE" w:rsidRPr="00590C8F">
        <w:t xml:space="preserve"> </w:t>
      </w:r>
      <w:r w:rsidRPr="00590C8F">
        <w:t>la tr</w:t>
      </w:r>
      <w:r w:rsidR="006127B2" w:rsidRPr="00590C8F">
        <w:t xml:space="preserve">adition </w:t>
      </w:r>
      <w:r w:rsidR="00E67D1E" w:rsidRPr="00590C8F">
        <w:t xml:space="preserve">bouddhique </w:t>
      </w:r>
      <w:r w:rsidR="00590C8F" w:rsidRPr="00590C8F">
        <w:t>générale</w:t>
      </w:r>
      <w:r w:rsidR="0067206E">
        <w:t>,</w:t>
      </w:r>
      <w:r w:rsidR="00590C8F" w:rsidRPr="00590C8F">
        <w:t xml:space="preserve"> surtout la tradition du</w:t>
      </w:r>
      <w:r w:rsidR="000306CE" w:rsidRPr="00590C8F">
        <w:t xml:space="preserve"> </w:t>
      </w:r>
      <w:proofErr w:type="spellStart"/>
      <w:r w:rsidRPr="00590C8F">
        <w:t>T</w:t>
      </w:r>
      <w:r w:rsidR="000306CE" w:rsidRPr="00590C8F">
        <w:t>heravâda</w:t>
      </w:r>
      <w:proofErr w:type="spellEnd"/>
      <w:r w:rsidR="000A01FF">
        <w:t xml:space="preserve"> :</w:t>
      </w:r>
      <w:r w:rsidR="003F1942">
        <w:t xml:space="preserve"> </w:t>
      </w:r>
      <w:r w:rsidR="00E72A4E">
        <w:t>il a regardé l'évolution de la terminologie concernant les appellations des "moines", des "laïcs" et des "monastères" bouddhiques</w:t>
      </w:r>
      <w:r w:rsidR="003F1942">
        <w:t xml:space="preserve"> au cours des siècles</w:t>
      </w:r>
      <w:r w:rsidR="00E72A4E">
        <w:t xml:space="preserve"> en montrant que cela ne correspondait en rien à ce qui existe en christianisme</w:t>
      </w:r>
      <w:r w:rsidR="00135494">
        <w:t>.</w:t>
      </w:r>
      <w:r w:rsidR="006127B2" w:rsidRPr="00590C8F">
        <w:t xml:space="preserve"> </w:t>
      </w:r>
      <w:r w:rsidR="00135494">
        <w:t>Maintenant j'aborde</w:t>
      </w:r>
      <w:r w:rsidRPr="00590C8F">
        <w:t xml:space="preserve"> </w:t>
      </w:r>
      <w:r w:rsidR="00E72A4E">
        <w:t>ce</w:t>
      </w:r>
      <w:r w:rsidRPr="00590C8F">
        <w:t xml:space="preserve"> thème</w:t>
      </w:r>
      <w:r w:rsidR="000F5CCA" w:rsidRPr="00590C8F">
        <w:t xml:space="preserve"> </w:t>
      </w:r>
      <w:r w:rsidR="00135494">
        <w:t>à propos de</w:t>
      </w:r>
      <w:r w:rsidR="000306CE" w:rsidRPr="00590C8F">
        <w:t xml:space="preserve"> </w:t>
      </w:r>
      <w:r w:rsidR="000F5CCA" w:rsidRPr="00590C8F">
        <w:t>la tradition du</w:t>
      </w:r>
      <w:r w:rsidRPr="00590C8F">
        <w:t xml:space="preserve"> bouddhisme japonais</w:t>
      </w:r>
      <w:r w:rsidR="005431FC" w:rsidRPr="00590C8F">
        <w:t xml:space="preserve"> et</w:t>
      </w:r>
      <w:r w:rsidR="000306CE" w:rsidRPr="00590C8F">
        <w:t>, en particul</w:t>
      </w:r>
      <w:r w:rsidR="00E67D1E" w:rsidRPr="00590C8F">
        <w:t>i</w:t>
      </w:r>
      <w:r w:rsidR="000306CE" w:rsidRPr="00590C8F">
        <w:t xml:space="preserve">er, </w:t>
      </w:r>
      <w:r w:rsidR="003F1942">
        <w:t>la tradition</w:t>
      </w:r>
      <w:r w:rsidR="008E2591" w:rsidRPr="00590C8F">
        <w:t xml:space="preserve"> </w:t>
      </w:r>
      <w:r w:rsidR="000306CE" w:rsidRPr="00590C8F">
        <w:t>d</w:t>
      </w:r>
      <w:r w:rsidR="0060549D" w:rsidRPr="00590C8F">
        <w:t>u</w:t>
      </w:r>
      <w:r w:rsidR="005431FC" w:rsidRPr="00590C8F">
        <w:t xml:space="preserve"> Zen</w:t>
      </w:r>
      <w:r w:rsidR="000306CE" w:rsidRPr="00590C8F">
        <w:t xml:space="preserve">. </w:t>
      </w:r>
      <w:r w:rsidR="0067206E">
        <w:t>En effet</w:t>
      </w:r>
      <w:r w:rsidR="000306CE" w:rsidRPr="00590C8F">
        <w:t xml:space="preserve"> </w:t>
      </w:r>
      <w:r w:rsidRPr="00590C8F">
        <w:t xml:space="preserve">le Zen </w:t>
      </w:r>
      <w:r w:rsidR="00590C8F" w:rsidRPr="00590C8F">
        <w:t>a été</w:t>
      </w:r>
      <w:r w:rsidRPr="00590C8F">
        <w:t xml:space="preserve"> </w:t>
      </w:r>
      <w:r w:rsidR="000306CE" w:rsidRPr="00590C8F">
        <w:t xml:space="preserve">transmis </w:t>
      </w:r>
      <w:r w:rsidRPr="00590C8F">
        <w:t xml:space="preserve">en Europe </w:t>
      </w:r>
      <w:r w:rsidR="000306CE" w:rsidRPr="00590C8F">
        <w:t>via</w:t>
      </w:r>
      <w:r w:rsidR="00590C8F" w:rsidRPr="00590C8F">
        <w:t xml:space="preserve"> le</w:t>
      </w:r>
      <w:r w:rsidR="000306CE" w:rsidRPr="00590C8F">
        <w:t xml:space="preserve"> </w:t>
      </w:r>
      <w:r w:rsidRPr="00590C8F">
        <w:t>J</w:t>
      </w:r>
      <w:r w:rsidR="006127B2" w:rsidRPr="00590C8F">
        <w:t>apon.</w:t>
      </w:r>
      <w:r w:rsidR="0052062E" w:rsidRPr="00590C8F">
        <w:t xml:space="preserve"> </w:t>
      </w:r>
    </w:p>
    <w:p w:rsidR="0052062E" w:rsidRPr="00590C8F" w:rsidRDefault="0060549D" w:rsidP="000A01FF">
      <w:pPr>
        <w:pStyle w:val="Sansinterligne"/>
        <w:spacing w:after="60"/>
        <w:ind w:firstLine="284"/>
        <w:jc w:val="both"/>
      </w:pPr>
      <w:r w:rsidRPr="00590C8F">
        <w:t xml:space="preserve">Tenir </w:t>
      </w:r>
      <w:r w:rsidR="000F5CCA" w:rsidRPr="00590C8F">
        <w:t xml:space="preserve">à la </w:t>
      </w:r>
      <w:r w:rsidR="000306CE" w:rsidRPr="00590C8F">
        <w:t xml:space="preserve">précision sémantique </w:t>
      </w:r>
      <w:r w:rsidR="0052062E" w:rsidRPr="00590C8F">
        <w:t>de chaque terme</w:t>
      </w:r>
      <w:r w:rsidR="003A69F7" w:rsidRPr="00590C8F">
        <w:t xml:space="preserve"> </w:t>
      </w:r>
      <w:r w:rsidRPr="00590C8F">
        <w:t xml:space="preserve">relatif au « moine » bouddhiste s’inscrit </w:t>
      </w:r>
      <w:r w:rsidR="00177AB8" w:rsidRPr="00590C8F">
        <w:t xml:space="preserve">sous </w:t>
      </w:r>
      <w:r w:rsidR="00590C8F" w:rsidRPr="00590C8F">
        <w:t xml:space="preserve">le </w:t>
      </w:r>
      <w:r w:rsidR="00177AB8" w:rsidRPr="00590C8F">
        <w:t>mode de pensée</w:t>
      </w:r>
      <w:r w:rsidR="001C5CCB" w:rsidRPr="00590C8F">
        <w:t xml:space="preserve"> des langues indo</w:t>
      </w:r>
      <w:r w:rsidR="00590C8F" w:rsidRPr="00590C8F">
        <w:t>-</w:t>
      </w:r>
      <w:r w:rsidR="00E72A4E">
        <w:t>européennes et i</w:t>
      </w:r>
      <w:r w:rsidR="007177A3" w:rsidRPr="00590C8F">
        <w:t>l en va tout à fait autrement pour l</w:t>
      </w:r>
      <w:r w:rsidR="003A69F7" w:rsidRPr="00590C8F">
        <w:t>es l</w:t>
      </w:r>
      <w:r w:rsidR="00614D36" w:rsidRPr="00590C8F">
        <w:t>angue</w:t>
      </w:r>
      <w:r w:rsidR="003A69F7" w:rsidRPr="00590C8F">
        <w:t>s asiatiques</w:t>
      </w:r>
      <w:r w:rsidR="007177A3" w:rsidRPr="00590C8F">
        <w:t xml:space="preserve">. Celles-ci, </w:t>
      </w:r>
      <w:r w:rsidR="003A69F7" w:rsidRPr="00590C8F">
        <w:t>en particulier l</w:t>
      </w:r>
      <w:r w:rsidRPr="00590C8F">
        <w:t>a langue j</w:t>
      </w:r>
      <w:r w:rsidR="00614D36" w:rsidRPr="00590C8F">
        <w:t>aponais</w:t>
      </w:r>
      <w:r w:rsidRPr="00590C8F">
        <w:t>e</w:t>
      </w:r>
      <w:r w:rsidR="007177A3" w:rsidRPr="00590C8F">
        <w:t xml:space="preserve">, sont essentiellement </w:t>
      </w:r>
      <w:r w:rsidR="00614D36" w:rsidRPr="00590C8F">
        <w:t>relationnel</w:t>
      </w:r>
      <w:r w:rsidR="007177A3" w:rsidRPr="00590C8F">
        <w:t>les</w:t>
      </w:r>
      <w:r w:rsidR="00614D36" w:rsidRPr="00590C8F">
        <w:t xml:space="preserve"> et circonstanciel</w:t>
      </w:r>
      <w:r w:rsidR="007177A3" w:rsidRPr="00590C8F">
        <w:t>les</w:t>
      </w:r>
      <w:r w:rsidR="00614D36" w:rsidRPr="00590C8F">
        <w:t xml:space="preserve">. </w:t>
      </w:r>
      <w:r w:rsidR="003A69F7" w:rsidRPr="00590C8F">
        <w:t xml:space="preserve">La situation d’énonciation, le </w:t>
      </w:r>
      <w:r w:rsidR="007177A3" w:rsidRPr="00590C8F">
        <w:t>cadre social</w:t>
      </w:r>
      <w:r w:rsidR="003A69F7" w:rsidRPr="00590C8F">
        <w:t xml:space="preserve">, la </w:t>
      </w:r>
      <w:r w:rsidR="00614D36" w:rsidRPr="00590C8F">
        <w:t xml:space="preserve">relation </w:t>
      </w:r>
      <w:r w:rsidR="003A69F7" w:rsidRPr="00590C8F">
        <w:t>personnelle qui unit le locuteur et l’interlocuteur, etc., prévalent nettement sur l</w:t>
      </w:r>
      <w:r w:rsidR="008E2591" w:rsidRPr="00590C8F">
        <w:t xml:space="preserve">’attention portée sur la </w:t>
      </w:r>
      <w:r w:rsidR="00614D36" w:rsidRPr="00590C8F">
        <w:t xml:space="preserve">définition et </w:t>
      </w:r>
      <w:r w:rsidR="008E2591" w:rsidRPr="00590C8F">
        <w:t xml:space="preserve">la </w:t>
      </w:r>
      <w:r w:rsidR="00614D36" w:rsidRPr="00590C8F">
        <w:t xml:space="preserve">précision de </w:t>
      </w:r>
      <w:r w:rsidR="008E2591" w:rsidRPr="00590C8F">
        <w:t>chaque terme</w:t>
      </w:r>
      <w:r w:rsidR="00614D36" w:rsidRPr="00590C8F">
        <w:t xml:space="preserve">. Cela n’est </w:t>
      </w:r>
      <w:r w:rsidR="0052062E" w:rsidRPr="00590C8F">
        <w:t xml:space="preserve">d’ailleurs </w:t>
      </w:r>
      <w:r w:rsidR="00614D36" w:rsidRPr="00590C8F">
        <w:t>pas sans rapport</w:t>
      </w:r>
      <w:r w:rsidR="0052062E" w:rsidRPr="00590C8F">
        <w:t>, à mes yeux,</w:t>
      </w:r>
      <w:r w:rsidR="00614D36" w:rsidRPr="00590C8F">
        <w:t xml:space="preserve"> avec la </w:t>
      </w:r>
      <w:r w:rsidR="0003627B" w:rsidRPr="00590C8F">
        <w:t xml:space="preserve">doctrine </w:t>
      </w:r>
      <w:r w:rsidR="00614D36" w:rsidRPr="00590C8F">
        <w:t>bouddhique</w:t>
      </w:r>
      <w:r w:rsidR="0052062E" w:rsidRPr="00590C8F">
        <w:t> </w:t>
      </w:r>
      <w:r w:rsidR="0003627B" w:rsidRPr="00590C8F">
        <w:t xml:space="preserve">selon laquelle </w:t>
      </w:r>
      <w:r w:rsidR="00614D36" w:rsidRPr="00590C8F">
        <w:t>il n’y a pas d’absolu</w:t>
      </w:r>
      <w:r w:rsidR="007177A3" w:rsidRPr="00590C8F">
        <w:t xml:space="preserve">, et la vérité </w:t>
      </w:r>
      <w:r w:rsidR="003A69F7" w:rsidRPr="00590C8F">
        <w:t xml:space="preserve">dépend des </w:t>
      </w:r>
      <w:r w:rsidR="00614D36" w:rsidRPr="00590C8F">
        <w:t>relations circonstanc</w:t>
      </w:r>
      <w:r w:rsidR="003A69F7" w:rsidRPr="00590C8F">
        <w:t>ielles d</w:t>
      </w:r>
      <w:r w:rsidR="0003627B" w:rsidRPr="00590C8F">
        <w:t>e chaque moment</w:t>
      </w:r>
      <w:r w:rsidR="00614D36" w:rsidRPr="00590C8F">
        <w:t xml:space="preserve">. </w:t>
      </w:r>
    </w:p>
    <w:p w:rsidR="00BF0535" w:rsidRPr="00590C8F" w:rsidRDefault="0052062E" w:rsidP="0067206E">
      <w:pPr>
        <w:pStyle w:val="Sansinterligne"/>
        <w:ind w:firstLine="284"/>
        <w:jc w:val="both"/>
      </w:pPr>
      <w:r w:rsidRPr="00590C8F">
        <w:t>Si les Européens reconnaissent que l</w:t>
      </w:r>
      <w:r w:rsidR="008E2591" w:rsidRPr="00590C8F">
        <w:t>a signification</w:t>
      </w:r>
      <w:r w:rsidRPr="00590C8F">
        <w:t xml:space="preserve"> de mot change selon le</w:t>
      </w:r>
      <w:r w:rsidR="0003627B" w:rsidRPr="00590C8F">
        <w:t>s</w:t>
      </w:r>
      <w:r w:rsidRPr="00590C8F">
        <w:t xml:space="preserve"> contexte</w:t>
      </w:r>
      <w:r w:rsidR="0003627B" w:rsidRPr="00590C8F">
        <w:t>s</w:t>
      </w:r>
      <w:r w:rsidRPr="00590C8F">
        <w:t>, les Japonais</w:t>
      </w:r>
      <w:r w:rsidR="0003627B" w:rsidRPr="00590C8F">
        <w:t xml:space="preserve">, comme d’autres peuples asiatiques, vont </w:t>
      </w:r>
      <w:r w:rsidR="007177A3" w:rsidRPr="00590C8F">
        <w:t xml:space="preserve">aussi </w:t>
      </w:r>
      <w:r w:rsidR="0003627B" w:rsidRPr="00590C8F">
        <w:t>dans le sens inverse</w:t>
      </w:r>
      <w:r w:rsidR="007177A3" w:rsidRPr="00590C8F">
        <w:t xml:space="preserve"> : ils </w:t>
      </w:r>
      <w:r w:rsidR="0003627B" w:rsidRPr="00590C8F">
        <w:t>emplo</w:t>
      </w:r>
      <w:r w:rsidR="007177A3" w:rsidRPr="00590C8F">
        <w:t>ient</w:t>
      </w:r>
      <w:r w:rsidR="0003627B" w:rsidRPr="00590C8F">
        <w:t xml:space="preserve"> plusieurs </w:t>
      </w:r>
      <w:r w:rsidR="008E2591" w:rsidRPr="00590C8F">
        <w:t>mots</w:t>
      </w:r>
      <w:r w:rsidR="007177A3" w:rsidRPr="00590C8F">
        <w:t xml:space="preserve"> afin de </w:t>
      </w:r>
      <w:r w:rsidRPr="00590C8F">
        <w:t>désigner la « même » chose ou la « même » personne</w:t>
      </w:r>
      <w:r w:rsidR="007177A3" w:rsidRPr="00590C8F">
        <w:t xml:space="preserve"> selon les situations relationnelles et celles d’énonciation différentes. </w:t>
      </w:r>
      <w:r w:rsidRPr="00590C8F">
        <w:t>S</w:t>
      </w:r>
      <w:r w:rsidR="00614D36" w:rsidRPr="00590C8F">
        <w:t>avez-vous</w:t>
      </w:r>
      <w:r w:rsidR="000F5CCA" w:rsidRPr="00590C8F">
        <w:t>, par exemple,</w:t>
      </w:r>
      <w:r w:rsidR="00614D36" w:rsidRPr="00590C8F">
        <w:t xml:space="preserve"> qu’</w:t>
      </w:r>
      <w:r w:rsidR="005431FC" w:rsidRPr="00590C8F">
        <w:t xml:space="preserve">en </w:t>
      </w:r>
      <w:r w:rsidR="0003627B" w:rsidRPr="00590C8F">
        <w:t xml:space="preserve">langue </w:t>
      </w:r>
      <w:r w:rsidR="005431FC" w:rsidRPr="00590C8F">
        <w:t>japonais</w:t>
      </w:r>
      <w:r w:rsidR="0003627B" w:rsidRPr="00590C8F">
        <w:t>e</w:t>
      </w:r>
      <w:r w:rsidR="005431FC" w:rsidRPr="00590C8F">
        <w:t xml:space="preserve">, </w:t>
      </w:r>
      <w:r w:rsidR="00614D36" w:rsidRPr="00590C8F">
        <w:t xml:space="preserve">il existe au moins une dizaine de pronoms </w:t>
      </w:r>
      <w:r w:rsidR="00177AB8" w:rsidRPr="00590C8F">
        <w:t>personnel</w:t>
      </w:r>
      <w:r w:rsidRPr="00590C8F">
        <w:t xml:space="preserve">s de la première personne au singulier </w:t>
      </w:r>
      <w:r w:rsidR="0003627B" w:rsidRPr="00590C8F">
        <w:t xml:space="preserve">correspondant au </w:t>
      </w:r>
      <w:r w:rsidR="00177AB8" w:rsidRPr="00590C8F">
        <w:t>« je »</w:t>
      </w:r>
      <w:r w:rsidR="0003627B" w:rsidRPr="00590C8F">
        <w:t xml:space="preserve"> en langue fr</w:t>
      </w:r>
      <w:r w:rsidR="00614D36" w:rsidRPr="00590C8F">
        <w:t xml:space="preserve">ançaise ? </w:t>
      </w:r>
      <w:r w:rsidR="007177A3" w:rsidRPr="00590C8F">
        <w:t>I</w:t>
      </w:r>
      <w:r w:rsidR="00177AB8" w:rsidRPr="00590C8F">
        <w:t xml:space="preserve">l en va de même du </w:t>
      </w:r>
      <w:r w:rsidR="0003627B" w:rsidRPr="00590C8F">
        <w:t>terme</w:t>
      </w:r>
      <w:r w:rsidR="00177AB8" w:rsidRPr="00590C8F">
        <w:t xml:space="preserve"> « moine »</w:t>
      </w:r>
      <w:r w:rsidR="00BF0535" w:rsidRPr="00590C8F">
        <w:t>.</w:t>
      </w:r>
    </w:p>
    <w:p w:rsidR="00BF0535" w:rsidRPr="00590C8F" w:rsidRDefault="00BF0535" w:rsidP="0067206E">
      <w:pPr>
        <w:pStyle w:val="Sansinterligne"/>
        <w:jc w:val="both"/>
      </w:pPr>
    </w:p>
    <w:p w:rsidR="00517F8F" w:rsidRPr="00590C8F" w:rsidRDefault="00495855" w:rsidP="000A01FF">
      <w:pPr>
        <w:pStyle w:val="Titre2"/>
        <w:spacing w:before="0" w:after="60"/>
        <w:jc w:val="both"/>
        <w:rPr>
          <w:color w:val="auto"/>
        </w:rPr>
      </w:pPr>
      <w:r w:rsidRPr="00590C8F">
        <w:rPr>
          <w:color w:val="auto"/>
        </w:rPr>
        <w:t>II.</w:t>
      </w:r>
      <w:r w:rsidR="00517F8F" w:rsidRPr="00590C8F">
        <w:rPr>
          <w:color w:val="auto"/>
        </w:rPr>
        <w:t xml:space="preserve"> </w:t>
      </w:r>
      <w:r w:rsidR="00B06D99" w:rsidRPr="00590C8F">
        <w:rPr>
          <w:color w:val="auto"/>
        </w:rPr>
        <w:t xml:space="preserve">Liste –non exhaustive- de termes japonais </w:t>
      </w:r>
      <w:r w:rsidR="00590C8F">
        <w:rPr>
          <w:color w:val="auto"/>
        </w:rPr>
        <w:t>concernant</w:t>
      </w:r>
      <w:r w:rsidR="00B06D99" w:rsidRPr="00590C8F">
        <w:rPr>
          <w:color w:val="auto"/>
        </w:rPr>
        <w:t xml:space="preserve"> le</w:t>
      </w:r>
      <w:r w:rsidR="00590C8F">
        <w:rPr>
          <w:color w:val="auto"/>
        </w:rPr>
        <w:t>s moines, les nonnes et les laïcs</w:t>
      </w:r>
      <w:r w:rsidR="00B06D99" w:rsidRPr="00590C8F">
        <w:rPr>
          <w:color w:val="auto"/>
        </w:rPr>
        <w:t xml:space="preserve"> bouddhiste</w:t>
      </w:r>
      <w:r w:rsidR="00590C8F">
        <w:rPr>
          <w:color w:val="auto"/>
        </w:rPr>
        <w:t xml:space="preserve">s ainsi que </w:t>
      </w:r>
      <w:r w:rsidR="00A75318">
        <w:rPr>
          <w:color w:val="auto"/>
        </w:rPr>
        <w:t>d'autres termes</w:t>
      </w:r>
      <w:r w:rsidR="00590C8F">
        <w:rPr>
          <w:color w:val="auto"/>
        </w:rPr>
        <w:t>.</w:t>
      </w:r>
    </w:p>
    <w:p w:rsidR="00893795" w:rsidRPr="00590C8F" w:rsidRDefault="006D6DAC" w:rsidP="00135494">
      <w:pPr>
        <w:pStyle w:val="Sansinterligne"/>
        <w:spacing w:after="120"/>
        <w:ind w:firstLine="708"/>
        <w:jc w:val="both"/>
      </w:pPr>
      <w:r w:rsidRPr="00590C8F">
        <w:t xml:space="preserve">Comme </w:t>
      </w:r>
      <w:r w:rsidR="00590C8F">
        <w:t>dans</w:t>
      </w:r>
      <w:r w:rsidRPr="00590C8F">
        <w:t xml:space="preserve"> le cas des pronoms personnels, </w:t>
      </w:r>
      <w:r w:rsidR="00590C8F" w:rsidRPr="00590C8F">
        <w:t>le</w:t>
      </w:r>
      <w:r w:rsidR="00264EDD" w:rsidRPr="00590C8F">
        <w:t xml:space="preserve"> </w:t>
      </w:r>
      <w:r w:rsidR="00590C8F" w:rsidRPr="00590C8F">
        <w:t xml:space="preserve">moine, la nonne et le laïc </w:t>
      </w:r>
      <w:r w:rsidRPr="00590C8F">
        <w:t>bouddhiste</w:t>
      </w:r>
      <w:r w:rsidR="00590C8F" w:rsidRPr="00590C8F">
        <w:t>s</w:t>
      </w:r>
      <w:r w:rsidRPr="00590C8F">
        <w:t xml:space="preserve"> </w:t>
      </w:r>
      <w:r w:rsidR="00590C8F" w:rsidRPr="00590C8F">
        <w:t>sont</w:t>
      </w:r>
      <w:r w:rsidRPr="00590C8F">
        <w:t xml:space="preserve"> désigné</w:t>
      </w:r>
      <w:r w:rsidR="00590C8F" w:rsidRPr="00590C8F">
        <w:t>s</w:t>
      </w:r>
      <w:r w:rsidRPr="00590C8F">
        <w:t xml:space="preserve"> par </w:t>
      </w:r>
      <w:r w:rsidR="00590C8F" w:rsidRPr="00590C8F">
        <w:t>de</w:t>
      </w:r>
      <w:r w:rsidRPr="00590C8F">
        <w:t xml:space="preserve">s termes différents </w:t>
      </w:r>
      <w:r w:rsidR="0020325F">
        <w:t>suivant le</w:t>
      </w:r>
      <w:r w:rsidRPr="00590C8F">
        <w:t xml:space="preserve"> contexte et l</w:t>
      </w:r>
      <w:r w:rsidR="009B7B3D" w:rsidRPr="00590C8F">
        <w:t>a</w:t>
      </w:r>
      <w:r w:rsidRPr="00590C8F">
        <w:t xml:space="preserve"> situation relationnelle.</w:t>
      </w:r>
    </w:p>
    <w:p w:rsidR="00FA4820" w:rsidRPr="00590C8F" w:rsidRDefault="00614D36" w:rsidP="0067206E">
      <w:pPr>
        <w:pStyle w:val="Titre3"/>
        <w:spacing w:before="0"/>
        <w:jc w:val="both"/>
        <w:rPr>
          <w:color w:val="auto"/>
        </w:rPr>
      </w:pPr>
      <w:r w:rsidRPr="00590C8F">
        <w:rPr>
          <w:color w:val="auto"/>
        </w:rPr>
        <w:t xml:space="preserve">Termes courants : </w:t>
      </w:r>
    </w:p>
    <w:p w:rsidR="006D6DAC" w:rsidRPr="00590C8F" w:rsidRDefault="006D6DAC" w:rsidP="0067206E">
      <w:pPr>
        <w:pStyle w:val="Sansinterligne"/>
        <w:ind w:firstLine="360"/>
        <w:jc w:val="both"/>
      </w:pPr>
      <w:r w:rsidRPr="00590C8F">
        <w:t xml:space="preserve">Il s’agit des termes globaux désignant le « moine » bouddhiste de toutes catégories confondues. </w:t>
      </w:r>
      <w:r w:rsidR="00264EDD" w:rsidRPr="00590C8F">
        <w:t>En effet, l</w:t>
      </w:r>
      <w:r w:rsidRPr="00590C8F">
        <w:t>es gens d</w:t>
      </w:r>
      <w:r w:rsidR="00D63D18" w:rsidRPr="00590C8F">
        <w:t>u</w:t>
      </w:r>
      <w:r w:rsidRPr="00590C8F">
        <w:t xml:space="preserve"> monde </w:t>
      </w:r>
      <w:r w:rsidR="00D63D18" w:rsidRPr="00590C8F">
        <w:t>m</w:t>
      </w:r>
      <w:r w:rsidR="008E2591" w:rsidRPr="00590C8F">
        <w:t>anifestent</w:t>
      </w:r>
      <w:r w:rsidR="009B7B3D" w:rsidRPr="00590C8F">
        <w:t xml:space="preserve"> </w:t>
      </w:r>
      <w:r w:rsidR="00D63D18" w:rsidRPr="00590C8F">
        <w:t xml:space="preserve">peu d’intérêt quant à </w:t>
      </w:r>
      <w:r w:rsidRPr="00590C8F">
        <w:t>la « carrière » accomplie par tel ou tel moine.</w:t>
      </w:r>
      <w:r w:rsidR="00D63D18" w:rsidRPr="00590C8F">
        <w:t xml:space="preserve"> </w:t>
      </w:r>
      <w:r w:rsidR="00A7661B" w:rsidRPr="00590C8F">
        <w:t>(</w:t>
      </w:r>
      <w:r w:rsidR="00264EDD" w:rsidRPr="00590C8F">
        <w:t xml:space="preserve">Le mot </w:t>
      </w:r>
      <w:proofErr w:type="spellStart"/>
      <w:r w:rsidR="00264EDD" w:rsidRPr="00590C8F">
        <w:rPr>
          <w:i/>
        </w:rPr>
        <w:t>san</w:t>
      </w:r>
      <w:proofErr w:type="spellEnd"/>
      <w:r w:rsidR="00264EDD" w:rsidRPr="00590C8F">
        <w:t xml:space="preserve"> </w:t>
      </w:r>
      <w:r w:rsidR="00264EDD" w:rsidRPr="00590C8F">
        <w:rPr>
          <w:rFonts w:hint="eastAsia"/>
        </w:rPr>
        <w:t>さん</w:t>
      </w:r>
      <w:r w:rsidR="00A7661B" w:rsidRPr="00590C8F">
        <w:t>, ajouté à c</w:t>
      </w:r>
      <w:r w:rsidR="00264EDD" w:rsidRPr="00590C8F">
        <w:t>haque terme</w:t>
      </w:r>
      <w:r w:rsidR="00A7661B" w:rsidRPr="00590C8F">
        <w:t>,</w:t>
      </w:r>
      <w:r w:rsidR="00264EDD" w:rsidRPr="00590C8F">
        <w:t xml:space="preserve"> est </w:t>
      </w:r>
      <w:r w:rsidR="00A7661B" w:rsidRPr="00590C8F">
        <w:t>u</w:t>
      </w:r>
      <w:r w:rsidR="00264EDD" w:rsidRPr="00590C8F">
        <w:t>n</w:t>
      </w:r>
      <w:r w:rsidR="00D63D18" w:rsidRPr="00590C8F">
        <w:t xml:space="preserve"> suffixe de politesse.</w:t>
      </w:r>
      <w:r w:rsidR="00A7661B" w:rsidRPr="00590C8F">
        <w:t>)</w:t>
      </w:r>
      <w:r w:rsidRPr="00590C8F">
        <w:t xml:space="preserve">   </w:t>
      </w:r>
    </w:p>
    <w:p w:rsidR="006D6DAC" w:rsidRPr="00590C8F" w:rsidRDefault="006D6DAC" w:rsidP="0067206E">
      <w:pPr>
        <w:pStyle w:val="Sansinterligne"/>
        <w:numPr>
          <w:ilvl w:val="0"/>
          <w:numId w:val="4"/>
        </w:numPr>
        <w:jc w:val="both"/>
      </w:pPr>
      <w:proofErr w:type="spellStart"/>
      <w:r w:rsidRPr="00590C8F">
        <w:t>Obô-san</w:t>
      </w:r>
      <w:proofErr w:type="spellEnd"/>
      <w:r w:rsidR="00264EDD" w:rsidRPr="00590C8F">
        <w:rPr>
          <w:rFonts w:hint="eastAsia"/>
        </w:rPr>
        <w:t>お坊さん</w:t>
      </w:r>
      <w:r w:rsidR="00590C8F">
        <w:t xml:space="preserve"> (moine)</w:t>
      </w:r>
      <w:r w:rsidR="00A7661B" w:rsidRPr="00590C8F">
        <w:t xml:space="preserve"> -l</w:t>
      </w:r>
      <w:r w:rsidR="00D63D18" w:rsidRPr="00590C8F">
        <w:t xml:space="preserve">’appellation initiale </w:t>
      </w:r>
      <w:r w:rsidR="00264EDD" w:rsidRPr="00590C8F">
        <w:t xml:space="preserve">et complète </w:t>
      </w:r>
      <w:proofErr w:type="spellStart"/>
      <w:r w:rsidR="00D63D18" w:rsidRPr="00590C8F">
        <w:t>Bôsu</w:t>
      </w:r>
      <w:proofErr w:type="spellEnd"/>
      <w:r w:rsidR="00D63D18" w:rsidRPr="00590C8F">
        <w:t xml:space="preserve"> </w:t>
      </w:r>
      <w:r w:rsidR="00264EDD" w:rsidRPr="00590C8F">
        <w:rPr>
          <w:rFonts w:hint="eastAsia"/>
        </w:rPr>
        <w:t>坊主</w:t>
      </w:r>
      <w:r w:rsidR="00D63D18" w:rsidRPr="00590C8F">
        <w:t>est employé</w:t>
      </w:r>
      <w:r w:rsidR="00264EDD" w:rsidRPr="00590C8F">
        <w:t>e</w:t>
      </w:r>
      <w:r w:rsidR="00D63D18" w:rsidRPr="00590C8F">
        <w:t xml:space="preserve"> </w:t>
      </w:r>
      <w:r w:rsidR="00264EDD" w:rsidRPr="00590C8F">
        <w:t xml:space="preserve">uniquement </w:t>
      </w:r>
      <w:r w:rsidR="00A7661B" w:rsidRPr="00590C8F">
        <w:t xml:space="preserve">dans le </w:t>
      </w:r>
      <w:r w:rsidR="00D63D18" w:rsidRPr="00590C8F">
        <w:t>sens péjoratif</w:t>
      </w:r>
      <w:r w:rsidR="00264EDD" w:rsidRPr="00590C8F">
        <w:t xml:space="preserve"> et injurieux</w:t>
      </w:r>
      <w:r w:rsidR="00590C8F">
        <w:rPr>
          <w:rStyle w:val="Appelnotedebasdep"/>
        </w:rPr>
        <w:footnoteReference w:id="1"/>
      </w:r>
      <w:r w:rsidR="00135494">
        <w:t>-</w:t>
      </w:r>
      <w:r w:rsidR="00264EDD" w:rsidRPr="00590C8F">
        <w:t xml:space="preserve"> </w:t>
      </w:r>
      <w:proofErr w:type="spellStart"/>
      <w:r w:rsidRPr="00590C8F">
        <w:t>Ama</w:t>
      </w:r>
      <w:proofErr w:type="spellEnd"/>
      <w:r w:rsidRPr="00590C8F">
        <w:t>-</w:t>
      </w:r>
      <w:proofErr w:type="spellStart"/>
      <w:r w:rsidRPr="00590C8F">
        <w:t>san</w:t>
      </w:r>
      <w:proofErr w:type="spellEnd"/>
      <w:r w:rsidR="004D5CD4" w:rsidRPr="00590C8F">
        <w:rPr>
          <w:rFonts w:hint="eastAsia"/>
        </w:rPr>
        <w:t>尼さん</w:t>
      </w:r>
      <w:r w:rsidR="00012C98" w:rsidRPr="00590C8F">
        <w:t xml:space="preserve"> (nonne)</w:t>
      </w:r>
      <w:r w:rsidR="00A7661B" w:rsidRPr="00590C8F">
        <w:t>.</w:t>
      </w:r>
      <w:r w:rsidR="0003627B" w:rsidRPr="00590C8F">
        <w:t xml:space="preserve"> </w:t>
      </w:r>
      <w:proofErr w:type="spellStart"/>
      <w:r w:rsidR="0003627B" w:rsidRPr="00590C8F">
        <w:t>Odanka</w:t>
      </w:r>
      <w:proofErr w:type="spellEnd"/>
      <w:r w:rsidR="0003627B" w:rsidRPr="00590C8F">
        <w:t>-</w:t>
      </w:r>
      <w:proofErr w:type="spellStart"/>
      <w:r w:rsidR="0003627B" w:rsidRPr="00590C8F">
        <w:t>san</w:t>
      </w:r>
      <w:proofErr w:type="spellEnd"/>
      <w:r w:rsidR="0003627B" w:rsidRPr="00590C8F">
        <w:t xml:space="preserve"> </w:t>
      </w:r>
      <w:r w:rsidR="0003627B" w:rsidRPr="00590C8F">
        <w:rPr>
          <w:rFonts w:hint="eastAsia"/>
        </w:rPr>
        <w:t>お檀家さん</w:t>
      </w:r>
      <w:r w:rsidR="0003627B" w:rsidRPr="00590C8F">
        <w:t xml:space="preserve"> (laïc fidèle).</w:t>
      </w:r>
    </w:p>
    <w:p w:rsidR="006D6DAC" w:rsidRPr="00590C8F" w:rsidRDefault="00614D36" w:rsidP="0067206E">
      <w:pPr>
        <w:pStyle w:val="Sansinterligne"/>
        <w:numPr>
          <w:ilvl w:val="0"/>
          <w:numId w:val="4"/>
        </w:numPr>
        <w:jc w:val="both"/>
      </w:pPr>
      <w:proofErr w:type="spellStart"/>
      <w:r w:rsidRPr="00590C8F">
        <w:t>Oshô</w:t>
      </w:r>
      <w:proofErr w:type="spellEnd"/>
      <w:r w:rsidR="006D6DAC" w:rsidRPr="00590C8F">
        <w:t>-</w:t>
      </w:r>
      <w:proofErr w:type="spellStart"/>
      <w:r w:rsidRPr="00590C8F">
        <w:t>san</w:t>
      </w:r>
      <w:proofErr w:type="spellEnd"/>
      <w:r w:rsidR="004D5CD4" w:rsidRPr="00590C8F">
        <w:rPr>
          <w:rFonts w:hint="eastAsia"/>
        </w:rPr>
        <w:t>和尚さん</w:t>
      </w:r>
      <w:r w:rsidRPr="00590C8F">
        <w:t xml:space="preserve">, </w:t>
      </w:r>
      <w:proofErr w:type="spellStart"/>
      <w:r w:rsidRPr="00590C8F">
        <w:t>Hôjô</w:t>
      </w:r>
      <w:proofErr w:type="spellEnd"/>
      <w:r w:rsidR="006D6DAC" w:rsidRPr="00590C8F">
        <w:t>-</w:t>
      </w:r>
      <w:proofErr w:type="spellStart"/>
      <w:r w:rsidRPr="00590C8F">
        <w:t>san</w:t>
      </w:r>
      <w:proofErr w:type="spellEnd"/>
      <w:r w:rsidR="004D5CD4" w:rsidRPr="00590C8F">
        <w:rPr>
          <w:rFonts w:hint="eastAsia"/>
        </w:rPr>
        <w:t>方丈さん</w:t>
      </w:r>
      <w:r w:rsidRPr="00590C8F">
        <w:t xml:space="preserve">, </w:t>
      </w:r>
      <w:proofErr w:type="spellStart"/>
      <w:r w:rsidRPr="00590C8F">
        <w:t>Jûshoku</w:t>
      </w:r>
      <w:proofErr w:type="spellEnd"/>
      <w:r w:rsidR="006D6DAC" w:rsidRPr="00590C8F">
        <w:t>-</w:t>
      </w:r>
      <w:proofErr w:type="spellStart"/>
      <w:r w:rsidRPr="00590C8F">
        <w:t>san</w:t>
      </w:r>
      <w:proofErr w:type="spellEnd"/>
      <w:r w:rsidR="004D5CD4" w:rsidRPr="00590C8F">
        <w:rPr>
          <w:rFonts w:hint="eastAsia"/>
        </w:rPr>
        <w:t>住職さん</w:t>
      </w:r>
      <w:r w:rsidR="009B7B3D" w:rsidRPr="00590C8F">
        <w:t xml:space="preserve"> </w:t>
      </w:r>
      <w:r w:rsidR="001E6673">
        <w:t xml:space="preserve">(trois termes </w:t>
      </w:r>
      <w:r w:rsidR="0020325F">
        <w:t>pour</w:t>
      </w:r>
      <w:r w:rsidR="001E6673">
        <w:t xml:space="preserve"> l'abbé)</w:t>
      </w:r>
      <w:r w:rsidR="009B7B3D" w:rsidRPr="00590C8F">
        <w:t>.</w:t>
      </w:r>
      <w:r w:rsidRPr="00590C8F">
        <w:t xml:space="preserve"> </w:t>
      </w:r>
    </w:p>
    <w:p w:rsidR="00614D36" w:rsidRPr="00590C8F" w:rsidRDefault="00614D36" w:rsidP="000A01FF">
      <w:pPr>
        <w:pStyle w:val="Sansinterligne"/>
        <w:numPr>
          <w:ilvl w:val="0"/>
          <w:numId w:val="4"/>
        </w:numPr>
        <w:spacing w:after="120"/>
        <w:jc w:val="both"/>
      </w:pPr>
      <w:proofErr w:type="spellStart"/>
      <w:r w:rsidRPr="00590C8F">
        <w:t>Unsui</w:t>
      </w:r>
      <w:proofErr w:type="spellEnd"/>
      <w:r w:rsidR="006D6DAC" w:rsidRPr="00590C8F">
        <w:t>-</w:t>
      </w:r>
      <w:proofErr w:type="spellStart"/>
      <w:r w:rsidRPr="00590C8F">
        <w:t>san</w:t>
      </w:r>
      <w:proofErr w:type="spellEnd"/>
      <w:r w:rsidR="0020325F">
        <w:rPr>
          <w:rFonts w:hint="eastAsia"/>
        </w:rPr>
        <w:t>雲水さ</w:t>
      </w:r>
      <w:r w:rsidR="0020325F">
        <w:t xml:space="preserve"> </w:t>
      </w:r>
      <w:r w:rsidR="003F1942">
        <w:t>(novice de passage d'un temple à l'autre).</w:t>
      </w:r>
    </w:p>
    <w:p w:rsidR="008A00AF" w:rsidRPr="00590C8F" w:rsidRDefault="008A00AF" w:rsidP="0067206E">
      <w:pPr>
        <w:pStyle w:val="Titre3"/>
        <w:spacing w:before="0"/>
        <w:jc w:val="both"/>
        <w:rPr>
          <w:color w:val="auto"/>
        </w:rPr>
      </w:pPr>
      <w:r w:rsidRPr="00590C8F">
        <w:rPr>
          <w:color w:val="auto"/>
        </w:rPr>
        <w:t xml:space="preserve">Termes littéraires : </w:t>
      </w:r>
    </w:p>
    <w:p w:rsidR="00D63D18" w:rsidRPr="00590C8F" w:rsidRDefault="008A00AF" w:rsidP="0067206E">
      <w:pPr>
        <w:pStyle w:val="Sansinterligne"/>
        <w:numPr>
          <w:ilvl w:val="0"/>
          <w:numId w:val="5"/>
        </w:numPr>
        <w:jc w:val="both"/>
      </w:pPr>
      <w:proofErr w:type="spellStart"/>
      <w:r w:rsidRPr="00590C8F">
        <w:t>Hôshi</w:t>
      </w:r>
      <w:proofErr w:type="spellEnd"/>
      <w:r w:rsidR="004D5CD4" w:rsidRPr="00590C8F">
        <w:rPr>
          <w:rFonts w:hint="eastAsia"/>
        </w:rPr>
        <w:t>法師</w:t>
      </w:r>
      <w:r w:rsidR="003C0491" w:rsidRPr="00590C8F">
        <w:t xml:space="preserve"> (maître de la Loi)</w:t>
      </w:r>
      <w:r w:rsidRPr="00590C8F">
        <w:t xml:space="preserve">, </w:t>
      </w:r>
      <w:proofErr w:type="spellStart"/>
      <w:r w:rsidRPr="00590C8F">
        <w:t>Hijiri</w:t>
      </w:r>
      <w:proofErr w:type="spellEnd"/>
      <w:r w:rsidR="004D5CD4" w:rsidRPr="00590C8F">
        <w:rPr>
          <w:rFonts w:hint="eastAsia"/>
        </w:rPr>
        <w:t>聖</w:t>
      </w:r>
      <w:r w:rsidR="003C0491" w:rsidRPr="00590C8F">
        <w:t xml:space="preserve"> (saint)</w:t>
      </w:r>
      <w:r w:rsidRPr="00590C8F">
        <w:t xml:space="preserve">, </w:t>
      </w:r>
      <w:proofErr w:type="spellStart"/>
      <w:r w:rsidR="00E32B78" w:rsidRPr="00590C8F">
        <w:t>Kobutsu</w:t>
      </w:r>
      <w:proofErr w:type="spellEnd"/>
      <w:r w:rsidR="004D5CD4" w:rsidRPr="00590C8F">
        <w:rPr>
          <w:rFonts w:hint="eastAsia"/>
        </w:rPr>
        <w:t>古仏</w:t>
      </w:r>
      <w:r w:rsidR="00F43452">
        <w:t xml:space="preserve"> (A</w:t>
      </w:r>
      <w:r w:rsidR="003C0491" w:rsidRPr="00590C8F">
        <w:t>ncien éveillé)</w:t>
      </w:r>
      <w:r w:rsidR="00E32B78" w:rsidRPr="00590C8F">
        <w:t xml:space="preserve">, </w:t>
      </w:r>
      <w:proofErr w:type="spellStart"/>
      <w:r w:rsidRPr="00590C8F">
        <w:t>Shônin</w:t>
      </w:r>
      <w:proofErr w:type="spellEnd"/>
      <w:r w:rsidR="004D5CD4" w:rsidRPr="00590C8F">
        <w:rPr>
          <w:rFonts w:hint="eastAsia"/>
        </w:rPr>
        <w:t>上人</w:t>
      </w:r>
      <w:r w:rsidR="00A7661B" w:rsidRPr="00590C8F">
        <w:t>.</w:t>
      </w:r>
      <w:r w:rsidR="00E32B78" w:rsidRPr="00590C8F">
        <w:t xml:space="preserve"> </w:t>
      </w:r>
    </w:p>
    <w:p w:rsidR="008A00AF" w:rsidRPr="00590C8F" w:rsidRDefault="00012C98" w:rsidP="0067206E">
      <w:pPr>
        <w:pStyle w:val="Sansinterligne"/>
        <w:numPr>
          <w:ilvl w:val="0"/>
          <w:numId w:val="5"/>
        </w:numPr>
        <w:jc w:val="both"/>
      </w:pPr>
      <w:r w:rsidRPr="00590C8F">
        <w:t xml:space="preserve">Ermite : </w:t>
      </w:r>
      <w:proofErr w:type="spellStart"/>
      <w:r w:rsidR="00E32B78" w:rsidRPr="00590C8F">
        <w:t>Inja</w:t>
      </w:r>
      <w:proofErr w:type="spellEnd"/>
      <w:r w:rsidR="004D5CD4" w:rsidRPr="00590C8F">
        <w:rPr>
          <w:rFonts w:hint="eastAsia"/>
        </w:rPr>
        <w:t>隠者</w:t>
      </w:r>
      <w:r w:rsidR="00E32B78" w:rsidRPr="00590C8F">
        <w:t xml:space="preserve">, </w:t>
      </w:r>
      <w:proofErr w:type="spellStart"/>
      <w:r w:rsidR="00E32B78" w:rsidRPr="00590C8F">
        <w:t>Yosutebito</w:t>
      </w:r>
      <w:proofErr w:type="spellEnd"/>
      <w:r w:rsidR="004D5CD4" w:rsidRPr="00590C8F">
        <w:rPr>
          <w:rFonts w:hint="eastAsia"/>
        </w:rPr>
        <w:t>世捨て人</w:t>
      </w:r>
      <w:r w:rsidR="00E32B78" w:rsidRPr="00590C8F">
        <w:t>,</w:t>
      </w:r>
      <w:r w:rsidR="00D63D18" w:rsidRPr="00590C8F">
        <w:t xml:space="preserve"> Anja</w:t>
      </w:r>
      <w:r w:rsidR="004D5CD4" w:rsidRPr="00590C8F">
        <w:rPr>
          <w:rFonts w:hint="eastAsia"/>
        </w:rPr>
        <w:t>行者</w:t>
      </w:r>
      <w:r w:rsidR="00A7661B" w:rsidRPr="00590C8F">
        <w:t>.</w:t>
      </w:r>
      <w:r w:rsidR="00E32B78" w:rsidRPr="00590C8F">
        <w:t xml:space="preserve"> </w:t>
      </w:r>
    </w:p>
    <w:p w:rsidR="008A00AF" w:rsidRPr="00590C8F" w:rsidRDefault="008A00AF" w:rsidP="0067206E">
      <w:pPr>
        <w:pStyle w:val="Titre3"/>
        <w:spacing w:before="0"/>
        <w:jc w:val="both"/>
        <w:rPr>
          <w:color w:val="auto"/>
        </w:rPr>
      </w:pPr>
      <w:r w:rsidRPr="00590C8F">
        <w:rPr>
          <w:color w:val="auto"/>
        </w:rPr>
        <w:lastRenderedPageBreak/>
        <w:t>Termes employés dans la relation de filiation :</w:t>
      </w:r>
    </w:p>
    <w:p w:rsidR="00D63D18" w:rsidRPr="00590C8F" w:rsidRDefault="008A00AF" w:rsidP="0067206E">
      <w:pPr>
        <w:pStyle w:val="Sansinterligne"/>
        <w:numPr>
          <w:ilvl w:val="0"/>
          <w:numId w:val="6"/>
        </w:numPr>
        <w:jc w:val="both"/>
      </w:pPr>
      <w:proofErr w:type="spellStart"/>
      <w:r w:rsidRPr="00590C8F">
        <w:t>Shishô</w:t>
      </w:r>
      <w:proofErr w:type="spellEnd"/>
      <w:r w:rsidR="00D63D18" w:rsidRPr="00590C8F">
        <w:t xml:space="preserve"> </w:t>
      </w:r>
      <w:r w:rsidR="004D5CD4" w:rsidRPr="00590C8F">
        <w:rPr>
          <w:rFonts w:hint="eastAsia"/>
          <w:lang w:val="en-US"/>
        </w:rPr>
        <w:t>師匠</w:t>
      </w:r>
      <w:r w:rsidR="00012C98" w:rsidRPr="00590C8F">
        <w:t xml:space="preserve"> </w:t>
      </w:r>
      <w:r w:rsidR="00D63D18" w:rsidRPr="00590C8F">
        <w:t xml:space="preserve">/ </w:t>
      </w:r>
      <w:proofErr w:type="spellStart"/>
      <w:r w:rsidR="00D63D18" w:rsidRPr="00590C8F">
        <w:t>Shi</w:t>
      </w:r>
      <w:proofErr w:type="spellEnd"/>
      <w:r w:rsidR="004D5CD4" w:rsidRPr="00590C8F">
        <w:rPr>
          <w:rFonts w:hint="eastAsia"/>
          <w:lang w:val="en-US"/>
        </w:rPr>
        <w:t>師</w:t>
      </w:r>
      <w:r w:rsidR="00012C98" w:rsidRPr="00590C8F">
        <w:t xml:space="preserve"> (maître)</w:t>
      </w:r>
      <w:r w:rsidRPr="00590C8F">
        <w:t xml:space="preserve">, </w:t>
      </w:r>
      <w:proofErr w:type="spellStart"/>
      <w:r w:rsidRPr="00590C8F">
        <w:t>Deshi</w:t>
      </w:r>
      <w:proofErr w:type="spellEnd"/>
      <w:r w:rsidR="004D5CD4" w:rsidRPr="00590C8F">
        <w:rPr>
          <w:rFonts w:hint="eastAsia"/>
          <w:lang w:val="en-US"/>
        </w:rPr>
        <w:t>弟子</w:t>
      </w:r>
      <w:r w:rsidR="00012C98" w:rsidRPr="00590C8F">
        <w:t xml:space="preserve"> (disciple)</w:t>
      </w:r>
      <w:r w:rsidRPr="00590C8F">
        <w:t xml:space="preserve">, </w:t>
      </w:r>
      <w:proofErr w:type="spellStart"/>
      <w:r w:rsidR="006D6DAC" w:rsidRPr="00590C8F">
        <w:t>Honshi</w:t>
      </w:r>
      <w:proofErr w:type="spellEnd"/>
      <w:r w:rsidR="004D5CD4" w:rsidRPr="00590C8F">
        <w:rPr>
          <w:rFonts w:hint="eastAsia"/>
          <w:lang w:val="en-US"/>
        </w:rPr>
        <w:t>本師</w:t>
      </w:r>
      <w:r w:rsidR="00E76E38">
        <w:t xml:space="preserve"> (maître principal</w:t>
      </w:r>
      <w:r w:rsidR="00D420E6" w:rsidRPr="00590C8F">
        <w:t xml:space="preserve"> </w:t>
      </w:r>
      <w:r w:rsidR="003C0491" w:rsidRPr="00590C8F">
        <w:t xml:space="preserve">auprès de </w:t>
      </w:r>
      <w:r w:rsidR="00D420E6" w:rsidRPr="00590C8F">
        <w:t xml:space="preserve">qui </w:t>
      </w:r>
      <w:r w:rsidR="003C0491" w:rsidRPr="00590C8F">
        <w:t xml:space="preserve">le disciple a reçu </w:t>
      </w:r>
      <w:r w:rsidR="00D420E6" w:rsidRPr="00590C8F">
        <w:t xml:space="preserve">le </w:t>
      </w:r>
      <w:proofErr w:type="spellStart"/>
      <w:r w:rsidR="00D420E6" w:rsidRPr="00590C8F">
        <w:t>shihô</w:t>
      </w:r>
      <w:proofErr w:type="spellEnd"/>
      <w:r w:rsidR="00D420E6" w:rsidRPr="00590C8F">
        <w:t> </w:t>
      </w:r>
      <w:r w:rsidR="00D420E6" w:rsidRPr="00590C8F">
        <w:rPr>
          <w:rFonts w:hint="eastAsia"/>
        </w:rPr>
        <w:t>嗣法</w:t>
      </w:r>
      <w:r w:rsidR="00D420E6" w:rsidRPr="00590C8F">
        <w:t xml:space="preserve"> </w:t>
      </w:r>
      <w:r w:rsidR="00135494">
        <w:t>(</w:t>
      </w:r>
      <w:r w:rsidR="00D420E6" w:rsidRPr="00590C8F">
        <w:t>la transmission de la Loi).</w:t>
      </w:r>
      <w:r w:rsidR="006D6DAC" w:rsidRPr="00590C8F">
        <w:t xml:space="preserve"> </w:t>
      </w:r>
    </w:p>
    <w:p w:rsidR="00D63D18" w:rsidRPr="00590C8F" w:rsidRDefault="006D6DAC" w:rsidP="0067206E">
      <w:pPr>
        <w:pStyle w:val="Sansinterligne"/>
        <w:numPr>
          <w:ilvl w:val="0"/>
          <w:numId w:val="6"/>
        </w:numPr>
        <w:jc w:val="both"/>
      </w:pPr>
      <w:proofErr w:type="spellStart"/>
      <w:r w:rsidRPr="00590C8F">
        <w:t>Rôshi</w:t>
      </w:r>
      <w:proofErr w:type="spellEnd"/>
      <w:r w:rsidR="004D5CD4" w:rsidRPr="00590C8F">
        <w:rPr>
          <w:rFonts w:hint="eastAsia"/>
          <w:lang w:val="en-US"/>
        </w:rPr>
        <w:t>老師</w:t>
      </w:r>
      <w:r w:rsidRPr="00590C8F">
        <w:t xml:space="preserve">, </w:t>
      </w:r>
      <w:proofErr w:type="spellStart"/>
      <w:r w:rsidRPr="00590C8F">
        <w:t>Oshô</w:t>
      </w:r>
      <w:proofErr w:type="spellEnd"/>
      <w:r w:rsidR="004D5CD4" w:rsidRPr="00590C8F">
        <w:rPr>
          <w:rFonts w:hint="eastAsia"/>
          <w:lang w:val="en-US"/>
        </w:rPr>
        <w:t>和尚</w:t>
      </w:r>
      <w:r w:rsidR="00D420E6" w:rsidRPr="00590C8F">
        <w:rPr>
          <w:lang w:val="en-US"/>
        </w:rPr>
        <w:t>.</w:t>
      </w:r>
      <w:r w:rsidRPr="00590C8F">
        <w:t xml:space="preserve"> </w:t>
      </w:r>
    </w:p>
    <w:p w:rsidR="008A00AF" w:rsidRPr="00590C8F" w:rsidRDefault="008A00AF" w:rsidP="000A01FF">
      <w:pPr>
        <w:pStyle w:val="Sansinterligne"/>
        <w:numPr>
          <w:ilvl w:val="0"/>
          <w:numId w:val="6"/>
        </w:numPr>
        <w:spacing w:after="120"/>
        <w:jc w:val="both"/>
      </w:pPr>
      <w:r w:rsidRPr="00590C8F">
        <w:t>Shamon</w:t>
      </w:r>
      <w:r w:rsidR="004D5CD4" w:rsidRPr="00590C8F">
        <w:rPr>
          <w:rFonts w:hint="eastAsia"/>
          <w:lang w:val="en-US"/>
        </w:rPr>
        <w:t>沙門</w:t>
      </w:r>
      <w:r w:rsidRPr="00590C8F">
        <w:t xml:space="preserve">, </w:t>
      </w:r>
      <w:proofErr w:type="spellStart"/>
      <w:r w:rsidRPr="00590C8F">
        <w:t>Shami</w:t>
      </w:r>
      <w:proofErr w:type="spellEnd"/>
      <w:r w:rsidR="004D5CD4" w:rsidRPr="00590C8F">
        <w:rPr>
          <w:rFonts w:hint="eastAsia"/>
          <w:lang w:val="en-US"/>
        </w:rPr>
        <w:t>沙弥</w:t>
      </w:r>
      <w:r w:rsidR="00D420E6" w:rsidRPr="00590C8F">
        <w:rPr>
          <w:lang w:val="en-US"/>
        </w:rPr>
        <w:t>.</w:t>
      </w:r>
    </w:p>
    <w:p w:rsidR="00893795" w:rsidRPr="00590C8F" w:rsidRDefault="001C5CCB" w:rsidP="0067206E">
      <w:pPr>
        <w:pStyle w:val="Titre3"/>
        <w:spacing w:before="0"/>
        <w:jc w:val="both"/>
        <w:rPr>
          <w:color w:val="auto"/>
        </w:rPr>
      </w:pPr>
      <w:r w:rsidRPr="00590C8F">
        <w:rPr>
          <w:color w:val="auto"/>
        </w:rPr>
        <w:t xml:space="preserve">Termes </w:t>
      </w:r>
      <w:r w:rsidR="008A00AF" w:rsidRPr="00590C8F">
        <w:rPr>
          <w:color w:val="auto"/>
        </w:rPr>
        <w:t xml:space="preserve">employés dans le cadre </w:t>
      </w:r>
      <w:r w:rsidRPr="00590C8F">
        <w:rPr>
          <w:color w:val="auto"/>
        </w:rPr>
        <w:t>confessionnel :</w:t>
      </w:r>
    </w:p>
    <w:p w:rsidR="00264EDD" w:rsidRPr="00590C8F" w:rsidRDefault="00FA4820" w:rsidP="0067206E">
      <w:pPr>
        <w:pStyle w:val="Sansinterligne"/>
        <w:numPr>
          <w:ilvl w:val="0"/>
          <w:numId w:val="7"/>
        </w:numPr>
        <w:jc w:val="both"/>
      </w:pPr>
      <w:proofErr w:type="spellStart"/>
      <w:r w:rsidRPr="00590C8F">
        <w:t>Sô</w:t>
      </w:r>
      <w:proofErr w:type="spellEnd"/>
      <w:r w:rsidR="00264EDD" w:rsidRPr="00590C8F">
        <w:t xml:space="preserve"> </w:t>
      </w:r>
      <w:r w:rsidR="004D5CD4" w:rsidRPr="00590C8F">
        <w:rPr>
          <w:rFonts w:hint="eastAsia"/>
        </w:rPr>
        <w:t>僧</w:t>
      </w:r>
      <w:r w:rsidR="00264EDD" w:rsidRPr="00590C8F">
        <w:t>/</w:t>
      </w:r>
      <w:r w:rsidRPr="00590C8F">
        <w:t xml:space="preserve"> </w:t>
      </w:r>
      <w:proofErr w:type="spellStart"/>
      <w:r w:rsidRPr="00590C8F">
        <w:t>Sôryo</w:t>
      </w:r>
      <w:proofErr w:type="spellEnd"/>
      <w:r w:rsidRPr="00590C8F">
        <w:t xml:space="preserve"> </w:t>
      </w:r>
      <w:r w:rsidR="004D5CD4" w:rsidRPr="00590C8F">
        <w:rPr>
          <w:rFonts w:hint="eastAsia"/>
        </w:rPr>
        <w:t>僧侶</w:t>
      </w:r>
      <w:r w:rsidR="00012C98" w:rsidRPr="00590C8F">
        <w:t xml:space="preserve"> (moine et/ou sangha)</w:t>
      </w:r>
    </w:p>
    <w:p w:rsidR="00D63D18" w:rsidRPr="00590C8F" w:rsidRDefault="00FA4820" w:rsidP="0067206E">
      <w:pPr>
        <w:pStyle w:val="Sansinterligne"/>
        <w:numPr>
          <w:ilvl w:val="0"/>
          <w:numId w:val="7"/>
        </w:numPr>
        <w:jc w:val="both"/>
      </w:pPr>
      <w:proofErr w:type="spellStart"/>
      <w:r w:rsidRPr="00590C8F">
        <w:t>Shukke</w:t>
      </w:r>
      <w:proofErr w:type="spellEnd"/>
      <w:r w:rsidR="00D63D18" w:rsidRPr="00590C8F">
        <w:t xml:space="preserve"> </w:t>
      </w:r>
      <w:r w:rsidR="004D5CD4" w:rsidRPr="00590C8F">
        <w:rPr>
          <w:rFonts w:hint="eastAsia"/>
        </w:rPr>
        <w:t>出家</w:t>
      </w:r>
      <w:r w:rsidR="00012C98" w:rsidRPr="00590C8F">
        <w:t xml:space="preserve"> (religieux) </w:t>
      </w:r>
      <w:r w:rsidR="00D63D18" w:rsidRPr="00590C8F">
        <w:t>vs</w:t>
      </w:r>
      <w:r w:rsidRPr="00590C8F">
        <w:t xml:space="preserve"> </w:t>
      </w:r>
      <w:proofErr w:type="spellStart"/>
      <w:r w:rsidRPr="00590C8F">
        <w:t>Zaike</w:t>
      </w:r>
      <w:proofErr w:type="spellEnd"/>
      <w:r w:rsidR="004D5CD4" w:rsidRPr="00590C8F">
        <w:rPr>
          <w:rFonts w:hint="eastAsia"/>
        </w:rPr>
        <w:t>在家</w:t>
      </w:r>
      <w:r w:rsidRPr="00590C8F">
        <w:t xml:space="preserve"> </w:t>
      </w:r>
      <w:r w:rsidR="00012C98" w:rsidRPr="00590C8F">
        <w:t>(laïcs)</w:t>
      </w:r>
      <w:r w:rsidR="00E41885" w:rsidRPr="00E41885">
        <w:rPr>
          <w:rStyle w:val="Appelnotedebasdep"/>
        </w:rPr>
        <w:t xml:space="preserve"> </w:t>
      </w:r>
      <w:r w:rsidR="00E41885">
        <w:rPr>
          <w:rStyle w:val="Appelnotedebasdep"/>
        </w:rPr>
        <w:footnoteReference w:id="2"/>
      </w:r>
    </w:p>
    <w:p w:rsidR="00FA4820" w:rsidRPr="00590C8F" w:rsidRDefault="00012C98" w:rsidP="0067206E">
      <w:pPr>
        <w:pStyle w:val="Sansinterligne"/>
        <w:numPr>
          <w:ilvl w:val="0"/>
          <w:numId w:val="7"/>
        </w:numPr>
        <w:jc w:val="both"/>
      </w:pPr>
      <w:proofErr w:type="spellStart"/>
      <w:r w:rsidRPr="00590C8F">
        <w:t>Zenji</w:t>
      </w:r>
      <w:proofErr w:type="spellEnd"/>
      <w:r w:rsidR="004D5CD4" w:rsidRPr="00590C8F">
        <w:rPr>
          <w:rFonts w:hint="eastAsia"/>
        </w:rPr>
        <w:t>禅師</w:t>
      </w:r>
      <w:r w:rsidR="003F1942">
        <w:rPr>
          <w:rStyle w:val="Appelnotedebasdep"/>
        </w:rPr>
        <w:footnoteReference w:id="3"/>
      </w:r>
      <w:r w:rsidRPr="00590C8F">
        <w:t xml:space="preserve">, </w:t>
      </w:r>
      <w:proofErr w:type="spellStart"/>
      <w:r w:rsidR="00E32B78" w:rsidRPr="00590C8F">
        <w:t>Soshi</w:t>
      </w:r>
      <w:proofErr w:type="spellEnd"/>
      <w:r w:rsidR="004D5CD4" w:rsidRPr="00590C8F">
        <w:rPr>
          <w:rFonts w:hint="eastAsia"/>
        </w:rPr>
        <w:t>祖師</w:t>
      </w:r>
      <w:r w:rsidRPr="00590C8F">
        <w:t xml:space="preserve"> (patriarche)</w:t>
      </w:r>
      <w:r w:rsidR="00E32B78" w:rsidRPr="00590C8F">
        <w:t xml:space="preserve">, </w:t>
      </w:r>
      <w:proofErr w:type="spellStart"/>
      <w:r w:rsidR="00E32B78" w:rsidRPr="00590C8F">
        <w:t>Butsu</w:t>
      </w:r>
      <w:proofErr w:type="spellEnd"/>
      <w:r w:rsidR="004D5CD4" w:rsidRPr="00590C8F">
        <w:rPr>
          <w:rFonts w:hint="eastAsia"/>
        </w:rPr>
        <w:t>仏</w:t>
      </w:r>
      <w:r w:rsidRPr="00590C8F">
        <w:t xml:space="preserve"> (éveillé)</w:t>
      </w:r>
      <w:r w:rsidR="00E32B78" w:rsidRPr="00590C8F">
        <w:t xml:space="preserve">, </w:t>
      </w:r>
      <w:proofErr w:type="spellStart"/>
      <w:r w:rsidR="00E32B78" w:rsidRPr="00590C8F">
        <w:t>Busso</w:t>
      </w:r>
      <w:proofErr w:type="spellEnd"/>
      <w:r w:rsidR="004D5CD4" w:rsidRPr="00590C8F">
        <w:rPr>
          <w:rFonts w:hint="eastAsia"/>
        </w:rPr>
        <w:t>仏祖</w:t>
      </w:r>
      <w:r w:rsidR="00E32B78" w:rsidRPr="00590C8F">
        <w:t xml:space="preserve"> </w:t>
      </w:r>
      <w:r w:rsidR="00B510AA">
        <w:t>(éveillé et patriarche)</w:t>
      </w:r>
    </w:p>
    <w:p w:rsidR="001C5CCB" w:rsidRPr="00590C8F" w:rsidRDefault="001C5CCB" w:rsidP="000A01FF">
      <w:pPr>
        <w:pStyle w:val="Titre3"/>
        <w:spacing w:before="120"/>
        <w:jc w:val="both"/>
        <w:rPr>
          <w:color w:val="auto"/>
        </w:rPr>
      </w:pPr>
      <w:r w:rsidRPr="00590C8F">
        <w:rPr>
          <w:color w:val="auto"/>
        </w:rPr>
        <w:t>Termes utilisés dans le cadre monastique :</w:t>
      </w:r>
    </w:p>
    <w:p w:rsidR="008A00AF" w:rsidRPr="00590C8F" w:rsidRDefault="009B7B3D" w:rsidP="0067206E">
      <w:pPr>
        <w:pStyle w:val="Sansinterligne"/>
        <w:ind w:firstLine="360"/>
        <w:jc w:val="both"/>
      </w:pPr>
      <w:r w:rsidRPr="00590C8F">
        <w:t xml:space="preserve">Il s’agit des titres relatifs à la fonction qu’assure le « moine » dans un monastère. </w:t>
      </w:r>
      <w:r w:rsidR="008A00AF" w:rsidRPr="00590C8F">
        <w:t>Pour l</w:t>
      </w:r>
      <w:r w:rsidR="00A75318">
        <w:t>a signification de chaque terme voir un au</w:t>
      </w:r>
      <w:r w:rsidR="00B7756C">
        <w:t>t</w:t>
      </w:r>
      <w:r w:rsidR="00A75318">
        <w:t>re article</w:t>
      </w:r>
      <w:r w:rsidR="00A75318">
        <w:rPr>
          <w:rStyle w:val="Appelnotedebasdep"/>
        </w:rPr>
        <w:footnoteReference w:id="4"/>
      </w:r>
      <w:r w:rsidR="00A75318">
        <w:t xml:space="preserve"> :</w:t>
      </w:r>
      <w:r w:rsidR="008A00AF" w:rsidRPr="00590C8F">
        <w:t xml:space="preserve"> </w:t>
      </w:r>
    </w:p>
    <w:p w:rsidR="00D63D18" w:rsidRPr="00590C8F" w:rsidRDefault="00FA4820" w:rsidP="0067206E">
      <w:pPr>
        <w:pStyle w:val="Sansinterligne"/>
        <w:numPr>
          <w:ilvl w:val="0"/>
          <w:numId w:val="8"/>
        </w:numPr>
        <w:jc w:val="both"/>
      </w:pPr>
      <w:proofErr w:type="spellStart"/>
      <w:r w:rsidRPr="00590C8F">
        <w:t>Dôchô</w:t>
      </w:r>
      <w:proofErr w:type="spellEnd"/>
      <w:r w:rsidR="004D5CD4" w:rsidRPr="00590C8F">
        <w:rPr>
          <w:rFonts w:hint="eastAsia"/>
        </w:rPr>
        <w:t>堂長</w:t>
      </w:r>
      <w:r w:rsidR="00F43452">
        <w:t xml:space="preserve">, </w:t>
      </w:r>
      <w:proofErr w:type="spellStart"/>
      <w:r w:rsidR="00F43452">
        <w:t>G</w:t>
      </w:r>
      <w:r w:rsidRPr="00590C8F">
        <w:t>odô</w:t>
      </w:r>
      <w:proofErr w:type="spellEnd"/>
      <w:r w:rsidR="004D5CD4" w:rsidRPr="00590C8F">
        <w:rPr>
          <w:rFonts w:hint="eastAsia"/>
        </w:rPr>
        <w:t>後堂</w:t>
      </w:r>
      <w:r w:rsidRPr="00590C8F">
        <w:t xml:space="preserve">, </w:t>
      </w:r>
      <w:proofErr w:type="spellStart"/>
      <w:r w:rsidRPr="00590C8F">
        <w:t>Tantô</w:t>
      </w:r>
      <w:proofErr w:type="spellEnd"/>
      <w:r w:rsidR="004D5CD4" w:rsidRPr="00590C8F">
        <w:rPr>
          <w:rFonts w:hint="eastAsia"/>
        </w:rPr>
        <w:t>単頭</w:t>
      </w:r>
      <w:r w:rsidRPr="00590C8F">
        <w:t xml:space="preserve">, </w:t>
      </w:r>
      <w:proofErr w:type="spellStart"/>
      <w:r w:rsidRPr="00590C8F">
        <w:t>Shuso</w:t>
      </w:r>
      <w:proofErr w:type="spellEnd"/>
      <w:r w:rsidR="004D5CD4" w:rsidRPr="00590C8F">
        <w:rPr>
          <w:rFonts w:hint="eastAsia"/>
        </w:rPr>
        <w:t>首座</w:t>
      </w:r>
      <w:r w:rsidR="009B7B3D" w:rsidRPr="00590C8F">
        <w:t>.</w:t>
      </w:r>
    </w:p>
    <w:p w:rsidR="00D63D18" w:rsidRPr="00590C8F" w:rsidRDefault="00FA4820" w:rsidP="0067206E">
      <w:pPr>
        <w:pStyle w:val="Sansinterligne"/>
        <w:numPr>
          <w:ilvl w:val="0"/>
          <w:numId w:val="8"/>
        </w:numPr>
        <w:jc w:val="both"/>
      </w:pPr>
      <w:proofErr w:type="spellStart"/>
      <w:r w:rsidRPr="00590C8F">
        <w:t>Tsûsu</w:t>
      </w:r>
      <w:proofErr w:type="spellEnd"/>
      <w:r w:rsidR="004D5CD4" w:rsidRPr="00590C8F">
        <w:rPr>
          <w:rFonts w:hint="eastAsia"/>
        </w:rPr>
        <w:t>都寺</w:t>
      </w:r>
      <w:r w:rsidRPr="00590C8F">
        <w:t xml:space="preserve">, </w:t>
      </w:r>
      <w:proofErr w:type="spellStart"/>
      <w:r w:rsidRPr="00590C8F">
        <w:t>Kansu</w:t>
      </w:r>
      <w:proofErr w:type="spellEnd"/>
      <w:r w:rsidRPr="00590C8F">
        <w:t xml:space="preserve"> </w:t>
      </w:r>
      <w:r w:rsidR="004D5CD4" w:rsidRPr="00590C8F">
        <w:rPr>
          <w:rFonts w:hint="eastAsia"/>
        </w:rPr>
        <w:t>監寺</w:t>
      </w:r>
      <w:r w:rsidRPr="00590C8F">
        <w:t>/</w:t>
      </w:r>
      <w:proofErr w:type="spellStart"/>
      <w:r w:rsidRPr="00590C8F">
        <w:t>Kannin</w:t>
      </w:r>
      <w:proofErr w:type="spellEnd"/>
      <w:r w:rsidR="004D5CD4" w:rsidRPr="00590C8F">
        <w:rPr>
          <w:rFonts w:hint="eastAsia"/>
        </w:rPr>
        <w:t>監院</w:t>
      </w:r>
      <w:r w:rsidRPr="00590C8F">
        <w:t xml:space="preserve">, </w:t>
      </w:r>
      <w:proofErr w:type="spellStart"/>
      <w:r w:rsidRPr="00590C8F">
        <w:t>Fûsu</w:t>
      </w:r>
      <w:proofErr w:type="spellEnd"/>
      <w:r w:rsidR="004D5CD4" w:rsidRPr="00590C8F">
        <w:rPr>
          <w:rFonts w:hint="eastAsia"/>
        </w:rPr>
        <w:t>副寺</w:t>
      </w:r>
      <w:r w:rsidRPr="00590C8F">
        <w:t xml:space="preserve">, </w:t>
      </w:r>
      <w:proofErr w:type="spellStart"/>
      <w:r w:rsidRPr="00590C8F">
        <w:t>Shitsusui</w:t>
      </w:r>
      <w:proofErr w:type="spellEnd"/>
      <w:r w:rsidR="004D5CD4" w:rsidRPr="00590C8F">
        <w:rPr>
          <w:rFonts w:hint="eastAsia"/>
        </w:rPr>
        <w:t>直歳</w:t>
      </w:r>
      <w:r w:rsidRPr="00590C8F">
        <w:t xml:space="preserve">, </w:t>
      </w:r>
      <w:proofErr w:type="spellStart"/>
      <w:r w:rsidRPr="00590C8F">
        <w:t>Tenzo</w:t>
      </w:r>
      <w:proofErr w:type="spellEnd"/>
      <w:r w:rsidR="004D5CD4" w:rsidRPr="00590C8F">
        <w:rPr>
          <w:rFonts w:hint="eastAsia"/>
        </w:rPr>
        <w:t>典座</w:t>
      </w:r>
      <w:r w:rsidRPr="00590C8F">
        <w:t xml:space="preserve">, </w:t>
      </w:r>
      <w:proofErr w:type="spellStart"/>
      <w:r w:rsidRPr="00590C8F">
        <w:t>Inô</w:t>
      </w:r>
      <w:proofErr w:type="spellEnd"/>
      <w:r w:rsidR="004D5CD4" w:rsidRPr="00590C8F">
        <w:rPr>
          <w:rFonts w:hint="eastAsia"/>
        </w:rPr>
        <w:t>維那</w:t>
      </w:r>
      <w:r w:rsidR="009B7B3D" w:rsidRPr="00590C8F">
        <w:t>.</w:t>
      </w:r>
    </w:p>
    <w:p w:rsidR="00FA4820" w:rsidRPr="00590C8F" w:rsidRDefault="00D63D18" w:rsidP="0067206E">
      <w:pPr>
        <w:pStyle w:val="Sansinterligne"/>
        <w:numPr>
          <w:ilvl w:val="0"/>
          <w:numId w:val="8"/>
        </w:numPr>
        <w:jc w:val="both"/>
      </w:pPr>
      <w:proofErr w:type="spellStart"/>
      <w:r w:rsidRPr="00590C8F">
        <w:t>Shike</w:t>
      </w:r>
      <w:proofErr w:type="spellEnd"/>
      <w:r w:rsidR="004D5CD4" w:rsidRPr="00590C8F">
        <w:rPr>
          <w:rFonts w:hint="eastAsia"/>
        </w:rPr>
        <w:t>師家</w:t>
      </w:r>
      <w:r w:rsidRPr="00590C8F">
        <w:t xml:space="preserve">, </w:t>
      </w:r>
      <w:proofErr w:type="spellStart"/>
      <w:r w:rsidRPr="00590C8F">
        <w:t>Kyôshi</w:t>
      </w:r>
      <w:proofErr w:type="spellEnd"/>
      <w:r w:rsidR="004D5CD4" w:rsidRPr="00590C8F">
        <w:rPr>
          <w:rFonts w:hint="eastAsia"/>
        </w:rPr>
        <w:t>教師</w:t>
      </w:r>
      <w:r w:rsidRPr="00590C8F">
        <w:t xml:space="preserve"> –avec </w:t>
      </w:r>
      <w:r w:rsidR="00264EDD" w:rsidRPr="00590C8F">
        <w:t>huit</w:t>
      </w:r>
      <w:r w:rsidRPr="00590C8F">
        <w:t xml:space="preserve"> grades</w:t>
      </w:r>
      <w:r w:rsidR="003C0491" w:rsidRPr="00590C8F">
        <w:t xml:space="preserve"> dans l’école Sôtô</w:t>
      </w:r>
      <w:r w:rsidR="009B7B3D" w:rsidRPr="00590C8F">
        <w:t>.</w:t>
      </w:r>
    </w:p>
    <w:p w:rsidR="001C5CCB" w:rsidRPr="00590C8F" w:rsidRDefault="001C5CCB" w:rsidP="000A01FF">
      <w:pPr>
        <w:pStyle w:val="Titre3"/>
        <w:spacing w:before="120"/>
        <w:jc w:val="both"/>
        <w:rPr>
          <w:color w:val="auto"/>
        </w:rPr>
      </w:pPr>
      <w:r w:rsidRPr="00590C8F">
        <w:rPr>
          <w:color w:val="auto"/>
        </w:rPr>
        <w:t>Termes scripturaires</w:t>
      </w:r>
      <w:r w:rsidR="008A00AF" w:rsidRPr="00590C8F">
        <w:rPr>
          <w:color w:val="auto"/>
        </w:rPr>
        <w:t xml:space="preserve"> employés </w:t>
      </w:r>
      <w:r w:rsidRPr="00590C8F">
        <w:rPr>
          <w:color w:val="auto"/>
        </w:rPr>
        <w:t>dans le domaine d’exégèse</w:t>
      </w:r>
      <w:r w:rsidR="008A00AF" w:rsidRPr="00590C8F">
        <w:rPr>
          <w:color w:val="auto"/>
        </w:rPr>
        <w:t xml:space="preserve"> et le discours doctrinal :</w:t>
      </w:r>
    </w:p>
    <w:p w:rsidR="008A00AF" w:rsidRPr="00590C8F" w:rsidRDefault="000A01FF" w:rsidP="0067206E">
      <w:pPr>
        <w:pStyle w:val="Sansinterligne"/>
        <w:ind w:firstLine="360"/>
        <w:jc w:val="both"/>
      </w:pPr>
      <w:r>
        <w:t>Ces</w:t>
      </w:r>
      <w:r w:rsidR="008A00AF" w:rsidRPr="00590C8F">
        <w:t xml:space="preserve"> termes sont </w:t>
      </w:r>
      <w:r>
        <w:t xml:space="preserve">pour la plupart </w:t>
      </w:r>
      <w:r w:rsidR="008A00AF" w:rsidRPr="00590C8F">
        <w:t xml:space="preserve">des </w:t>
      </w:r>
      <w:r>
        <w:t>transcriptions phonétiques de</w:t>
      </w:r>
      <w:r w:rsidR="008A00AF" w:rsidRPr="00590C8F">
        <w:t xml:space="preserve"> term</w:t>
      </w:r>
      <w:r>
        <w:t>es originaux en pâli ou en sansk</w:t>
      </w:r>
      <w:r w:rsidR="008A00AF" w:rsidRPr="00590C8F">
        <w:t>rit. L</w:t>
      </w:r>
      <w:r w:rsidR="001452CA" w:rsidRPr="00590C8F">
        <w:t xml:space="preserve">eur </w:t>
      </w:r>
      <w:r w:rsidR="008A00AF" w:rsidRPr="00590C8F">
        <w:t xml:space="preserve">usage est réservé aux écrits. </w:t>
      </w:r>
    </w:p>
    <w:p w:rsidR="00D63D18" w:rsidRPr="00590C8F" w:rsidRDefault="00FA4820" w:rsidP="0067206E">
      <w:pPr>
        <w:pStyle w:val="Sansinterligne"/>
        <w:numPr>
          <w:ilvl w:val="0"/>
          <w:numId w:val="9"/>
        </w:numPr>
        <w:jc w:val="both"/>
      </w:pPr>
      <w:proofErr w:type="spellStart"/>
      <w:r w:rsidRPr="00590C8F">
        <w:t>Biku</w:t>
      </w:r>
      <w:proofErr w:type="spellEnd"/>
      <w:r w:rsidR="004D5CD4" w:rsidRPr="00590C8F">
        <w:rPr>
          <w:rFonts w:hint="eastAsia"/>
        </w:rPr>
        <w:t>比丘</w:t>
      </w:r>
      <w:r w:rsidRPr="00590C8F">
        <w:t xml:space="preserve">, </w:t>
      </w:r>
      <w:proofErr w:type="spellStart"/>
      <w:r w:rsidRPr="00590C8F">
        <w:t>Bikuni</w:t>
      </w:r>
      <w:proofErr w:type="spellEnd"/>
      <w:r w:rsidR="004D5CD4" w:rsidRPr="00590C8F">
        <w:rPr>
          <w:rFonts w:hint="eastAsia"/>
        </w:rPr>
        <w:t>比丘尼</w:t>
      </w:r>
      <w:r w:rsidR="00D420E6" w:rsidRPr="00590C8F">
        <w:t>.</w:t>
      </w:r>
    </w:p>
    <w:p w:rsidR="00D63D18" w:rsidRPr="00590C8F" w:rsidRDefault="00D63D18" w:rsidP="0067206E">
      <w:pPr>
        <w:pStyle w:val="Sansinterligne"/>
        <w:numPr>
          <w:ilvl w:val="0"/>
          <w:numId w:val="9"/>
        </w:numPr>
        <w:jc w:val="both"/>
      </w:pPr>
      <w:proofErr w:type="spellStart"/>
      <w:r w:rsidRPr="00590C8F">
        <w:t>U</w:t>
      </w:r>
      <w:r w:rsidR="00FA4820" w:rsidRPr="00590C8F">
        <w:t>ba</w:t>
      </w:r>
      <w:r w:rsidR="00012C98" w:rsidRPr="00590C8F">
        <w:t>i</w:t>
      </w:r>
      <w:proofErr w:type="spellEnd"/>
      <w:r w:rsidR="004D5CD4" w:rsidRPr="00590C8F">
        <w:rPr>
          <w:rFonts w:hint="eastAsia"/>
        </w:rPr>
        <w:t>優</w:t>
      </w:r>
      <w:r w:rsidR="00012C98" w:rsidRPr="00590C8F">
        <w:rPr>
          <w:rFonts w:hint="eastAsia"/>
        </w:rPr>
        <w:t>婆夷</w:t>
      </w:r>
      <w:r w:rsidR="00FA4820" w:rsidRPr="00590C8F">
        <w:t xml:space="preserve">, </w:t>
      </w:r>
      <w:proofErr w:type="spellStart"/>
      <w:r w:rsidR="00FA4820" w:rsidRPr="00590C8F">
        <w:t>Uba</w:t>
      </w:r>
      <w:r w:rsidR="00012C98" w:rsidRPr="00590C8F">
        <w:t>soku</w:t>
      </w:r>
      <w:proofErr w:type="spellEnd"/>
      <w:r w:rsidR="004D5CD4" w:rsidRPr="00590C8F">
        <w:rPr>
          <w:rFonts w:hint="eastAsia"/>
        </w:rPr>
        <w:t>優婆塞</w:t>
      </w:r>
      <w:r w:rsidR="00D420E6" w:rsidRPr="00590C8F">
        <w:t>.</w:t>
      </w:r>
    </w:p>
    <w:p w:rsidR="00D63D18" w:rsidRPr="00590C8F" w:rsidRDefault="00FA4820" w:rsidP="0067206E">
      <w:pPr>
        <w:pStyle w:val="Sansinterligne"/>
        <w:numPr>
          <w:ilvl w:val="0"/>
          <w:numId w:val="9"/>
        </w:numPr>
        <w:jc w:val="both"/>
      </w:pPr>
      <w:proofErr w:type="spellStart"/>
      <w:r w:rsidRPr="00590C8F">
        <w:t>Shômon</w:t>
      </w:r>
      <w:proofErr w:type="spellEnd"/>
      <w:r w:rsidR="00012C98" w:rsidRPr="00590C8F">
        <w:rPr>
          <w:rFonts w:hint="eastAsia"/>
          <w:lang w:val="en-US"/>
        </w:rPr>
        <w:t>声聞</w:t>
      </w:r>
      <w:r w:rsidRPr="00590C8F">
        <w:t xml:space="preserve">, </w:t>
      </w:r>
      <w:r w:rsidR="00D63D18" w:rsidRPr="00590C8F">
        <w:t>Arakan</w:t>
      </w:r>
      <w:r w:rsidR="00012C98" w:rsidRPr="00590C8F">
        <w:rPr>
          <w:rFonts w:hint="eastAsia"/>
          <w:lang w:val="en-US"/>
        </w:rPr>
        <w:t>阿羅漢</w:t>
      </w:r>
      <w:r w:rsidR="00D63D18" w:rsidRPr="00590C8F">
        <w:t xml:space="preserve">, </w:t>
      </w:r>
      <w:proofErr w:type="spellStart"/>
      <w:r w:rsidR="00D63D18" w:rsidRPr="00590C8F">
        <w:t>Raka</w:t>
      </w:r>
      <w:r w:rsidR="00264EDD" w:rsidRPr="00590C8F">
        <w:t>n</w:t>
      </w:r>
      <w:proofErr w:type="spellEnd"/>
      <w:r w:rsidR="00012C98" w:rsidRPr="00590C8F">
        <w:rPr>
          <w:rFonts w:hint="eastAsia"/>
          <w:lang w:val="en-US"/>
        </w:rPr>
        <w:t>羅漢</w:t>
      </w:r>
      <w:r w:rsidR="00D63D18" w:rsidRPr="00590C8F">
        <w:t xml:space="preserve">, </w:t>
      </w:r>
      <w:proofErr w:type="spellStart"/>
      <w:r w:rsidR="00E32B78" w:rsidRPr="00590C8F">
        <w:t>Engaku</w:t>
      </w:r>
      <w:proofErr w:type="spellEnd"/>
      <w:r w:rsidR="00D63D18" w:rsidRPr="00590C8F">
        <w:t xml:space="preserve"> </w:t>
      </w:r>
      <w:r w:rsidR="00012C98" w:rsidRPr="00590C8F">
        <w:rPr>
          <w:rFonts w:hint="eastAsia"/>
          <w:lang w:val="en-US"/>
        </w:rPr>
        <w:t>縁覚</w:t>
      </w:r>
      <w:r w:rsidR="00D63D18" w:rsidRPr="00590C8F">
        <w:t>/</w:t>
      </w:r>
      <w:r w:rsidR="00E32B78" w:rsidRPr="00590C8F">
        <w:t xml:space="preserve"> </w:t>
      </w:r>
      <w:proofErr w:type="spellStart"/>
      <w:r w:rsidR="00D63D18" w:rsidRPr="00590C8F">
        <w:t>Dokukaku</w:t>
      </w:r>
      <w:proofErr w:type="spellEnd"/>
      <w:r w:rsidR="00012C98" w:rsidRPr="00590C8F">
        <w:rPr>
          <w:rFonts w:hint="eastAsia"/>
          <w:lang w:val="en-US"/>
        </w:rPr>
        <w:t>独覚</w:t>
      </w:r>
      <w:r w:rsidR="00D420E6" w:rsidRPr="00590C8F">
        <w:t>.</w:t>
      </w:r>
    </w:p>
    <w:p w:rsidR="00FA4820" w:rsidRPr="00590C8F" w:rsidRDefault="00FA4820" w:rsidP="0067206E">
      <w:pPr>
        <w:pStyle w:val="Sansinterligne"/>
        <w:numPr>
          <w:ilvl w:val="0"/>
          <w:numId w:val="9"/>
        </w:numPr>
        <w:jc w:val="both"/>
      </w:pPr>
      <w:proofErr w:type="spellStart"/>
      <w:r w:rsidRPr="00590C8F">
        <w:t>Bosatsu</w:t>
      </w:r>
      <w:proofErr w:type="spellEnd"/>
      <w:r w:rsidR="00E32B78" w:rsidRPr="00590C8F">
        <w:t xml:space="preserve"> </w:t>
      </w:r>
      <w:r w:rsidR="00012C98" w:rsidRPr="00590C8F">
        <w:rPr>
          <w:rFonts w:hint="eastAsia"/>
        </w:rPr>
        <w:t>菩薩</w:t>
      </w:r>
      <w:r w:rsidR="00F43452">
        <w:t xml:space="preserve"> (B</w:t>
      </w:r>
      <w:r w:rsidR="00012C98" w:rsidRPr="00590C8F">
        <w:t>odhisattva)</w:t>
      </w:r>
      <w:r w:rsidR="00D420E6" w:rsidRPr="00590C8F">
        <w:t>.</w:t>
      </w:r>
    </w:p>
    <w:p w:rsidR="00893795" w:rsidRPr="00590C8F" w:rsidRDefault="00D420E6" w:rsidP="000A01FF">
      <w:pPr>
        <w:pStyle w:val="Titre3"/>
        <w:spacing w:before="120"/>
        <w:jc w:val="both"/>
        <w:rPr>
          <w:color w:val="auto"/>
        </w:rPr>
      </w:pPr>
      <w:r w:rsidRPr="00590C8F">
        <w:rPr>
          <w:color w:val="auto"/>
        </w:rPr>
        <w:t>Différents t</w:t>
      </w:r>
      <w:r w:rsidR="00E32B78" w:rsidRPr="00590C8F">
        <w:rPr>
          <w:color w:val="auto"/>
        </w:rPr>
        <w:t xml:space="preserve">ermes </w:t>
      </w:r>
      <w:r w:rsidR="003C0491" w:rsidRPr="00590C8F">
        <w:rPr>
          <w:color w:val="auto"/>
        </w:rPr>
        <w:t xml:space="preserve">utilisés </w:t>
      </w:r>
      <w:r w:rsidR="00E32B78" w:rsidRPr="00590C8F">
        <w:rPr>
          <w:color w:val="auto"/>
        </w:rPr>
        <w:t xml:space="preserve">au niveau </w:t>
      </w:r>
      <w:r w:rsidR="00614D36" w:rsidRPr="00590C8F">
        <w:rPr>
          <w:color w:val="auto"/>
        </w:rPr>
        <w:t>interconfessionnel :</w:t>
      </w:r>
    </w:p>
    <w:p w:rsidR="00E32B78" w:rsidRPr="00590C8F" w:rsidRDefault="00E32B78" w:rsidP="0067206E">
      <w:pPr>
        <w:pStyle w:val="Sansinterligne"/>
        <w:ind w:firstLine="360"/>
        <w:jc w:val="both"/>
      </w:pPr>
      <w:r w:rsidRPr="00590C8F">
        <w:t xml:space="preserve">Contrairement à la terminologie européenne, </w:t>
      </w:r>
      <w:r w:rsidR="007740C8">
        <w:t>en</w:t>
      </w:r>
      <w:r w:rsidR="00D420E6" w:rsidRPr="00590C8F">
        <w:t xml:space="preserve"> </w:t>
      </w:r>
      <w:r w:rsidRPr="00590C8F">
        <w:t xml:space="preserve">japonais </w:t>
      </w:r>
      <w:r w:rsidR="007740C8">
        <w:t xml:space="preserve">on </w:t>
      </w:r>
      <w:r w:rsidRPr="00590C8F">
        <w:t>distingue</w:t>
      </w:r>
      <w:r w:rsidR="00D420E6" w:rsidRPr="00590C8F">
        <w:t xml:space="preserve"> clairement </w:t>
      </w:r>
      <w:r w:rsidR="007740C8">
        <w:t>moine chrétien et "moine" bouddhiste.</w:t>
      </w:r>
      <w:r w:rsidRPr="00590C8F">
        <w:t xml:space="preserve"> </w:t>
      </w:r>
      <w:r w:rsidR="007740C8" w:rsidRPr="00590C8F">
        <w:t>I</w:t>
      </w:r>
      <w:r w:rsidRPr="00590C8F">
        <w:t xml:space="preserve">l n’y a </w:t>
      </w:r>
      <w:r w:rsidR="00D420E6" w:rsidRPr="00590C8F">
        <w:t xml:space="preserve">aucun </w:t>
      </w:r>
      <w:r w:rsidRPr="00590C8F">
        <w:t>risque de confusion au niveau interconfessionnel.</w:t>
      </w:r>
    </w:p>
    <w:p w:rsidR="007740C8" w:rsidRDefault="00614D36" w:rsidP="0067206E">
      <w:pPr>
        <w:pStyle w:val="Sansinterligne"/>
        <w:numPr>
          <w:ilvl w:val="0"/>
          <w:numId w:val="10"/>
        </w:numPr>
        <w:jc w:val="both"/>
      </w:pPr>
      <w:r w:rsidRPr="00590C8F">
        <w:t xml:space="preserve">Catholicisme : </w:t>
      </w:r>
      <w:proofErr w:type="spellStart"/>
      <w:r w:rsidR="00B23FBA" w:rsidRPr="00590C8F">
        <w:t>S</w:t>
      </w:r>
      <w:r w:rsidRPr="00590C8F">
        <w:t>hûdôsô</w:t>
      </w:r>
      <w:proofErr w:type="spellEnd"/>
      <w:r w:rsidR="00012C98" w:rsidRPr="00590C8F">
        <w:rPr>
          <w:rFonts w:hint="eastAsia"/>
          <w:lang w:val="en-US"/>
        </w:rPr>
        <w:t>修道僧</w:t>
      </w:r>
      <w:r w:rsidR="00012C98" w:rsidRPr="00590C8F">
        <w:t xml:space="preserve"> (moine)</w:t>
      </w:r>
      <w:r w:rsidRPr="00590C8F">
        <w:t xml:space="preserve">, </w:t>
      </w:r>
      <w:proofErr w:type="spellStart"/>
      <w:r w:rsidR="00B23FBA" w:rsidRPr="00590C8F">
        <w:t>S</w:t>
      </w:r>
      <w:r w:rsidRPr="00590C8F">
        <w:t>hûdôjo</w:t>
      </w:r>
      <w:proofErr w:type="spellEnd"/>
      <w:r w:rsidR="00B23FBA" w:rsidRPr="00590C8F">
        <w:t xml:space="preserve"> </w:t>
      </w:r>
      <w:r w:rsidR="00012C98" w:rsidRPr="00590C8F">
        <w:rPr>
          <w:rFonts w:hint="eastAsia"/>
          <w:lang w:val="en-US"/>
        </w:rPr>
        <w:t>修道女</w:t>
      </w:r>
      <w:r w:rsidR="00B23FBA" w:rsidRPr="00590C8F">
        <w:t xml:space="preserve">/ </w:t>
      </w:r>
      <w:proofErr w:type="spellStart"/>
      <w:r w:rsidR="00B23FBA" w:rsidRPr="00590C8F">
        <w:t>Sister</w:t>
      </w:r>
      <w:proofErr w:type="spellEnd"/>
      <w:r w:rsidR="00012C98" w:rsidRPr="00590C8F">
        <w:rPr>
          <w:rFonts w:hint="eastAsia"/>
          <w:lang w:val="en-US"/>
        </w:rPr>
        <w:t>シスター</w:t>
      </w:r>
      <w:r w:rsidR="00012C98" w:rsidRPr="00590C8F">
        <w:t xml:space="preserve"> (</w:t>
      </w:r>
      <w:r w:rsidR="000D0B4D">
        <w:t>sœur</w:t>
      </w:r>
      <w:r w:rsidR="00012C98" w:rsidRPr="00590C8F">
        <w:t>)</w:t>
      </w:r>
      <w:r w:rsidRPr="00590C8F">
        <w:t xml:space="preserve">, </w:t>
      </w:r>
      <w:r w:rsidR="00B75162" w:rsidRPr="00590C8F">
        <w:t xml:space="preserve"> </w:t>
      </w:r>
      <w:proofErr w:type="spellStart"/>
      <w:r w:rsidR="00B23FBA" w:rsidRPr="00590C8F">
        <w:t>S</w:t>
      </w:r>
      <w:r w:rsidRPr="00590C8F">
        <w:t>hinpu</w:t>
      </w:r>
      <w:proofErr w:type="spellEnd"/>
      <w:r w:rsidR="00012C98" w:rsidRPr="00590C8F">
        <w:rPr>
          <w:rFonts w:hint="eastAsia"/>
          <w:lang w:val="en-US"/>
        </w:rPr>
        <w:t>神父</w:t>
      </w:r>
      <w:r w:rsidR="00B75162" w:rsidRPr="00590C8F">
        <w:t xml:space="preserve"> (prêtre)</w:t>
      </w:r>
      <w:r w:rsidRPr="00590C8F">
        <w:t xml:space="preserve">, </w:t>
      </w:r>
      <w:proofErr w:type="spellStart"/>
      <w:r w:rsidR="00B23FBA" w:rsidRPr="00590C8F">
        <w:t>S</w:t>
      </w:r>
      <w:r w:rsidRPr="00590C8F">
        <w:t>hûdô</w:t>
      </w:r>
      <w:proofErr w:type="spellEnd"/>
      <w:r w:rsidR="00264EDD" w:rsidRPr="00590C8F">
        <w:t>-</w:t>
      </w:r>
      <w:r w:rsidRPr="00590C8F">
        <w:t xml:space="preserve">in </w:t>
      </w:r>
      <w:r w:rsidR="00012C98" w:rsidRPr="00590C8F">
        <w:rPr>
          <w:rFonts w:hint="eastAsia"/>
          <w:lang w:val="en-US"/>
        </w:rPr>
        <w:t>修道院</w:t>
      </w:r>
      <w:r w:rsidR="003C0491" w:rsidRPr="00590C8F">
        <w:t xml:space="preserve"> </w:t>
      </w:r>
      <w:r w:rsidR="00B75162" w:rsidRPr="00590C8F">
        <w:t xml:space="preserve">(monastère chrétien) </w:t>
      </w:r>
    </w:p>
    <w:p w:rsidR="00614D36" w:rsidRPr="00590C8F" w:rsidRDefault="000A01FF" w:rsidP="0067206E">
      <w:pPr>
        <w:pStyle w:val="Sansinterligne"/>
        <w:numPr>
          <w:ilvl w:val="0"/>
          <w:numId w:val="10"/>
        </w:numPr>
        <w:jc w:val="both"/>
      </w:pPr>
      <w:r>
        <w:t>Bouddhisme :</w:t>
      </w:r>
      <w:r w:rsidR="00614D36" w:rsidRPr="00590C8F">
        <w:t xml:space="preserve"> </w:t>
      </w:r>
      <w:proofErr w:type="spellStart"/>
      <w:r w:rsidR="00614D36" w:rsidRPr="00590C8F">
        <w:t>Sôdô</w:t>
      </w:r>
      <w:proofErr w:type="spellEnd"/>
      <w:r w:rsidR="00012C98" w:rsidRPr="00590C8F">
        <w:rPr>
          <w:rFonts w:hint="eastAsia"/>
          <w:lang w:val="en-US"/>
        </w:rPr>
        <w:t>僧堂</w:t>
      </w:r>
      <w:r w:rsidR="00614D36" w:rsidRPr="00590C8F">
        <w:t xml:space="preserve"> </w:t>
      </w:r>
      <w:r w:rsidR="00B75162" w:rsidRPr="00590C8F">
        <w:t xml:space="preserve">(monastère bouddhique), </w:t>
      </w:r>
      <w:proofErr w:type="spellStart"/>
      <w:r w:rsidR="00B75162" w:rsidRPr="00590C8F">
        <w:t>Zendô</w:t>
      </w:r>
      <w:proofErr w:type="spellEnd"/>
      <w:r w:rsidR="00B75162" w:rsidRPr="00590C8F">
        <w:t xml:space="preserve"> </w:t>
      </w:r>
      <w:r w:rsidR="00F43452" w:rsidRPr="00590C8F">
        <w:rPr>
          <w:rFonts w:hint="eastAsia"/>
        </w:rPr>
        <w:t>禅堂</w:t>
      </w:r>
      <w:r w:rsidR="00F43452">
        <w:t xml:space="preserve"> </w:t>
      </w:r>
      <w:r w:rsidR="00B75162" w:rsidRPr="00590C8F">
        <w:t>(monastère Zen)</w:t>
      </w:r>
      <w:r w:rsidR="00D420E6" w:rsidRPr="00590C8F">
        <w:t>.</w:t>
      </w:r>
    </w:p>
    <w:p w:rsidR="00614D36" w:rsidRPr="00590C8F" w:rsidRDefault="00614D36" w:rsidP="0067206E">
      <w:pPr>
        <w:pStyle w:val="Sansinterligne"/>
        <w:numPr>
          <w:ilvl w:val="0"/>
          <w:numId w:val="10"/>
        </w:numPr>
        <w:jc w:val="both"/>
      </w:pPr>
      <w:r w:rsidRPr="00590C8F">
        <w:t xml:space="preserve">Protestantisme : </w:t>
      </w:r>
      <w:proofErr w:type="spellStart"/>
      <w:r w:rsidR="00B23FBA" w:rsidRPr="00590C8F">
        <w:t>B</w:t>
      </w:r>
      <w:r w:rsidRPr="00590C8F">
        <w:t>okushi</w:t>
      </w:r>
      <w:proofErr w:type="spellEnd"/>
      <w:r w:rsidR="00012C98" w:rsidRPr="00590C8F">
        <w:rPr>
          <w:rFonts w:hint="eastAsia"/>
        </w:rPr>
        <w:t>牧師</w:t>
      </w:r>
      <w:r w:rsidR="00B75162" w:rsidRPr="00590C8F">
        <w:t xml:space="preserve"> (pasteur)</w:t>
      </w:r>
      <w:r w:rsidR="00D420E6" w:rsidRPr="00590C8F">
        <w:t>.</w:t>
      </w:r>
    </w:p>
    <w:p w:rsidR="00614D36" w:rsidRPr="00590C8F" w:rsidRDefault="00614D36" w:rsidP="0067206E">
      <w:pPr>
        <w:pStyle w:val="Sansinterligne"/>
        <w:numPr>
          <w:ilvl w:val="0"/>
          <w:numId w:val="10"/>
        </w:numPr>
        <w:jc w:val="both"/>
      </w:pPr>
      <w:r w:rsidRPr="00590C8F">
        <w:t xml:space="preserve">Shintoïsme : </w:t>
      </w:r>
      <w:proofErr w:type="spellStart"/>
      <w:r w:rsidRPr="00590C8F">
        <w:t>Kan</w:t>
      </w:r>
      <w:r w:rsidR="00B23FBA" w:rsidRPr="00590C8F">
        <w:t>.</w:t>
      </w:r>
      <w:r w:rsidRPr="00590C8F">
        <w:t>nushi</w:t>
      </w:r>
      <w:proofErr w:type="spellEnd"/>
      <w:r w:rsidR="00012C98" w:rsidRPr="00590C8F">
        <w:rPr>
          <w:rFonts w:hint="eastAsia"/>
        </w:rPr>
        <w:t>神主</w:t>
      </w:r>
      <w:r w:rsidR="00B75162" w:rsidRPr="00590C8F">
        <w:t xml:space="preserve"> (prêtre Shintô)</w:t>
      </w:r>
      <w:r w:rsidRPr="00590C8F">
        <w:t xml:space="preserve">, </w:t>
      </w:r>
      <w:proofErr w:type="spellStart"/>
      <w:r w:rsidRPr="00590C8F">
        <w:t>Miko</w:t>
      </w:r>
      <w:proofErr w:type="spellEnd"/>
      <w:r w:rsidR="00012C98" w:rsidRPr="00590C8F">
        <w:rPr>
          <w:rFonts w:hint="eastAsia"/>
        </w:rPr>
        <w:t>巫女</w:t>
      </w:r>
      <w:r w:rsidR="00B75162" w:rsidRPr="00590C8F">
        <w:t xml:space="preserve"> (prêtresse</w:t>
      </w:r>
      <w:r w:rsidR="00D420E6" w:rsidRPr="00590C8F">
        <w:t xml:space="preserve"> Shintô</w:t>
      </w:r>
      <w:r w:rsidR="00B75162" w:rsidRPr="00590C8F">
        <w:t>)</w:t>
      </w:r>
      <w:r w:rsidR="00B23FBA" w:rsidRPr="00590C8F">
        <w:t>, Jinja</w:t>
      </w:r>
      <w:r w:rsidR="00012C98" w:rsidRPr="00590C8F">
        <w:rPr>
          <w:rFonts w:hint="eastAsia"/>
        </w:rPr>
        <w:t>神社</w:t>
      </w:r>
      <w:r w:rsidR="00B75162" w:rsidRPr="00590C8F">
        <w:t xml:space="preserve"> (temple Shintô)</w:t>
      </w:r>
      <w:r w:rsidR="00D420E6" w:rsidRPr="00590C8F">
        <w:t>.</w:t>
      </w:r>
    </w:p>
    <w:p w:rsidR="00614D36" w:rsidRPr="00590C8F" w:rsidRDefault="00614D36" w:rsidP="0067206E">
      <w:pPr>
        <w:pStyle w:val="Sansinterligne"/>
        <w:jc w:val="both"/>
      </w:pPr>
    </w:p>
    <w:p w:rsidR="00517F8F" w:rsidRPr="00590C8F" w:rsidRDefault="00B06D99" w:rsidP="0020325F">
      <w:pPr>
        <w:pStyle w:val="Titre2"/>
        <w:spacing w:before="0" w:after="120"/>
        <w:jc w:val="both"/>
        <w:rPr>
          <w:color w:val="auto"/>
        </w:rPr>
      </w:pPr>
      <w:r w:rsidRPr="00590C8F">
        <w:rPr>
          <w:color w:val="auto"/>
        </w:rPr>
        <w:t>III.</w:t>
      </w:r>
      <w:r w:rsidR="00517F8F" w:rsidRPr="00590C8F">
        <w:rPr>
          <w:color w:val="auto"/>
        </w:rPr>
        <w:t xml:space="preserve"> Spécificité du bouddhisme japonais</w:t>
      </w:r>
      <w:r w:rsidRPr="00590C8F">
        <w:rPr>
          <w:color w:val="auto"/>
        </w:rPr>
        <w:t xml:space="preserve"> et son grand paradoxe</w:t>
      </w:r>
    </w:p>
    <w:p w:rsidR="003C0491" w:rsidRPr="00590C8F" w:rsidRDefault="00E1486C" w:rsidP="0020325F">
      <w:pPr>
        <w:spacing w:after="120"/>
        <w:ind w:firstLine="708"/>
        <w:jc w:val="both"/>
      </w:pPr>
      <w:r w:rsidRPr="00590C8F">
        <w:t xml:space="preserve">Si l’on ne </w:t>
      </w:r>
      <w:r w:rsidR="0080128A" w:rsidRPr="00590C8F">
        <w:t xml:space="preserve">le </w:t>
      </w:r>
      <w:r w:rsidRPr="00590C8F">
        <w:t xml:space="preserve">regarde que du point de vue religieux, </w:t>
      </w:r>
      <w:r w:rsidR="0080128A" w:rsidRPr="00590C8F">
        <w:t>le bouddhisme japonais</w:t>
      </w:r>
      <w:r w:rsidR="0003627B" w:rsidRPr="00590C8F">
        <w:t xml:space="preserve"> se montre</w:t>
      </w:r>
      <w:r w:rsidR="0080128A" w:rsidRPr="00590C8F">
        <w:t>, surtout après la Réforme de Meiji en 1868, peu</w:t>
      </w:r>
      <w:r w:rsidRPr="00590C8F">
        <w:t xml:space="preserve"> brillant</w:t>
      </w:r>
      <w:r w:rsidR="00DB6FCD" w:rsidRPr="00590C8F">
        <w:t xml:space="preserve">, </w:t>
      </w:r>
      <w:r w:rsidR="0080128A" w:rsidRPr="00590C8F">
        <w:t>laxiste</w:t>
      </w:r>
      <w:r w:rsidR="00DB6FCD" w:rsidRPr="00590C8F">
        <w:t xml:space="preserve">, voire </w:t>
      </w:r>
      <w:r w:rsidR="008E2591" w:rsidRPr="00590C8F">
        <w:t xml:space="preserve">même </w:t>
      </w:r>
      <w:r w:rsidR="00DB6FCD" w:rsidRPr="00590C8F">
        <w:t>tombé dans un état de dégénérescence de la Loi à cause du pur formalisme</w:t>
      </w:r>
      <w:r w:rsidRPr="00590C8F">
        <w:t xml:space="preserve">. D’où, </w:t>
      </w:r>
      <w:r w:rsidR="0080128A" w:rsidRPr="00590C8F">
        <w:t>probablement</w:t>
      </w:r>
      <w:r w:rsidRPr="00590C8F">
        <w:t xml:space="preserve">, la déception de nombre d’Occidentaux ayant </w:t>
      </w:r>
      <w:r w:rsidR="0080128A" w:rsidRPr="00590C8F">
        <w:t xml:space="preserve">vécu un certain temps </w:t>
      </w:r>
      <w:r w:rsidRPr="00590C8F">
        <w:t xml:space="preserve">dans un ou des monastères </w:t>
      </w:r>
      <w:r w:rsidR="0080128A" w:rsidRPr="00590C8F">
        <w:t>bouddhique</w:t>
      </w:r>
      <w:r w:rsidR="003C0491" w:rsidRPr="00590C8F">
        <w:t>s</w:t>
      </w:r>
      <w:r w:rsidR="0080128A" w:rsidRPr="00590C8F">
        <w:t xml:space="preserve"> </w:t>
      </w:r>
      <w:r w:rsidRPr="00590C8F">
        <w:t xml:space="preserve">au Japon à la recherche de la </w:t>
      </w:r>
      <w:r w:rsidR="005F0417" w:rsidRPr="00590C8F">
        <w:t xml:space="preserve">Loi et </w:t>
      </w:r>
      <w:r w:rsidR="003C0491" w:rsidRPr="00590C8F">
        <w:t xml:space="preserve">de </w:t>
      </w:r>
      <w:r w:rsidR="005F0417" w:rsidRPr="00590C8F">
        <w:t xml:space="preserve">la </w:t>
      </w:r>
      <w:r w:rsidR="0080128A" w:rsidRPr="00590C8F">
        <w:t>s</w:t>
      </w:r>
      <w:r w:rsidRPr="00590C8F">
        <w:t xml:space="preserve">ource du Zen.  </w:t>
      </w:r>
      <w:r w:rsidR="00E76E38">
        <w:t>Souvent i</w:t>
      </w:r>
      <w:r w:rsidR="00486159" w:rsidRPr="00590C8F">
        <w:t xml:space="preserve">ls n’ont pas trouvé le trésor </w:t>
      </w:r>
      <w:r w:rsidR="008E2591" w:rsidRPr="00590C8F">
        <w:t xml:space="preserve">bouddhique </w:t>
      </w:r>
      <w:r w:rsidR="00486159" w:rsidRPr="00590C8F">
        <w:t xml:space="preserve">qu’ils cherchaient dans le cadre confessionnel. </w:t>
      </w:r>
    </w:p>
    <w:p w:rsidR="0080128A" w:rsidRPr="00590C8F" w:rsidRDefault="00E1486C" w:rsidP="0020325F">
      <w:pPr>
        <w:spacing w:after="120"/>
        <w:ind w:firstLine="708"/>
        <w:jc w:val="both"/>
      </w:pPr>
      <w:r w:rsidRPr="00590C8F">
        <w:lastRenderedPageBreak/>
        <w:t xml:space="preserve">Et pourtant si </w:t>
      </w:r>
      <w:r w:rsidR="003C0491" w:rsidRPr="00590C8F">
        <w:t xml:space="preserve">l’on </w:t>
      </w:r>
      <w:r w:rsidR="005F0417" w:rsidRPr="00590C8F">
        <w:t xml:space="preserve">change </w:t>
      </w:r>
      <w:r w:rsidRPr="00590C8F">
        <w:t xml:space="preserve">d’optique et </w:t>
      </w:r>
      <w:r w:rsidR="00E76E38">
        <w:t xml:space="preserve">qu'on </w:t>
      </w:r>
      <w:r w:rsidR="00D420E6" w:rsidRPr="00590C8F">
        <w:t>essa</w:t>
      </w:r>
      <w:r w:rsidR="003C0491" w:rsidRPr="00590C8F">
        <w:t xml:space="preserve">ie </w:t>
      </w:r>
      <w:r w:rsidR="00D420E6" w:rsidRPr="00590C8F">
        <w:t xml:space="preserve">de </w:t>
      </w:r>
      <w:r w:rsidRPr="00590C8F">
        <w:t>cherche</w:t>
      </w:r>
      <w:r w:rsidR="00D420E6" w:rsidRPr="00590C8F">
        <w:t>r</w:t>
      </w:r>
      <w:r w:rsidRPr="00590C8F">
        <w:t xml:space="preserve"> la tradition bouddhique</w:t>
      </w:r>
      <w:r w:rsidR="0080128A" w:rsidRPr="00590C8F">
        <w:t xml:space="preserve"> non pas au niveau </w:t>
      </w:r>
      <w:r w:rsidR="00486159" w:rsidRPr="00590C8F">
        <w:t xml:space="preserve">religieux et </w:t>
      </w:r>
      <w:r w:rsidR="0080128A" w:rsidRPr="00590C8F">
        <w:t>confessionnel, mais</w:t>
      </w:r>
      <w:r w:rsidRPr="00590C8F">
        <w:t xml:space="preserve"> au niveau séculier, </w:t>
      </w:r>
      <w:r w:rsidR="0080128A" w:rsidRPr="00590C8F">
        <w:t xml:space="preserve">au </w:t>
      </w:r>
      <w:r w:rsidRPr="00590C8F">
        <w:t xml:space="preserve">sein </w:t>
      </w:r>
      <w:r w:rsidR="0080128A" w:rsidRPr="00590C8F">
        <w:t xml:space="preserve">même </w:t>
      </w:r>
      <w:r w:rsidRPr="00590C8F">
        <w:t xml:space="preserve">de la </w:t>
      </w:r>
      <w:r w:rsidR="0080128A" w:rsidRPr="00590C8F">
        <w:t xml:space="preserve">culture et de la </w:t>
      </w:r>
      <w:r w:rsidRPr="00590C8F">
        <w:t>société japonaise</w:t>
      </w:r>
      <w:r w:rsidR="0080128A" w:rsidRPr="00590C8F">
        <w:t>s</w:t>
      </w:r>
      <w:r w:rsidRPr="00590C8F">
        <w:t>, le bouddhisme japonais</w:t>
      </w:r>
      <w:r w:rsidR="0080128A" w:rsidRPr="00590C8F">
        <w:t>, surtout le Zen,</w:t>
      </w:r>
      <w:r w:rsidRPr="00590C8F">
        <w:t xml:space="preserve"> dévoile, de façon presque insoupçonnée, une immense richesse</w:t>
      </w:r>
      <w:r w:rsidR="00486159" w:rsidRPr="00590C8F">
        <w:t xml:space="preserve">, </w:t>
      </w:r>
      <w:r w:rsidR="00DB6FCD" w:rsidRPr="00590C8F">
        <w:t>probablement</w:t>
      </w:r>
      <w:r w:rsidR="00D420E6" w:rsidRPr="00590C8F">
        <w:t xml:space="preserve"> </w:t>
      </w:r>
      <w:r w:rsidR="0080128A" w:rsidRPr="00590C8F">
        <w:t xml:space="preserve">sans </w:t>
      </w:r>
      <w:r w:rsidR="00DB6FCD" w:rsidRPr="00590C8F">
        <w:t>pareille</w:t>
      </w:r>
      <w:r w:rsidR="0080128A" w:rsidRPr="00590C8F">
        <w:t xml:space="preserve"> au monde.</w:t>
      </w:r>
      <w:r w:rsidR="006127B2" w:rsidRPr="00590C8F">
        <w:t xml:space="preserve"> </w:t>
      </w:r>
      <w:r w:rsidR="00E76E38">
        <w:t>Quelqu'un qui n'a pas connaissance du</w:t>
      </w:r>
      <w:r w:rsidR="00D420E6" w:rsidRPr="00590C8F">
        <w:t xml:space="preserve"> bouddhisme japonais</w:t>
      </w:r>
      <w:r w:rsidR="003F25D3" w:rsidRPr="00590C8F">
        <w:t xml:space="preserve"> </w:t>
      </w:r>
      <w:r w:rsidR="00B7756C">
        <w:t>(</w:t>
      </w:r>
      <w:r w:rsidR="003F25D3" w:rsidRPr="00590C8F">
        <w:t xml:space="preserve">surtout </w:t>
      </w:r>
      <w:r w:rsidR="00E76E38">
        <w:t>du</w:t>
      </w:r>
      <w:r w:rsidR="00B7756C">
        <w:t xml:space="preserve"> Zen)</w:t>
      </w:r>
      <w:r w:rsidR="00D420E6" w:rsidRPr="00590C8F">
        <w:t xml:space="preserve"> </w:t>
      </w:r>
      <w:r w:rsidR="00486159" w:rsidRPr="00590C8F">
        <w:t xml:space="preserve">tel </w:t>
      </w:r>
      <w:r w:rsidR="003F25D3" w:rsidRPr="00590C8F">
        <w:t xml:space="preserve">qu’il a existé et continue à exister dans la civilisation japonaise d’aujourd’hui, </w:t>
      </w:r>
      <w:r w:rsidR="00E76E38">
        <w:t>ne peut comprendre</w:t>
      </w:r>
      <w:r w:rsidR="00486159" w:rsidRPr="00590C8F">
        <w:t xml:space="preserve"> </w:t>
      </w:r>
      <w:r w:rsidR="003F25D3" w:rsidRPr="00590C8F">
        <w:t xml:space="preserve">ni </w:t>
      </w:r>
      <w:r w:rsidR="006127B2" w:rsidRPr="00590C8F">
        <w:t>le Japon, ni les Japonais, que ces derniers soient bouddhistes ou non.</w:t>
      </w:r>
    </w:p>
    <w:p w:rsidR="00517F8F" w:rsidRPr="00590C8F" w:rsidRDefault="00B06D99" w:rsidP="0020325F">
      <w:pPr>
        <w:pStyle w:val="Titre3"/>
        <w:spacing w:before="0" w:after="120"/>
        <w:ind w:firstLine="284"/>
        <w:jc w:val="both"/>
        <w:rPr>
          <w:color w:val="auto"/>
        </w:rPr>
      </w:pPr>
      <w:r w:rsidRPr="00590C8F">
        <w:rPr>
          <w:color w:val="auto"/>
        </w:rPr>
        <w:t xml:space="preserve">1°) Bouddhisme japonais </w:t>
      </w:r>
      <w:r w:rsidR="00E1486C" w:rsidRPr="00590C8F">
        <w:rPr>
          <w:color w:val="auto"/>
        </w:rPr>
        <w:t xml:space="preserve">dans sa dimension </w:t>
      </w:r>
      <w:r w:rsidRPr="00590C8F">
        <w:rPr>
          <w:color w:val="auto"/>
        </w:rPr>
        <w:t>religieu</w:t>
      </w:r>
      <w:r w:rsidR="00E1486C" w:rsidRPr="00590C8F">
        <w:rPr>
          <w:color w:val="auto"/>
        </w:rPr>
        <w:t>se</w:t>
      </w:r>
      <w:r w:rsidR="00517F8F" w:rsidRPr="00590C8F">
        <w:rPr>
          <w:color w:val="auto"/>
        </w:rPr>
        <w:t> :</w:t>
      </w:r>
    </w:p>
    <w:p w:rsidR="00E76E38" w:rsidRDefault="00DB6FCD" w:rsidP="00A81BBD">
      <w:pPr>
        <w:pStyle w:val="Sansinterligne"/>
        <w:spacing w:after="100" w:line="276" w:lineRule="auto"/>
        <w:ind w:firstLine="284"/>
        <w:jc w:val="both"/>
      </w:pPr>
      <w:r w:rsidRPr="00590C8F">
        <w:t xml:space="preserve">En tant que religion </w:t>
      </w:r>
      <w:r w:rsidR="00F7364D" w:rsidRPr="00590C8F">
        <w:t>étrangère</w:t>
      </w:r>
      <w:r w:rsidRPr="00590C8F">
        <w:t>, le b</w:t>
      </w:r>
      <w:r w:rsidR="00517F8F" w:rsidRPr="00590C8F">
        <w:t xml:space="preserve">ouddhisme </w:t>
      </w:r>
      <w:r w:rsidRPr="00590C8F">
        <w:t xml:space="preserve">fut </w:t>
      </w:r>
      <w:r w:rsidR="00517F8F" w:rsidRPr="00590C8F">
        <w:t xml:space="preserve">introduit </w:t>
      </w:r>
      <w:r w:rsidR="00F7364D" w:rsidRPr="00590C8F">
        <w:t>au milieu du 6</w:t>
      </w:r>
      <w:r w:rsidR="00F7364D" w:rsidRPr="00590C8F">
        <w:rPr>
          <w:vertAlign w:val="superscript"/>
        </w:rPr>
        <w:t>ème</w:t>
      </w:r>
      <w:r w:rsidR="008B49CE">
        <w:t xml:space="preserve"> siècle de notre ère. </w:t>
      </w:r>
      <w:r w:rsidR="006A33CC">
        <w:t>Il y a en particulier</w:t>
      </w:r>
      <w:r w:rsidR="008B49CE">
        <w:t xml:space="preserve"> trois </w:t>
      </w:r>
      <w:r w:rsidR="00E41885">
        <w:t xml:space="preserve">lieux </w:t>
      </w:r>
      <w:r w:rsidR="00A81BBD">
        <w:t>où on note des problèmes</w:t>
      </w:r>
      <w:r w:rsidR="00E41885">
        <w:t xml:space="preserve"> aujourd'hui</w:t>
      </w:r>
      <w:r w:rsidR="008B49CE">
        <w:t xml:space="preserve"> :</w:t>
      </w:r>
    </w:p>
    <w:p w:rsidR="003F25D3" w:rsidRPr="00590C8F" w:rsidRDefault="008B49CE" w:rsidP="00B647EF">
      <w:pPr>
        <w:pStyle w:val="Sansinterligne"/>
        <w:numPr>
          <w:ilvl w:val="0"/>
          <w:numId w:val="1"/>
        </w:numPr>
        <w:spacing w:after="100" w:line="276" w:lineRule="auto"/>
        <w:jc w:val="both"/>
      </w:pPr>
      <w:r>
        <w:t>Le bouddhisme</w:t>
      </w:r>
      <w:r w:rsidR="00E44422" w:rsidRPr="00590C8F">
        <w:t xml:space="preserve"> </w:t>
      </w:r>
      <w:r w:rsidR="00C87346">
        <w:t>a subi</w:t>
      </w:r>
      <w:r w:rsidR="00F7364D" w:rsidRPr="00590C8F">
        <w:t xml:space="preserve"> au long des si</w:t>
      </w:r>
      <w:r w:rsidR="003B7398" w:rsidRPr="00590C8F">
        <w:t>è</w:t>
      </w:r>
      <w:r w:rsidR="00F7364D" w:rsidRPr="00590C8F">
        <w:t xml:space="preserve">cles </w:t>
      </w:r>
      <w:r w:rsidR="00E44422" w:rsidRPr="00590C8F">
        <w:t xml:space="preserve">une forte influence du </w:t>
      </w:r>
      <w:r w:rsidR="00517F8F" w:rsidRPr="00590C8F">
        <w:t>pouvoir politique</w:t>
      </w:r>
      <w:r w:rsidR="00E44422" w:rsidRPr="00590C8F">
        <w:t xml:space="preserve">  </w:t>
      </w:r>
      <w:r w:rsidR="006A33CC">
        <w:t>qui a institué</w:t>
      </w:r>
      <w:r w:rsidR="00517F8F" w:rsidRPr="00590C8F">
        <w:t xml:space="preserve"> </w:t>
      </w:r>
      <w:proofErr w:type="spellStart"/>
      <w:r w:rsidR="00517F8F" w:rsidRPr="00590C8F">
        <w:t>danka</w:t>
      </w:r>
      <w:proofErr w:type="spellEnd"/>
      <w:r w:rsidR="00517F8F" w:rsidRPr="00590C8F">
        <w:t>-</w:t>
      </w:r>
      <w:proofErr w:type="spellStart"/>
      <w:r w:rsidR="00517F8F" w:rsidRPr="00590C8F">
        <w:t>sei</w:t>
      </w:r>
      <w:proofErr w:type="spellEnd"/>
      <w:r w:rsidR="001001BA" w:rsidRPr="00590C8F">
        <w:t xml:space="preserve"> </w:t>
      </w:r>
      <w:r w:rsidR="00E44422" w:rsidRPr="00590C8F">
        <w:t xml:space="preserve">(do) </w:t>
      </w:r>
      <w:r w:rsidR="001001BA" w:rsidRPr="00590C8F">
        <w:t xml:space="preserve"> </w:t>
      </w:r>
      <w:r w:rsidR="001001BA" w:rsidRPr="00590C8F">
        <w:rPr>
          <w:rFonts w:hint="eastAsia"/>
        </w:rPr>
        <w:t>檀家制度</w:t>
      </w:r>
      <w:r w:rsidR="00893795" w:rsidRPr="00590C8F">
        <w:t xml:space="preserve">, </w:t>
      </w:r>
      <w:r w:rsidR="001001BA" w:rsidRPr="00590C8F">
        <w:t xml:space="preserve"> </w:t>
      </w:r>
      <w:proofErr w:type="spellStart"/>
      <w:r w:rsidR="00E44422" w:rsidRPr="00590C8F">
        <w:t>s</w:t>
      </w:r>
      <w:r w:rsidR="00893795" w:rsidRPr="00590C8F">
        <w:t>eshû</w:t>
      </w:r>
      <w:proofErr w:type="spellEnd"/>
      <w:r w:rsidR="00893795" w:rsidRPr="00590C8F">
        <w:t>-</w:t>
      </w:r>
      <w:proofErr w:type="spellStart"/>
      <w:proofErr w:type="gramStart"/>
      <w:r w:rsidR="00893795" w:rsidRPr="00590C8F">
        <w:t>s</w:t>
      </w:r>
      <w:r w:rsidR="00E44422" w:rsidRPr="00590C8F">
        <w:t>e</w:t>
      </w:r>
      <w:r w:rsidR="00893795" w:rsidRPr="00590C8F">
        <w:t>i</w:t>
      </w:r>
      <w:proofErr w:type="spellEnd"/>
      <w:r w:rsidR="00E44422" w:rsidRPr="00590C8F">
        <w:t>(</w:t>
      </w:r>
      <w:proofErr w:type="gramEnd"/>
      <w:r w:rsidR="00E44422" w:rsidRPr="00590C8F">
        <w:t>do)</w:t>
      </w:r>
      <w:r w:rsidR="001001BA" w:rsidRPr="00590C8F">
        <w:rPr>
          <w:rFonts w:hint="eastAsia"/>
        </w:rPr>
        <w:t>世襲制度</w:t>
      </w:r>
      <w:r w:rsidR="006A33CC">
        <w:t>.</w:t>
      </w:r>
      <w:r w:rsidR="00893795" w:rsidRPr="00590C8F">
        <w:t xml:space="preserve"> </w:t>
      </w:r>
      <w:r w:rsidR="006A33CC">
        <w:t>Et en particulier il est devenu</w:t>
      </w:r>
      <w:r w:rsidR="006A33CC" w:rsidRPr="008B49CE">
        <w:t xml:space="preserve"> </w:t>
      </w:r>
      <w:r w:rsidR="006A33CC">
        <w:t xml:space="preserve">un </w:t>
      </w:r>
      <w:r w:rsidR="006A33CC" w:rsidRPr="00590C8F">
        <w:t>b</w:t>
      </w:r>
      <w:r w:rsidR="006A33CC">
        <w:t>ouddhisme de</w:t>
      </w:r>
      <w:r w:rsidR="006A33CC" w:rsidRPr="00590C8F">
        <w:t xml:space="preserve"> funérailles</w:t>
      </w:r>
      <w:r w:rsidR="006A33CC">
        <w:t xml:space="preserve"> </w:t>
      </w:r>
      <w:proofErr w:type="spellStart"/>
      <w:r w:rsidR="00E44422" w:rsidRPr="00590C8F">
        <w:t>sôshiki</w:t>
      </w:r>
      <w:proofErr w:type="spellEnd"/>
      <w:r w:rsidR="00E44422" w:rsidRPr="00590C8F">
        <w:t>-</w:t>
      </w:r>
      <w:proofErr w:type="spellStart"/>
      <w:r w:rsidR="00E44422" w:rsidRPr="00590C8F">
        <w:t>bukkyô</w:t>
      </w:r>
      <w:proofErr w:type="spellEnd"/>
      <w:r w:rsidR="00E44422" w:rsidRPr="00590C8F">
        <w:t xml:space="preserve"> </w:t>
      </w:r>
      <w:r w:rsidR="001001BA" w:rsidRPr="00590C8F">
        <w:rPr>
          <w:rFonts w:hint="eastAsia"/>
        </w:rPr>
        <w:t>葬式仏教</w:t>
      </w:r>
      <w:r>
        <w:t xml:space="preserve">, </w:t>
      </w:r>
      <w:r w:rsidR="006A33CC">
        <w:t>avec surtout</w:t>
      </w:r>
      <w:r>
        <w:t xml:space="preserve"> le</w:t>
      </w:r>
      <w:r w:rsidR="00E44422" w:rsidRPr="00590C8F">
        <w:t xml:space="preserve"> problème de</w:t>
      </w:r>
      <w:r w:rsidR="001001BA" w:rsidRPr="00590C8F">
        <w:t xml:space="preserve"> l’attribution de</w:t>
      </w:r>
      <w:r w:rsidR="00E44422" w:rsidRPr="00590C8F">
        <w:t xml:space="preserve"> </w:t>
      </w:r>
      <w:proofErr w:type="spellStart"/>
      <w:r w:rsidR="00E44422" w:rsidRPr="00590C8F">
        <w:t>k</w:t>
      </w:r>
      <w:r w:rsidR="001C5CCB" w:rsidRPr="00590C8F">
        <w:t>aimyô</w:t>
      </w:r>
      <w:proofErr w:type="spellEnd"/>
      <w:r w:rsidR="00E44422" w:rsidRPr="00590C8F">
        <w:t xml:space="preserve"> </w:t>
      </w:r>
      <w:proofErr w:type="gramStart"/>
      <w:r w:rsidR="001001BA" w:rsidRPr="00590C8F">
        <w:rPr>
          <w:rFonts w:hint="eastAsia"/>
        </w:rPr>
        <w:t>戒名</w:t>
      </w:r>
      <w:r w:rsidR="00E44422" w:rsidRPr="00590C8F">
        <w:t>(</w:t>
      </w:r>
      <w:proofErr w:type="gramEnd"/>
      <w:r w:rsidR="00E44422" w:rsidRPr="00590C8F">
        <w:t>nom religieux</w:t>
      </w:r>
      <w:r w:rsidR="001C5CCB" w:rsidRPr="00590C8F">
        <w:t>)</w:t>
      </w:r>
      <w:r w:rsidR="001001BA" w:rsidRPr="00590C8F">
        <w:t xml:space="preserve"> </w:t>
      </w:r>
      <w:r w:rsidR="00D53B12" w:rsidRPr="00590C8F">
        <w:t xml:space="preserve">aux </w:t>
      </w:r>
      <w:r w:rsidR="001001BA" w:rsidRPr="00590C8F">
        <w:t>laïcs défunts</w:t>
      </w:r>
      <w:r>
        <w:rPr>
          <w:rStyle w:val="Appelnotedebasdep"/>
        </w:rPr>
        <w:footnoteReference w:id="5"/>
      </w:r>
      <w:r w:rsidR="00E44422" w:rsidRPr="00590C8F">
        <w:t>, etc</w:t>
      </w:r>
      <w:r w:rsidR="00893795" w:rsidRPr="00590C8F">
        <w:t>.</w:t>
      </w:r>
      <w:r w:rsidR="002F498D" w:rsidRPr="00590C8F">
        <w:t xml:space="preserve"> Il en résulte </w:t>
      </w:r>
      <w:r>
        <w:t>une</w:t>
      </w:r>
      <w:r w:rsidR="002F498D" w:rsidRPr="00590C8F">
        <w:t xml:space="preserve"> confusion </w:t>
      </w:r>
      <w:r w:rsidR="003F25D3" w:rsidRPr="00590C8F">
        <w:t>entre</w:t>
      </w:r>
      <w:r>
        <w:t xml:space="preserve"> d'une part </w:t>
      </w:r>
      <w:r w:rsidRPr="00590C8F">
        <w:t>la vénération des patriarches (</w:t>
      </w:r>
      <w:proofErr w:type="spellStart"/>
      <w:r w:rsidRPr="00590C8F">
        <w:t>soshi</w:t>
      </w:r>
      <w:proofErr w:type="spellEnd"/>
      <w:r w:rsidRPr="00590C8F">
        <w:rPr>
          <w:rFonts w:hint="eastAsia"/>
        </w:rPr>
        <w:t>祖師</w:t>
      </w:r>
      <w:r w:rsidRPr="00590C8F">
        <w:t>) et des bouddhas (</w:t>
      </w:r>
      <w:proofErr w:type="spellStart"/>
      <w:r w:rsidRPr="00590C8F">
        <w:t>butsu</w:t>
      </w:r>
      <w:proofErr w:type="spellEnd"/>
      <w:r w:rsidRPr="00590C8F">
        <w:t xml:space="preserve"> </w:t>
      </w:r>
      <w:r w:rsidRPr="00590C8F">
        <w:rPr>
          <w:rFonts w:hint="eastAsia"/>
        </w:rPr>
        <w:t>仏</w:t>
      </w:r>
      <w:r w:rsidRPr="00590C8F">
        <w:t>)</w:t>
      </w:r>
      <w:r>
        <w:t xml:space="preserve"> et</w:t>
      </w:r>
      <w:r w:rsidR="003F25D3" w:rsidRPr="00590C8F">
        <w:t xml:space="preserve"> </w:t>
      </w:r>
      <w:r>
        <w:t xml:space="preserve">d'autre part </w:t>
      </w:r>
      <w:r w:rsidR="003F25D3" w:rsidRPr="00590C8F">
        <w:t xml:space="preserve">le </w:t>
      </w:r>
      <w:r w:rsidR="002F498D" w:rsidRPr="00590C8F">
        <w:t>culte des ancêtres (</w:t>
      </w:r>
      <w:proofErr w:type="spellStart"/>
      <w:r w:rsidR="002F498D" w:rsidRPr="00590C8F">
        <w:t>sosen</w:t>
      </w:r>
      <w:proofErr w:type="spellEnd"/>
      <w:r w:rsidR="002F498D" w:rsidRPr="00590C8F">
        <w:t xml:space="preserve"> </w:t>
      </w:r>
      <w:r w:rsidR="002F498D" w:rsidRPr="00590C8F">
        <w:rPr>
          <w:rFonts w:hint="eastAsia"/>
        </w:rPr>
        <w:t>祖先</w:t>
      </w:r>
      <w:r w:rsidR="002F498D" w:rsidRPr="00590C8F">
        <w:t>)</w:t>
      </w:r>
      <w:r>
        <w:t>, c'est ainsi que</w:t>
      </w:r>
      <w:r w:rsidR="00F7364D" w:rsidRPr="00590C8F">
        <w:t xml:space="preserve"> les </w:t>
      </w:r>
      <w:r w:rsidR="003F25D3" w:rsidRPr="00590C8F">
        <w:t xml:space="preserve">défunts de la famille </w:t>
      </w:r>
      <w:r w:rsidR="00E41885">
        <w:t xml:space="preserve">sont </w:t>
      </w:r>
      <w:r w:rsidR="003F25D3" w:rsidRPr="00590C8F">
        <w:t>appelés (</w:t>
      </w:r>
      <w:proofErr w:type="spellStart"/>
      <w:r w:rsidR="003F25D3" w:rsidRPr="00590C8F">
        <w:t>butsu</w:t>
      </w:r>
      <w:proofErr w:type="spellEnd"/>
      <w:r w:rsidR="003F25D3" w:rsidRPr="00590C8F">
        <w:t xml:space="preserve"> / </w:t>
      </w:r>
      <w:proofErr w:type="spellStart"/>
      <w:r w:rsidR="003F25D3" w:rsidRPr="00590C8F">
        <w:t>hotokesama</w:t>
      </w:r>
      <w:proofErr w:type="spellEnd"/>
      <w:r w:rsidR="003F25D3" w:rsidRPr="00590C8F">
        <w:t xml:space="preserve"> </w:t>
      </w:r>
      <w:r w:rsidR="003F25D3" w:rsidRPr="00590C8F">
        <w:rPr>
          <w:rFonts w:hint="eastAsia"/>
        </w:rPr>
        <w:t>仏さま</w:t>
      </w:r>
      <w:r w:rsidR="003F25D3" w:rsidRPr="00590C8F">
        <w:t>) et.</w:t>
      </w:r>
      <w:r w:rsidR="002F498D" w:rsidRPr="00590C8F">
        <w:t xml:space="preserve"> </w:t>
      </w:r>
    </w:p>
    <w:p w:rsidR="00517F8F" w:rsidRPr="00590C8F" w:rsidRDefault="00E41885" w:rsidP="00B647EF">
      <w:pPr>
        <w:pStyle w:val="Sansinterligne"/>
        <w:numPr>
          <w:ilvl w:val="0"/>
          <w:numId w:val="1"/>
        </w:numPr>
        <w:spacing w:after="100" w:line="276" w:lineRule="auto"/>
        <w:jc w:val="both"/>
      </w:pPr>
      <w:r>
        <w:t>Les bouddhistes japonais ont une a</w:t>
      </w:r>
      <w:r w:rsidR="001001BA" w:rsidRPr="00590C8F">
        <w:t xml:space="preserve">ttitude </w:t>
      </w:r>
      <w:r w:rsidR="00D53B12" w:rsidRPr="00590C8F">
        <w:t xml:space="preserve">trop </w:t>
      </w:r>
      <w:r w:rsidR="001001BA" w:rsidRPr="00590C8F">
        <w:t xml:space="preserve">idéaliste ou </w:t>
      </w:r>
      <w:proofErr w:type="gramStart"/>
      <w:r w:rsidR="001001BA" w:rsidRPr="00590C8F">
        <w:t>fort</w:t>
      </w:r>
      <w:proofErr w:type="gramEnd"/>
      <w:r w:rsidR="001001BA" w:rsidRPr="00590C8F">
        <w:t xml:space="preserve"> ambigüe à l’égard de l’observance des </w:t>
      </w:r>
      <w:proofErr w:type="spellStart"/>
      <w:r w:rsidR="00517F8F" w:rsidRPr="00590C8F">
        <w:t>kai</w:t>
      </w:r>
      <w:proofErr w:type="spellEnd"/>
      <w:r w:rsidR="00517F8F" w:rsidRPr="00590C8F">
        <w:t> </w:t>
      </w:r>
      <w:r w:rsidR="001001BA" w:rsidRPr="00590C8F">
        <w:rPr>
          <w:rFonts w:hint="eastAsia"/>
        </w:rPr>
        <w:t>戒</w:t>
      </w:r>
      <w:r w:rsidR="005F64DB" w:rsidRPr="00590C8F">
        <w:t xml:space="preserve"> </w:t>
      </w:r>
      <w:r>
        <w:t>(préceptes)</w:t>
      </w:r>
      <w:r w:rsidR="00E95EF6">
        <w:rPr>
          <w:rStyle w:val="Appelnotedebasdep"/>
        </w:rPr>
        <w:footnoteReference w:id="6"/>
      </w:r>
      <w:r>
        <w:t xml:space="preserve">. </w:t>
      </w:r>
      <w:r w:rsidR="00BA4F94">
        <w:t xml:space="preserve">C'est </w:t>
      </w:r>
      <w:proofErr w:type="spellStart"/>
      <w:r w:rsidR="00BA4F94" w:rsidRPr="00590C8F">
        <w:t>Saichô</w:t>
      </w:r>
      <w:proofErr w:type="spellEnd"/>
      <w:r w:rsidR="00BA4F94" w:rsidRPr="00590C8F">
        <w:t xml:space="preserve"> (767-822), le fondateur de l’école </w:t>
      </w:r>
      <w:proofErr w:type="spellStart"/>
      <w:r w:rsidR="00BA4F94" w:rsidRPr="00590C8F">
        <w:t>Tendai</w:t>
      </w:r>
      <w:proofErr w:type="spellEnd"/>
      <w:r w:rsidR="00BA4F94" w:rsidRPr="00590C8F">
        <w:t xml:space="preserve"> japonaise,</w:t>
      </w:r>
      <w:r w:rsidR="00BA4F94">
        <w:t xml:space="preserve"> qui</w:t>
      </w:r>
      <w:r w:rsidR="00BA4F94" w:rsidRPr="00590C8F">
        <w:t xml:space="preserve"> dès le début du 9</w:t>
      </w:r>
      <w:r w:rsidR="00BA4F94" w:rsidRPr="00590C8F">
        <w:rPr>
          <w:vertAlign w:val="superscript"/>
        </w:rPr>
        <w:t>ème</w:t>
      </w:r>
      <w:r w:rsidR="00BA4F94" w:rsidRPr="00590C8F">
        <w:t xml:space="preserve"> siècle</w:t>
      </w:r>
      <w:r w:rsidR="00BA4F94">
        <w:t xml:space="preserve"> établit</w:t>
      </w:r>
      <w:r w:rsidR="008B7A03" w:rsidRPr="00590C8F">
        <w:t xml:space="preserve"> </w:t>
      </w:r>
      <w:r w:rsidR="001001BA" w:rsidRPr="00590C8F">
        <w:t>Endon</w:t>
      </w:r>
      <w:r w:rsidR="00D53B12" w:rsidRPr="00590C8F">
        <w:t>-</w:t>
      </w:r>
      <w:proofErr w:type="spellStart"/>
      <w:r w:rsidR="001001BA" w:rsidRPr="00590C8F">
        <w:t>kai</w:t>
      </w:r>
      <w:proofErr w:type="spellEnd"/>
      <w:r w:rsidR="001001BA" w:rsidRPr="00590C8F">
        <w:t xml:space="preserve"> </w:t>
      </w:r>
      <w:r w:rsidR="00D53B12" w:rsidRPr="00590C8F">
        <w:rPr>
          <w:rFonts w:hint="eastAsia"/>
        </w:rPr>
        <w:t>円頓戒</w:t>
      </w:r>
      <w:r w:rsidR="00D53B12" w:rsidRPr="00590C8F">
        <w:t xml:space="preserve"> (</w:t>
      </w:r>
      <w:r w:rsidR="00BA4F94">
        <w:t>les p</w:t>
      </w:r>
      <w:r w:rsidR="00D53B12" w:rsidRPr="00590C8F">
        <w:t xml:space="preserve">réceptes parfaits et complets) </w:t>
      </w:r>
      <w:r w:rsidR="00BA4F94">
        <w:t>en supprimant</w:t>
      </w:r>
      <w:r w:rsidR="005F64DB" w:rsidRPr="00590C8F">
        <w:t xml:space="preserve"> </w:t>
      </w:r>
      <w:proofErr w:type="spellStart"/>
      <w:r w:rsidR="005F64DB" w:rsidRPr="00590C8F">
        <w:t>Shôjô</w:t>
      </w:r>
      <w:proofErr w:type="spellEnd"/>
      <w:r w:rsidR="005F64DB" w:rsidRPr="00590C8F">
        <w:t>-</w:t>
      </w:r>
      <w:proofErr w:type="spellStart"/>
      <w:r w:rsidR="005F64DB" w:rsidRPr="00590C8F">
        <w:t>kai</w:t>
      </w:r>
      <w:proofErr w:type="spellEnd"/>
      <w:r w:rsidR="005F64DB" w:rsidRPr="00590C8F">
        <w:t xml:space="preserve"> </w:t>
      </w:r>
      <w:r w:rsidR="005F64DB" w:rsidRPr="00590C8F">
        <w:rPr>
          <w:rFonts w:hint="eastAsia"/>
        </w:rPr>
        <w:t>小乗戒</w:t>
      </w:r>
      <w:r w:rsidR="00BA4F94">
        <w:t xml:space="preserve"> </w:t>
      </w:r>
      <w:r w:rsidR="005F64DB" w:rsidRPr="00590C8F">
        <w:t xml:space="preserve">(les préceptes de la tradition du Petit Véhicule), </w:t>
      </w:r>
      <w:r w:rsidR="00BA4F94">
        <w:t xml:space="preserve">et en </w:t>
      </w:r>
      <w:r w:rsidR="005F64DB" w:rsidRPr="00590C8F">
        <w:t xml:space="preserve">ne conservant que </w:t>
      </w:r>
      <w:proofErr w:type="spellStart"/>
      <w:r w:rsidR="005F64DB" w:rsidRPr="00590C8F">
        <w:t>Daijô</w:t>
      </w:r>
      <w:proofErr w:type="spellEnd"/>
      <w:r w:rsidR="005F64DB" w:rsidRPr="00590C8F">
        <w:t>-</w:t>
      </w:r>
      <w:proofErr w:type="spellStart"/>
      <w:r w:rsidR="005F64DB" w:rsidRPr="00590C8F">
        <w:t>kai</w:t>
      </w:r>
      <w:proofErr w:type="spellEnd"/>
      <w:r w:rsidR="005F64DB" w:rsidRPr="00590C8F">
        <w:t xml:space="preserve"> </w:t>
      </w:r>
      <w:r w:rsidR="005F64DB" w:rsidRPr="00590C8F">
        <w:rPr>
          <w:rFonts w:hint="eastAsia"/>
        </w:rPr>
        <w:t>大乗戒</w:t>
      </w:r>
      <w:r w:rsidR="005F64DB" w:rsidRPr="00590C8F">
        <w:t xml:space="preserve"> (les pr</w:t>
      </w:r>
      <w:r w:rsidR="00BA4F94">
        <w:t>éceptes du Grand-Véhicule)</w:t>
      </w:r>
      <w:r w:rsidR="005F64DB" w:rsidRPr="00590C8F">
        <w:t xml:space="preserve"> au</w:t>
      </w:r>
      <w:r w:rsidR="00BA4F94">
        <w:t>ssi</w:t>
      </w:r>
      <w:r w:rsidR="005F64DB" w:rsidRPr="00590C8F">
        <w:t xml:space="preserve"> appelés </w:t>
      </w:r>
      <w:proofErr w:type="spellStart"/>
      <w:r w:rsidR="005F64DB" w:rsidRPr="00590C8F">
        <w:t>Bosatsu</w:t>
      </w:r>
      <w:proofErr w:type="spellEnd"/>
      <w:r w:rsidR="005F64DB" w:rsidRPr="00590C8F">
        <w:t>-</w:t>
      </w:r>
      <w:proofErr w:type="spellStart"/>
      <w:r w:rsidR="005F64DB" w:rsidRPr="00590C8F">
        <w:t>kai</w:t>
      </w:r>
      <w:proofErr w:type="spellEnd"/>
      <w:r w:rsidR="005F64DB" w:rsidRPr="00590C8F">
        <w:t xml:space="preserve"> </w:t>
      </w:r>
      <w:r w:rsidR="005F64DB" w:rsidRPr="00590C8F">
        <w:rPr>
          <w:rFonts w:hint="eastAsia"/>
        </w:rPr>
        <w:t>菩薩戒</w:t>
      </w:r>
      <w:r w:rsidR="005F64DB" w:rsidRPr="00590C8F">
        <w:t xml:space="preserve"> (les préceptes de bodhisattva). </w:t>
      </w:r>
      <w:r w:rsidR="00BA4F94">
        <w:t>M</w:t>
      </w:r>
      <w:r w:rsidR="00BA4F94" w:rsidRPr="00590C8F">
        <w:t xml:space="preserve">aître </w:t>
      </w:r>
      <w:proofErr w:type="spellStart"/>
      <w:r w:rsidR="00BA4F94" w:rsidRPr="00590C8F">
        <w:t>Dôgen</w:t>
      </w:r>
      <w:proofErr w:type="spellEnd"/>
      <w:r w:rsidR="00BA4F94">
        <w:t>, lui,</w:t>
      </w:r>
      <w:r w:rsidR="00BA4F94" w:rsidRPr="00590C8F">
        <w:t xml:space="preserve"> </w:t>
      </w:r>
      <w:r w:rsidR="00BA4F94">
        <w:t>d</w:t>
      </w:r>
      <w:r w:rsidR="005F64DB" w:rsidRPr="00590C8F">
        <w:t xml:space="preserve">ans le </w:t>
      </w:r>
      <w:proofErr w:type="spellStart"/>
      <w:r w:rsidR="00517F8F" w:rsidRPr="00590C8F">
        <w:t>Kyôju</w:t>
      </w:r>
      <w:proofErr w:type="spellEnd"/>
      <w:r w:rsidR="00517F8F" w:rsidRPr="00590C8F">
        <w:t>-</w:t>
      </w:r>
      <w:proofErr w:type="spellStart"/>
      <w:r w:rsidR="00517F8F" w:rsidRPr="00590C8F">
        <w:t>kaimon</w:t>
      </w:r>
      <w:proofErr w:type="spellEnd"/>
      <w:r w:rsidR="008B7A03" w:rsidRPr="00590C8F">
        <w:t xml:space="preserve"> </w:t>
      </w:r>
      <w:r w:rsidR="00D53B12" w:rsidRPr="00590C8F">
        <w:rPr>
          <w:rFonts w:hint="eastAsia"/>
        </w:rPr>
        <w:t>教授戒文</w:t>
      </w:r>
      <w:r w:rsidR="005F64DB" w:rsidRPr="00590C8F">
        <w:t xml:space="preserve"> </w:t>
      </w:r>
      <w:r w:rsidR="001001BA" w:rsidRPr="00590C8F">
        <w:t>(Enseignement sur les préceptes)</w:t>
      </w:r>
      <w:r w:rsidR="005F64DB" w:rsidRPr="00590C8F">
        <w:t xml:space="preserve"> </w:t>
      </w:r>
      <w:r w:rsidR="001001BA" w:rsidRPr="00590C8F">
        <w:t>ne conserv</w:t>
      </w:r>
      <w:r w:rsidR="005F64DB" w:rsidRPr="00590C8F">
        <w:t>e</w:t>
      </w:r>
      <w:r w:rsidR="001001BA" w:rsidRPr="00590C8F">
        <w:t xml:space="preserve"> que 16 préceptes </w:t>
      </w:r>
      <w:r w:rsidR="005F64DB" w:rsidRPr="00590C8F">
        <w:t xml:space="preserve">au total </w:t>
      </w:r>
      <w:r w:rsidR="00CE474A" w:rsidRPr="00590C8F">
        <w:t>comme l’essence de l</w:t>
      </w:r>
      <w:r w:rsidR="005F64DB" w:rsidRPr="00590C8F">
        <w:t xml:space="preserve">’ensemble </w:t>
      </w:r>
      <w:r w:rsidR="00CE474A" w:rsidRPr="00590C8F">
        <w:t>des préceptes</w:t>
      </w:r>
      <w:r w:rsidR="001001BA" w:rsidRPr="00590C8F">
        <w:t xml:space="preserve">. </w:t>
      </w:r>
      <w:r w:rsidR="00BA4F94">
        <w:t>À noter</w:t>
      </w:r>
      <w:r w:rsidR="005F64DB" w:rsidRPr="00590C8F">
        <w:t xml:space="preserve"> </w:t>
      </w:r>
      <w:r w:rsidR="00BA4F94">
        <w:t>que</w:t>
      </w:r>
      <w:r w:rsidR="001001BA" w:rsidRPr="00590C8F">
        <w:t xml:space="preserve"> </w:t>
      </w:r>
      <w:proofErr w:type="spellStart"/>
      <w:r w:rsidR="001001BA" w:rsidRPr="00590C8F">
        <w:t>Shinran</w:t>
      </w:r>
      <w:proofErr w:type="spellEnd"/>
      <w:r w:rsidR="001001BA" w:rsidRPr="00590C8F">
        <w:t xml:space="preserve"> (1173-1262), le fondateur de la vraie école de la Terre pure </w:t>
      </w:r>
      <w:r w:rsidR="00BA4F94">
        <w:t>était un</w:t>
      </w:r>
      <w:r w:rsidR="001001BA" w:rsidRPr="00590C8F">
        <w:t xml:space="preserve"> « moine » marié, </w:t>
      </w:r>
      <w:r w:rsidR="00CE474A" w:rsidRPr="00590C8F">
        <w:t>qu</w:t>
      </w:r>
      <w:r w:rsidR="003F25D3" w:rsidRPr="00590C8F">
        <w:t>’on n</w:t>
      </w:r>
      <w:r w:rsidR="00CE474A" w:rsidRPr="00590C8F">
        <w:t xml:space="preserve">e </w:t>
      </w:r>
      <w:r w:rsidR="00BA4F94">
        <w:t>peut donc</w:t>
      </w:r>
      <w:r w:rsidR="00CE474A" w:rsidRPr="00590C8F">
        <w:t xml:space="preserve"> qualifi</w:t>
      </w:r>
      <w:r w:rsidR="003F25D3" w:rsidRPr="00590C8F">
        <w:t>er </w:t>
      </w:r>
      <w:r w:rsidR="001001BA" w:rsidRPr="00590C8F">
        <w:t xml:space="preserve">ni </w:t>
      </w:r>
      <w:r w:rsidR="00CE474A" w:rsidRPr="00590C8F">
        <w:t xml:space="preserve">de </w:t>
      </w:r>
      <w:proofErr w:type="spellStart"/>
      <w:r w:rsidR="001001BA" w:rsidRPr="00590C8F">
        <w:t>shukke</w:t>
      </w:r>
      <w:proofErr w:type="spellEnd"/>
      <w:r w:rsidR="001001BA" w:rsidRPr="00590C8F">
        <w:rPr>
          <w:rFonts w:hint="eastAsia"/>
        </w:rPr>
        <w:t>出家</w:t>
      </w:r>
      <w:r w:rsidR="001001BA" w:rsidRPr="00590C8F">
        <w:t xml:space="preserve">, ni </w:t>
      </w:r>
      <w:r w:rsidR="00CE474A" w:rsidRPr="00590C8F">
        <w:t xml:space="preserve">de </w:t>
      </w:r>
      <w:proofErr w:type="spellStart"/>
      <w:r w:rsidR="001001BA" w:rsidRPr="00590C8F">
        <w:t>zaike</w:t>
      </w:r>
      <w:proofErr w:type="spellEnd"/>
      <w:r w:rsidR="001001BA" w:rsidRPr="00590C8F">
        <w:rPr>
          <w:rFonts w:hint="eastAsia"/>
        </w:rPr>
        <w:t>在家</w:t>
      </w:r>
      <w:r w:rsidR="005F64DB" w:rsidRPr="00590C8F">
        <w:t xml:space="preserve"> ; l’ambiguïté du terme </w:t>
      </w:r>
      <w:proofErr w:type="spellStart"/>
      <w:r w:rsidR="005F64DB" w:rsidRPr="00590C8F">
        <w:t>shukke</w:t>
      </w:r>
      <w:proofErr w:type="spellEnd"/>
      <w:r w:rsidR="00C87346">
        <w:rPr>
          <w:rStyle w:val="Appelnotedebasdep"/>
        </w:rPr>
        <w:footnoteReference w:id="7"/>
      </w:r>
      <w:r w:rsidR="005F64DB" w:rsidRPr="00590C8F">
        <w:t xml:space="preserve"> existe donc dès le 13</w:t>
      </w:r>
      <w:r w:rsidR="005F64DB" w:rsidRPr="00590C8F">
        <w:rPr>
          <w:vertAlign w:val="superscript"/>
        </w:rPr>
        <w:t>ème</w:t>
      </w:r>
      <w:r w:rsidR="005F64DB" w:rsidRPr="00590C8F">
        <w:t xml:space="preserve"> siècle</w:t>
      </w:r>
      <w:r w:rsidR="001001BA" w:rsidRPr="00590C8F">
        <w:t>.</w:t>
      </w:r>
    </w:p>
    <w:p w:rsidR="002F498D" w:rsidRDefault="00C87346" w:rsidP="00B647EF">
      <w:pPr>
        <w:pStyle w:val="Sansinterligne"/>
        <w:numPr>
          <w:ilvl w:val="0"/>
          <w:numId w:val="1"/>
        </w:numPr>
        <w:spacing w:line="276" w:lineRule="auto"/>
        <w:jc w:val="both"/>
      </w:pPr>
      <w:r>
        <w:t>Le</w:t>
      </w:r>
      <w:r w:rsidR="00517F8F" w:rsidRPr="00590C8F">
        <w:t xml:space="preserve"> Shintô</w:t>
      </w:r>
      <w:r>
        <w:t xml:space="preserve"> (Voie des dieux) est</w:t>
      </w:r>
      <w:r w:rsidR="00CE474A" w:rsidRPr="00590C8F">
        <w:t xml:space="preserve"> la religion ancestrale du Japon. </w:t>
      </w:r>
      <w:r>
        <w:t xml:space="preserve">Or </w:t>
      </w:r>
      <w:r w:rsidR="003F25D3" w:rsidRPr="00590C8F">
        <w:t xml:space="preserve">le </w:t>
      </w:r>
      <w:r w:rsidR="000F5CCA" w:rsidRPr="00590C8F">
        <w:t xml:space="preserve"> </w:t>
      </w:r>
      <w:r w:rsidR="003F25D3" w:rsidRPr="00590C8F">
        <w:t>r</w:t>
      </w:r>
      <w:r w:rsidR="00CE474A" w:rsidRPr="00590C8F">
        <w:t xml:space="preserve">apport entre le bouddhisme (une religion étrangère introduite de la Chine via </w:t>
      </w:r>
      <w:proofErr w:type="spellStart"/>
      <w:r w:rsidR="00CE474A" w:rsidRPr="00590C8F">
        <w:t>Paikche</w:t>
      </w:r>
      <w:proofErr w:type="spellEnd"/>
      <w:r w:rsidR="00CE474A" w:rsidRPr="00590C8F">
        <w:t>, la Corée actuelle) et le Shintô (religion autochtone fondée sur la mythologie</w:t>
      </w:r>
      <w:r w:rsidR="00F7364D" w:rsidRPr="00590C8F">
        <w:t xml:space="preserve"> japonaise</w:t>
      </w:r>
      <w:r w:rsidR="00CE474A" w:rsidRPr="00590C8F">
        <w:t>)</w:t>
      </w:r>
      <w:r>
        <w:t xml:space="preserve"> est complexe</w:t>
      </w:r>
      <w:r w:rsidR="00CE474A" w:rsidRPr="00590C8F">
        <w:t xml:space="preserve">. </w:t>
      </w:r>
      <w:r w:rsidR="00DD2585" w:rsidRPr="00590C8F">
        <w:t xml:space="preserve">Le syncrétisme de ces deux religions, appelé </w:t>
      </w:r>
      <w:proofErr w:type="spellStart"/>
      <w:r w:rsidR="00DD2585" w:rsidRPr="00590C8F">
        <w:t>shinbutsu</w:t>
      </w:r>
      <w:proofErr w:type="spellEnd"/>
      <w:r w:rsidR="00DD2585" w:rsidRPr="00590C8F">
        <w:t>-</w:t>
      </w:r>
      <w:proofErr w:type="spellStart"/>
      <w:r w:rsidR="00DD2585" w:rsidRPr="00590C8F">
        <w:t>shûgô</w:t>
      </w:r>
      <w:proofErr w:type="spellEnd"/>
      <w:r w:rsidR="00DD2585" w:rsidRPr="00590C8F">
        <w:t xml:space="preserve"> </w:t>
      </w:r>
      <w:r w:rsidR="002F498D" w:rsidRPr="00590C8F">
        <w:rPr>
          <w:rFonts w:hint="eastAsia"/>
        </w:rPr>
        <w:t>神仏習合</w:t>
      </w:r>
      <w:r w:rsidR="00DD2585" w:rsidRPr="00590C8F">
        <w:t xml:space="preserve">/ </w:t>
      </w:r>
      <w:proofErr w:type="spellStart"/>
      <w:r w:rsidR="00DD2585" w:rsidRPr="00590C8F">
        <w:t>shinbutsu</w:t>
      </w:r>
      <w:proofErr w:type="spellEnd"/>
      <w:r w:rsidR="00DD2585" w:rsidRPr="00590C8F">
        <w:t>-</w:t>
      </w:r>
      <w:proofErr w:type="spellStart"/>
      <w:r w:rsidR="00DD2585" w:rsidRPr="00590C8F">
        <w:t>konkô</w:t>
      </w:r>
      <w:proofErr w:type="spellEnd"/>
      <w:r w:rsidR="00DD2585" w:rsidRPr="00590C8F">
        <w:t xml:space="preserve"> </w:t>
      </w:r>
      <w:r w:rsidR="002F498D" w:rsidRPr="00590C8F">
        <w:rPr>
          <w:rFonts w:hint="eastAsia"/>
        </w:rPr>
        <w:t>神仏混淆</w:t>
      </w:r>
      <w:r w:rsidR="00DD2585" w:rsidRPr="00590C8F">
        <w:t xml:space="preserve">, se montre </w:t>
      </w:r>
      <w:r w:rsidR="00F7364D" w:rsidRPr="00590C8F">
        <w:t xml:space="preserve">tantôt sous forme de </w:t>
      </w:r>
      <w:r w:rsidR="00E44044" w:rsidRPr="00590C8F">
        <w:t xml:space="preserve">cohabitation </w:t>
      </w:r>
      <w:r w:rsidR="00DD2585" w:rsidRPr="00590C8F">
        <w:t xml:space="preserve">pacifique, </w:t>
      </w:r>
      <w:r w:rsidR="00F7364D" w:rsidRPr="00590C8F">
        <w:t>tantôt sous forme</w:t>
      </w:r>
      <w:r w:rsidR="00DD2585" w:rsidRPr="00590C8F">
        <w:t xml:space="preserve"> fusionnel</w:t>
      </w:r>
      <w:r w:rsidR="00F7364D" w:rsidRPr="00590C8F">
        <w:t xml:space="preserve">le </w:t>
      </w:r>
      <w:r w:rsidR="00DD2585" w:rsidRPr="00590C8F">
        <w:t xml:space="preserve">comme </w:t>
      </w:r>
      <w:r w:rsidR="00F7364D" w:rsidRPr="00590C8F">
        <w:t>l’</w:t>
      </w:r>
      <w:r w:rsidR="00DD2585" w:rsidRPr="00590C8F">
        <w:t>indiqu</w:t>
      </w:r>
      <w:r w:rsidR="00F7364D" w:rsidRPr="00590C8F">
        <w:t>e</w:t>
      </w:r>
      <w:r w:rsidR="00DD2585" w:rsidRPr="00590C8F">
        <w:t xml:space="preserve"> </w:t>
      </w:r>
      <w:r w:rsidR="00E17DF5" w:rsidRPr="00590C8F">
        <w:t xml:space="preserve">avec </w:t>
      </w:r>
      <w:r w:rsidR="003F25D3" w:rsidRPr="00590C8F">
        <w:t xml:space="preserve">force </w:t>
      </w:r>
      <w:r w:rsidR="00DD2585" w:rsidRPr="00590C8F">
        <w:t xml:space="preserve">la doctrine de </w:t>
      </w:r>
      <w:proofErr w:type="spellStart"/>
      <w:r w:rsidR="00DD2585" w:rsidRPr="00590C8F">
        <w:t>Honji</w:t>
      </w:r>
      <w:proofErr w:type="spellEnd"/>
      <w:r w:rsidR="00DD2585" w:rsidRPr="00590C8F">
        <w:t>-</w:t>
      </w:r>
      <w:proofErr w:type="spellStart"/>
      <w:r w:rsidR="00DD2585" w:rsidRPr="00590C8F">
        <w:t>suijyaku</w:t>
      </w:r>
      <w:proofErr w:type="spellEnd"/>
      <w:r w:rsidR="00DD2585" w:rsidRPr="00590C8F">
        <w:t xml:space="preserve"> </w:t>
      </w:r>
      <w:r w:rsidR="00DD2585" w:rsidRPr="00590C8F">
        <w:rPr>
          <w:rFonts w:hint="eastAsia"/>
        </w:rPr>
        <w:t>本地垂</w:t>
      </w:r>
      <w:r w:rsidR="00E17DF5" w:rsidRPr="00590C8F">
        <w:rPr>
          <w:rFonts w:asciiTheme="minorEastAsia" w:hAnsiTheme="minorEastAsia" w:hint="eastAsia"/>
        </w:rPr>
        <w:t>迹</w:t>
      </w:r>
      <w:r w:rsidR="00DD2585" w:rsidRPr="00590C8F">
        <w:t xml:space="preserve">. </w:t>
      </w:r>
      <w:r w:rsidR="00DD2585" w:rsidRPr="00590C8F">
        <w:rPr>
          <w:rFonts w:hint="eastAsia"/>
        </w:rPr>
        <w:t>L</w:t>
      </w:r>
      <w:r w:rsidR="00DD2585" w:rsidRPr="00590C8F">
        <w:t>a Réforme de Meiji en 1868 abolit ce syncrétisme</w:t>
      </w:r>
      <w:r w:rsidR="002F498D" w:rsidRPr="00590C8F">
        <w:t xml:space="preserve"> </w:t>
      </w:r>
      <w:r w:rsidR="0001174F" w:rsidRPr="00590C8F">
        <w:t xml:space="preserve">au nom de </w:t>
      </w:r>
      <w:proofErr w:type="spellStart"/>
      <w:r w:rsidR="002F498D" w:rsidRPr="00590C8F">
        <w:t>shinbutsu</w:t>
      </w:r>
      <w:proofErr w:type="spellEnd"/>
      <w:r w:rsidR="002F498D" w:rsidRPr="00590C8F">
        <w:t>-</w:t>
      </w:r>
      <w:proofErr w:type="spellStart"/>
      <w:r w:rsidR="002F498D" w:rsidRPr="00590C8F">
        <w:t>bunri</w:t>
      </w:r>
      <w:proofErr w:type="spellEnd"/>
      <w:r w:rsidR="002F498D" w:rsidRPr="00590C8F">
        <w:t xml:space="preserve"> </w:t>
      </w:r>
      <w:r w:rsidR="002F498D" w:rsidRPr="00590C8F">
        <w:rPr>
          <w:rFonts w:hint="eastAsia"/>
        </w:rPr>
        <w:t>神仏分離</w:t>
      </w:r>
      <w:r w:rsidR="003F25D3" w:rsidRPr="00590C8F">
        <w:t xml:space="preserve"> </w:t>
      </w:r>
      <w:r w:rsidR="002F498D" w:rsidRPr="00590C8F">
        <w:t>(séparation des dieux</w:t>
      </w:r>
      <w:r w:rsidR="003F25D3" w:rsidRPr="00590C8F">
        <w:t xml:space="preserve"> –du </w:t>
      </w:r>
      <w:r w:rsidR="002F498D" w:rsidRPr="00590C8F">
        <w:lastRenderedPageBreak/>
        <w:t>Japon- et des bouddhas)</w:t>
      </w:r>
      <w:r w:rsidR="0001174F" w:rsidRPr="00590C8F">
        <w:t> ; la motivation de cette nouvelle orientation religieuse n’est nullement doctrinale, mais politique</w:t>
      </w:r>
      <w:r w:rsidR="00893795" w:rsidRPr="00590C8F">
        <w:t xml:space="preserve">. </w:t>
      </w:r>
    </w:p>
    <w:p w:rsidR="00B647EF" w:rsidRPr="00590C8F" w:rsidRDefault="00B647EF" w:rsidP="00951211">
      <w:pPr>
        <w:pStyle w:val="Sansinterligne"/>
        <w:spacing w:line="276" w:lineRule="auto"/>
        <w:ind w:left="720"/>
        <w:jc w:val="both"/>
      </w:pPr>
    </w:p>
    <w:p w:rsidR="008A00AF" w:rsidRPr="00590C8F" w:rsidRDefault="008D23A6" w:rsidP="0020325F">
      <w:pPr>
        <w:pStyle w:val="Titre3"/>
        <w:spacing w:before="0" w:after="120"/>
        <w:jc w:val="both"/>
        <w:rPr>
          <w:color w:val="auto"/>
        </w:rPr>
      </w:pPr>
      <w:r w:rsidRPr="00590C8F">
        <w:rPr>
          <w:color w:val="auto"/>
        </w:rPr>
        <w:t xml:space="preserve">2°) Bouddhisme japonais </w:t>
      </w:r>
      <w:r w:rsidR="00E1486C" w:rsidRPr="00590C8F">
        <w:rPr>
          <w:color w:val="auto"/>
        </w:rPr>
        <w:t xml:space="preserve">dans sa dimension séculière : aspects </w:t>
      </w:r>
      <w:r w:rsidRPr="00590C8F">
        <w:rPr>
          <w:color w:val="auto"/>
        </w:rPr>
        <w:t xml:space="preserve">social, </w:t>
      </w:r>
      <w:r w:rsidR="00E1486C" w:rsidRPr="00590C8F">
        <w:rPr>
          <w:color w:val="auto"/>
        </w:rPr>
        <w:t xml:space="preserve">linguistique, </w:t>
      </w:r>
      <w:r w:rsidRPr="00590C8F">
        <w:rPr>
          <w:color w:val="auto"/>
        </w:rPr>
        <w:t>culturel</w:t>
      </w:r>
      <w:r w:rsidR="00E1486C" w:rsidRPr="00590C8F">
        <w:rPr>
          <w:color w:val="auto"/>
        </w:rPr>
        <w:t xml:space="preserve"> et </w:t>
      </w:r>
      <w:r w:rsidRPr="00590C8F">
        <w:rPr>
          <w:color w:val="auto"/>
        </w:rPr>
        <w:t>artistique</w:t>
      </w:r>
      <w:r w:rsidR="008A00AF" w:rsidRPr="00590C8F">
        <w:rPr>
          <w:color w:val="auto"/>
        </w:rPr>
        <w:t> :</w:t>
      </w:r>
      <w:r w:rsidRPr="00590C8F">
        <w:rPr>
          <w:color w:val="auto"/>
        </w:rPr>
        <w:t xml:space="preserve"> </w:t>
      </w:r>
    </w:p>
    <w:p w:rsidR="00B84EEF" w:rsidRPr="00590C8F" w:rsidRDefault="006C21B5" w:rsidP="00B7756C">
      <w:pPr>
        <w:pStyle w:val="Sansinterligne"/>
        <w:spacing w:after="120" w:line="276" w:lineRule="auto"/>
        <w:ind w:firstLine="708"/>
        <w:jc w:val="both"/>
      </w:pPr>
      <w:r w:rsidRPr="00590C8F">
        <w:t>A partir de l’époque Kamakura (1185-1333) jusqu’à la Réforme de Meiji en 1868</w:t>
      </w:r>
      <w:r w:rsidR="005F0417" w:rsidRPr="00590C8F">
        <w:t xml:space="preserve"> –où </w:t>
      </w:r>
      <w:r w:rsidRPr="00590C8F">
        <w:t>le Japon s’ouvre à la démocratie et à la civilisation occidentale</w:t>
      </w:r>
      <w:r w:rsidR="005F0417" w:rsidRPr="00590C8F">
        <w:t>-</w:t>
      </w:r>
      <w:r w:rsidRPr="00590C8F">
        <w:t xml:space="preserve">, le pays du soleil levant </w:t>
      </w:r>
      <w:r w:rsidR="007D403A" w:rsidRPr="00590C8F">
        <w:t xml:space="preserve">fut </w:t>
      </w:r>
      <w:r w:rsidRPr="00590C8F">
        <w:t>gouverné</w:t>
      </w:r>
      <w:r w:rsidR="005F0417" w:rsidRPr="00590C8F">
        <w:t>, durant environ 700 ans,</w:t>
      </w:r>
      <w:r w:rsidRPr="00590C8F">
        <w:t xml:space="preserve"> par la classe guerrière </w:t>
      </w:r>
      <w:r w:rsidR="005F0417" w:rsidRPr="00590C8F">
        <w:t>comp</w:t>
      </w:r>
      <w:r w:rsidR="007D403A" w:rsidRPr="00590C8F">
        <w:t>osée du sh</w:t>
      </w:r>
      <w:r w:rsidRPr="00590C8F">
        <w:t xml:space="preserve">ôgunat, </w:t>
      </w:r>
      <w:r w:rsidR="007D403A" w:rsidRPr="00590C8F">
        <w:t>d</w:t>
      </w:r>
      <w:r w:rsidRPr="00590C8F">
        <w:t xml:space="preserve">es seigneurs féodaux et </w:t>
      </w:r>
      <w:r w:rsidR="007D403A" w:rsidRPr="00590C8F">
        <w:t>d</w:t>
      </w:r>
      <w:r w:rsidRPr="00590C8F">
        <w:t>es bushi</w:t>
      </w:r>
      <w:r w:rsidR="00486159" w:rsidRPr="00590C8F">
        <w:t>s</w:t>
      </w:r>
      <w:r w:rsidR="0027406D">
        <w:t> </w:t>
      </w:r>
      <w:r w:rsidRPr="00590C8F">
        <w:t>/</w:t>
      </w:r>
      <w:proofErr w:type="spellStart"/>
      <w:r w:rsidRPr="00590C8F">
        <w:t>samura</w:t>
      </w:r>
      <w:r w:rsidR="0027406D">
        <w:t>ï</w:t>
      </w:r>
      <w:r w:rsidR="00486159" w:rsidRPr="00590C8F">
        <w:t>s</w:t>
      </w:r>
      <w:proofErr w:type="spellEnd"/>
      <w:r w:rsidRPr="00590C8F">
        <w:t xml:space="preserve">. </w:t>
      </w:r>
      <w:r w:rsidR="00486159" w:rsidRPr="00590C8F">
        <w:t>C</w:t>
      </w:r>
      <w:r w:rsidR="007D403A" w:rsidRPr="00590C8F">
        <w:t>e</w:t>
      </w:r>
      <w:r w:rsidR="00486159" w:rsidRPr="00590C8F">
        <w:t xml:space="preserve"> sont eux </w:t>
      </w:r>
      <w:r w:rsidR="007D403A" w:rsidRPr="00590C8F">
        <w:t xml:space="preserve">qui </w:t>
      </w:r>
      <w:r w:rsidRPr="00590C8F">
        <w:t>étai</w:t>
      </w:r>
      <w:r w:rsidR="007D403A" w:rsidRPr="00590C8F">
        <w:t>en</w:t>
      </w:r>
      <w:r w:rsidRPr="00590C8F">
        <w:t xml:space="preserve">t </w:t>
      </w:r>
      <w:r w:rsidR="00486159" w:rsidRPr="00590C8F">
        <w:t xml:space="preserve">en fait </w:t>
      </w:r>
      <w:r w:rsidRPr="00590C8F">
        <w:t>le porteur et le vecteur des valeurs du bouddhisme japonais</w:t>
      </w:r>
      <w:r w:rsidR="00B84EEF" w:rsidRPr="00590C8F">
        <w:t xml:space="preserve">, </w:t>
      </w:r>
      <w:r w:rsidR="007D403A" w:rsidRPr="00590C8F">
        <w:t xml:space="preserve">en particulier, </w:t>
      </w:r>
      <w:r w:rsidR="00486159" w:rsidRPr="00590C8F">
        <w:t xml:space="preserve">celles </w:t>
      </w:r>
      <w:r w:rsidRPr="00590C8F">
        <w:t>du Zen</w:t>
      </w:r>
      <w:r w:rsidR="00B84EEF" w:rsidRPr="00590C8F">
        <w:t>.</w:t>
      </w:r>
    </w:p>
    <w:p w:rsidR="005D1899" w:rsidRPr="00590C8F" w:rsidRDefault="006C21B5" w:rsidP="00B7756C">
      <w:pPr>
        <w:pStyle w:val="Sansinterligne"/>
        <w:spacing w:after="120" w:line="276" w:lineRule="auto"/>
        <w:ind w:firstLine="708"/>
        <w:jc w:val="both"/>
      </w:pPr>
      <w:r w:rsidRPr="00590C8F">
        <w:t>Pour les samurai</w:t>
      </w:r>
      <w:r w:rsidR="0001174F" w:rsidRPr="00590C8F">
        <w:t>s</w:t>
      </w:r>
      <w:r w:rsidR="003666E9" w:rsidRPr="00590C8F">
        <w:t xml:space="preserve"> devant faire face à la mort</w:t>
      </w:r>
      <w:r w:rsidR="00E17DF5" w:rsidRPr="00590C8F">
        <w:t xml:space="preserve"> chaque jour</w:t>
      </w:r>
      <w:r w:rsidR="003B7398" w:rsidRPr="00590C8F">
        <w:t xml:space="preserve"> et à chaque instant</w:t>
      </w:r>
      <w:r w:rsidRPr="00590C8F">
        <w:t xml:space="preserve">, l’impermanence du monde, </w:t>
      </w:r>
      <w:r w:rsidR="00B84EEF" w:rsidRPr="00590C8F">
        <w:t xml:space="preserve">le principe de </w:t>
      </w:r>
      <w:r w:rsidRPr="00590C8F">
        <w:t>vivre ici et maintenant</w:t>
      </w:r>
      <w:r w:rsidR="007D403A" w:rsidRPr="00590C8F">
        <w:t>, etc.</w:t>
      </w:r>
      <w:r w:rsidRPr="00590C8F">
        <w:t xml:space="preserve"> </w:t>
      </w:r>
      <w:r w:rsidR="0001174F" w:rsidRPr="00590C8F">
        <w:t>était</w:t>
      </w:r>
      <w:r w:rsidRPr="00590C8F">
        <w:t xml:space="preserve"> la réalité </w:t>
      </w:r>
      <w:r w:rsidR="0001174F" w:rsidRPr="00590C8F">
        <w:t xml:space="preserve">de leur vie </w:t>
      </w:r>
      <w:r w:rsidRPr="00590C8F">
        <w:t xml:space="preserve">quotidienne, </w:t>
      </w:r>
      <w:r w:rsidR="00486159" w:rsidRPr="00590C8F">
        <w:t xml:space="preserve">non un </w:t>
      </w:r>
      <w:r w:rsidR="0001174F" w:rsidRPr="00590C8F">
        <w:t>enseignement reçu de l’</w:t>
      </w:r>
      <w:r w:rsidR="00C87346">
        <w:t>extérieur</w:t>
      </w:r>
      <w:r w:rsidRPr="00590C8F">
        <w:t xml:space="preserve">. </w:t>
      </w:r>
      <w:r w:rsidR="005D1899" w:rsidRPr="00590C8F">
        <w:t>Le Zen était adopté chez eux comme manière de vivre au-delà de la doctrine et d</w:t>
      </w:r>
      <w:r w:rsidR="00F7364D" w:rsidRPr="00590C8F">
        <w:t>u titre r</w:t>
      </w:r>
      <w:r w:rsidR="005D1899" w:rsidRPr="00590C8F">
        <w:t>eligieu</w:t>
      </w:r>
      <w:r w:rsidR="00F7364D" w:rsidRPr="00590C8F">
        <w:t>x</w:t>
      </w:r>
      <w:r w:rsidR="005D1899" w:rsidRPr="00590C8F">
        <w:t xml:space="preserve">. </w:t>
      </w:r>
      <w:r w:rsidR="00B84EEF" w:rsidRPr="00590C8F">
        <w:t>Cette</w:t>
      </w:r>
      <w:r w:rsidRPr="00590C8F">
        <w:t xml:space="preserve"> mentalité </w:t>
      </w:r>
      <w:r w:rsidR="003666E9" w:rsidRPr="00590C8F">
        <w:t>guerrière</w:t>
      </w:r>
      <w:r w:rsidR="005D1899" w:rsidRPr="00590C8F">
        <w:t>,</w:t>
      </w:r>
      <w:r w:rsidR="003666E9" w:rsidRPr="00590C8F">
        <w:t xml:space="preserve"> revêt</w:t>
      </w:r>
      <w:r w:rsidR="005D1899" w:rsidRPr="00590C8F">
        <w:t>ue d’</w:t>
      </w:r>
      <w:r w:rsidR="003666E9" w:rsidRPr="00590C8F">
        <w:t xml:space="preserve">une dimension </w:t>
      </w:r>
      <w:r w:rsidR="00F7364D" w:rsidRPr="00590C8F">
        <w:t xml:space="preserve">éthique </w:t>
      </w:r>
      <w:r w:rsidR="005D1899" w:rsidRPr="00590C8F">
        <w:t>avec le goût de f</w:t>
      </w:r>
      <w:r w:rsidRPr="00590C8F">
        <w:t>rugalité</w:t>
      </w:r>
      <w:r w:rsidR="005D1899" w:rsidRPr="00590C8F">
        <w:t xml:space="preserve"> et de </w:t>
      </w:r>
      <w:r w:rsidRPr="00590C8F">
        <w:t xml:space="preserve">simplicité, </w:t>
      </w:r>
      <w:r w:rsidR="005D1899" w:rsidRPr="00590C8F">
        <w:t xml:space="preserve">l’esprit de </w:t>
      </w:r>
      <w:r w:rsidRPr="00590C8F">
        <w:t>droiture</w:t>
      </w:r>
      <w:r w:rsidR="00F7364D" w:rsidRPr="00590C8F">
        <w:t xml:space="preserve">, le courage, </w:t>
      </w:r>
      <w:r w:rsidR="005D1899" w:rsidRPr="00590C8F">
        <w:t xml:space="preserve">la </w:t>
      </w:r>
      <w:r w:rsidR="006127B2" w:rsidRPr="00590C8F">
        <w:t>fidélité</w:t>
      </w:r>
      <w:r w:rsidR="003B7398" w:rsidRPr="00590C8F">
        <w:t xml:space="preserve"> aux seigneurs</w:t>
      </w:r>
      <w:r w:rsidR="005D1899" w:rsidRPr="00590C8F">
        <w:t xml:space="preserve"> y compris la </w:t>
      </w:r>
      <w:r w:rsidR="006127B2" w:rsidRPr="00590C8F">
        <w:t>notion de sacrifice</w:t>
      </w:r>
      <w:r w:rsidR="005431FC" w:rsidRPr="00590C8F">
        <w:t>,</w:t>
      </w:r>
      <w:r w:rsidR="00B84EEF" w:rsidRPr="00590C8F">
        <w:t xml:space="preserve"> </w:t>
      </w:r>
      <w:r w:rsidR="00486159" w:rsidRPr="00590C8F">
        <w:t>etc.</w:t>
      </w:r>
      <w:r w:rsidR="005D1899" w:rsidRPr="00590C8F">
        <w:t xml:space="preserve">, prend une forme de </w:t>
      </w:r>
      <w:r w:rsidR="00B84EEF" w:rsidRPr="00590C8F">
        <w:t>s</w:t>
      </w:r>
      <w:r w:rsidR="008D23A6" w:rsidRPr="00590C8F">
        <w:t xml:space="preserve">piritualité laïque </w:t>
      </w:r>
      <w:r w:rsidR="00B84EEF" w:rsidRPr="00590C8F">
        <w:t xml:space="preserve">appelée </w:t>
      </w:r>
      <w:r w:rsidR="008D23A6" w:rsidRPr="00590C8F">
        <w:t>Bushidô</w:t>
      </w:r>
      <w:r w:rsidR="00F05CFA" w:rsidRPr="00590C8F">
        <w:t xml:space="preserve"> </w:t>
      </w:r>
      <w:r w:rsidR="00F05CFA" w:rsidRPr="00590C8F">
        <w:rPr>
          <w:rFonts w:hint="eastAsia"/>
        </w:rPr>
        <w:t>武士道</w:t>
      </w:r>
      <w:r w:rsidR="0027406D">
        <w:t xml:space="preserve"> (la Voie des </w:t>
      </w:r>
      <w:proofErr w:type="spellStart"/>
      <w:r w:rsidR="0027406D">
        <w:t>samuraï</w:t>
      </w:r>
      <w:r w:rsidR="00B84EEF" w:rsidRPr="00590C8F">
        <w:t>s</w:t>
      </w:r>
      <w:proofErr w:type="spellEnd"/>
      <w:r w:rsidR="00B84EEF" w:rsidRPr="00590C8F">
        <w:t>)</w:t>
      </w:r>
      <w:r w:rsidR="005D1899" w:rsidRPr="00590C8F">
        <w:t xml:space="preserve">. </w:t>
      </w:r>
    </w:p>
    <w:p w:rsidR="00486159" w:rsidRPr="00590C8F" w:rsidRDefault="00E17DF5" w:rsidP="00B7756C">
      <w:pPr>
        <w:pStyle w:val="Sansinterligne"/>
        <w:spacing w:after="120" w:line="276" w:lineRule="auto"/>
        <w:ind w:firstLine="708"/>
        <w:jc w:val="both"/>
      </w:pPr>
      <w:r w:rsidRPr="00590C8F">
        <w:t>On peut même dire que l</w:t>
      </w:r>
      <w:r w:rsidR="00B84EEF" w:rsidRPr="00590C8F">
        <w:t xml:space="preserve">e bouddhisme </w:t>
      </w:r>
      <w:r w:rsidR="005D1899" w:rsidRPr="00590C8F">
        <w:t xml:space="preserve">japonais </w:t>
      </w:r>
      <w:r w:rsidR="00B84EEF" w:rsidRPr="00590C8F">
        <w:t>en tant que r</w:t>
      </w:r>
      <w:r w:rsidR="00495855" w:rsidRPr="00590C8F">
        <w:t xml:space="preserve">eligion </w:t>
      </w:r>
      <w:r w:rsidR="00F7364D" w:rsidRPr="00590C8F">
        <w:t xml:space="preserve">a fini par </w:t>
      </w:r>
      <w:r w:rsidR="00495855" w:rsidRPr="00590C8F">
        <w:t>se dissou</w:t>
      </w:r>
      <w:r w:rsidR="00F7364D" w:rsidRPr="00590C8F">
        <w:t xml:space="preserve">dre </w:t>
      </w:r>
      <w:r w:rsidR="00495855" w:rsidRPr="00590C8F">
        <w:t xml:space="preserve">dans la culture, </w:t>
      </w:r>
      <w:r w:rsidR="00B84EEF" w:rsidRPr="00590C8F">
        <w:t xml:space="preserve">l’art, </w:t>
      </w:r>
      <w:r w:rsidR="008D23A6" w:rsidRPr="00590C8F">
        <w:t>l’éthique, la vie sociale</w:t>
      </w:r>
      <w:r w:rsidR="005D1899" w:rsidRPr="00590C8F">
        <w:t xml:space="preserve"> et, aussi, dans la vie quotidienne de tout le monde. Cela ju</w:t>
      </w:r>
      <w:r w:rsidRPr="00590C8F">
        <w:t>s</w:t>
      </w:r>
      <w:r w:rsidR="00486159" w:rsidRPr="00590C8F">
        <w:t>qu’à constituer une sorte d’inconscient collectif, quelque chose qui coule dans le sang du peuple japonais au-delà de la pratique religieuse, d</w:t>
      </w:r>
      <w:r w:rsidR="005D1899" w:rsidRPr="00590C8F">
        <w:t>e l’enseignement doctrinal, etc</w:t>
      </w:r>
      <w:r w:rsidR="00486159" w:rsidRPr="00590C8F">
        <w:t xml:space="preserve">. </w:t>
      </w:r>
      <w:r w:rsidR="00B84EEF" w:rsidRPr="00590C8F">
        <w:t xml:space="preserve">On peut considérer cette situation très particulière </w:t>
      </w:r>
      <w:r w:rsidR="00486159" w:rsidRPr="00590C8F">
        <w:t xml:space="preserve">du Japon </w:t>
      </w:r>
      <w:r w:rsidR="00B84EEF" w:rsidRPr="00590C8F">
        <w:t>comme le</w:t>
      </w:r>
      <w:r w:rsidR="008D23A6" w:rsidRPr="00590C8F">
        <w:t xml:space="preserve"> bouddhisme sécularisé à l’extrême.  </w:t>
      </w:r>
    </w:p>
    <w:p w:rsidR="00B06D99" w:rsidRPr="00590C8F" w:rsidRDefault="00B84EEF" w:rsidP="00B7756C">
      <w:pPr>
        <w:pStyle w:val="Sansinterligne"/>
        <w:spacing w:after="120"/>
        <w:ind w:firstLine="708"/>
        <w:jc w:val="both"/>
      </w:pPr>
      <w:r w:rsidRPr="00590C8F">
        <w:t>L’influence bouddhi</w:t>
      </w:r>
      <w:r w:rsidR="001139C3" w:rsidRPr="00590C8F">
        <w:t xml:space="preserve">que exercée sur la civilisation japonaise </w:t>
      </w:r>
      <w:r w:rsidRPr="00590C8F">
        <w:t>est loin de se limiter au passé</w:t>
      </w:r>
      <w:r w:rsidR="00883E39" w:rsidRPr="00590C8F">
        <w:t xml:space="preserve"> ; </w:t>
      </w:r>
      <w:r w:rsidR="001139C3" w:rsidRPr="00590C8F">
        <w:t>elle est toujours présente au Japon d’aujourd’hui. V</w:t>
      </w:r>
      <w:r w:rsidRPr="00590C8F">
        <w:t xml:space="preserve">oici </w:t>
      </w:r>
      <w:r w:rsidR="006127B2" w:rsidRPr="00590C8F">
        <w:t>j</w:t>
      </w:r>
      <w:r w:rsidR="008D23A6" w:rsidRPr="00590C8F">
        <w:t>uste quelques exemples.</w:t>
      </w:r>
    </w:p>
    <w:p w:rsidR="008D23A6" w:rsidRPr="00590C8F" w:rsidRDefault="00883E39" w:rsidP="00B7756C">
      <w:pPr>
        <w:pStyle w:val="Sansinterligne"/>
        <w:numPr>
          <w:ilvl w:val="0"/>
          <w:numId w:val="2"/>
        </w:numPr>
        <w:spacing w:after="60"/>
        <w:jc w:val="both"/>
      </w:pPr>
      <w:r w:rsidRPr="00590C8F">
        <w:t xml:space="preserve">Nombre </w:t>
      </w:r>
      <w:r w:rsidR="00312918" w:rsidRPr="00590C8F">
        <w:t>de mots courants japonais sont issus de la doctrine bouddhique</w:t>
      </w:r>
      <w:r w:rsidR="0001174F" w:rsidRPr="00590C8F">
        <w:t xml:space="preserve">, </w:t>
      </w:r>
      <w:r w:rsidRPr="00590C8F">
        <w:t xml:space="preserve">même si </w:t>
      </w:r>
      <w:r w:rsidR="000F4DBA" w:rsidRPr="00590C8F">
        <w:t xml:space="preserve">le locuteur ignore </w:t>
      </w:r>
      <w:r w:rsidR="0001174F" w:rsidRPr="00590C8F">
        <w:t xml:space="preserve">le plus </w:t>
      </w:r>
      <w:r w:rsidR="00312918" w:rsidRPr="00590C8F">
        <w:t xml:space="preserve">souvent </w:t>
      </w:r>
      <w:r w:rsidR="000F4DBA" w:rsidRPr="00590C8F">
        <w:t>l</w:t>
      </w:r>
      <w:r w:rsidR="0001174F" w:rsidRPr="00590C8F">
        <w:t>’</w:t>
      </w:r>
      <w:r w:rsidR="000F4DBA" w:rsidRPr="00590C8F">
        <w:t xml:space="preserve">étymologie </w:t>
      </w:r>
      <w:r w:rsidR="0001174F" w:rsidRPr="00590C8F">
        <w:t xml:space="preserve">de ces mots </w:t>
      </w:r>
      <w:r w:rsidR="000F4DBA" w:rsidRPr="00590C8F">
        <w:t>bouddhique</w:t>
      </w:r>
      <w:r w:rsidR="00312918" w:rsidRPr="00590C8F">
        <w:t> </w:t>
      </w:r>
      <w:r w:rsidR="0001174F" w:rsidRPr="00590C8F">
        <w:t xml:space="preserve">qu’il emploie </w:t>
      </w:r>
      <w:r w:rsidR="00312918" w:rsidRPr="00590C8F">
        <w:t xml:space="preserve">: (ex) </w:t>
      </w:r>
      <w:proofErr w:type="spellStart"/>
      <w:r w:rsidR="00312918" w:rsidRPr="00590C8F">
        <w:t>gata</w:t>
      </w:r>
      <w:proofErr w:type="spellEnd"/>
      <w:r w:rsidR="00312918" w:rsidRPr="00590C8F">
        <w:t>-</w:t>
      </w:r>
      <w:proofErr w:type="spellStart"/>
      <w:r w:rsidR="00312918" w:rsidRPr="00590C8F">
        <w:t>gata</w:t>
      </w:r>
      <w:proofErr w:type="spellEnd"/>
      <w:r w:rsidR="00312918" w:rsidRPr="00590C8F">
        <w:t xml:space="preserve"> </w:t>
      </w:r>
      <w:r w:rsidR="00F05CFA" w:rsidRPr="00590C8F">
        <w:rPr>
          <w:rFonts w:hint="eastAsia"/>
        </w:rPr>
        <w:t>我他我他</w:t>
      </w:r>
      <w:r w:rsidR="008B7A03" w:rsidRPr="00590C8F">
        <w:t xml:space="preserve">, </w:t>
      </w:r>
      <w:proofErr w:type="spellStart"/>
      <w:r w:rsidR="008B7A03" w:rsidRPr="00590C8F">
        <w:t>engi</w:t>
      </w:r>
      <w:proofErr w:type="spellEnd"/>
      <w:r w:rsidR="008B7A03" w:rsidRPr="00590C8F">
        <w:rPr>
          <w:rFonts w:hint="eastAsia"/>
        </w:rPr>
        <w:t>縁起</w:t>
      </w:r>
      <w:r w:rsidR="008B7A03" w:rsidRPr="00590C8F">
        <w:t xml:space="preserve">, </w:t>
      </w:r>
      <w:proofErr w:type="spellStart"/>
      <w:r w:rsidR="008B7A03" w:rsidRPr="00590C8F">
        <w:t>inga</w:t>
      </w:r>
      <w:proofErr w:type="spellEnd"/>
      <w:r w:rsidR="008B7A03" w:rsidRPr="00590C8F">
        <w:rPr>
          <w:rFonts w:hint="eastAsia"/>
        </w:rPr>
        <w:t>因果</w:t>
      </w:r>
      <w:r w:rsidR="008B7A03" w:rsidRPr="00590C8F">
        <w:t xml:space="preserve">, </w:t>
      </w:r>
      <w:proofErr w:type="spellStart"/>
      <w:r w:rsidR="008B7A03" w:rsidRPr="00590C8F">
        <w:t>innen</w:t>
      </w:r>
      <w:proofErr w:type="spellEnd"/>
      <w:r w:rsidR="008B7A03" w:rsidRPr="00590C8F">
        <w:rPr>
          <w:rFonts w:hint="eastAsia"/>
        </w:rPr>
        <w:t>因縁</w:t>
      </w:r>
      <w:r w:rsidR="008B7A03" w:rsidRPr="00590C8F">
        <w:t xml:space="preserve">, </w:t>
      </w:r>
      <w:proofErr w:type="spellStart"/>
      <w:r w:rsidR="008B7A03" w:rsidRPr="00590C8F">
        <w:t>shaba</w:t>
      </w:r>
      <w:proofErr w:type="spellEnd"/>
      <w:r w:rsidR="0027406D">
        <w:t xml:space="preserve"> </w:t>
      </w:r>
      <w:r w:rsidR="008B7A03" w:rsidRPr="00590C8F">
        <w:t>(</w:t>
      </w:r>
      <w:proofErr w:type="spellStart"/>
      <w:r w:rsidR="0027406D">
        <w:t>skr</w:t>
      </w:r>
      <w:proofErr w:type="spellEnd"/>
      <w:r w:rsidR="0027406D">
        <w:t xml:space="preserve">. </w:t>
      </w:r>
      <w:proofErr w:type="spellStart"/>
      <w:r w:rsidR="000F4DBA" w:rsidRPr="00590C8F">
        <w:t>sahâ</w:t>
      </w:r>
      <w:proofErr w:type="spellEnd"/>
      <w:r w:rsidR="008B7A03" w:rsidRPr="00590C8F">
        <w:t xml:space="preserve">) </w:t>
      </w:r>
      <w:r w:rsidR="008B7A03" w:rsidRPr="00590C8F">
        <w:rPr>
          <w:rFonts w:hint="eastAsia"/>
        </w:rPr>
        <w:t>娑婆</w:t>
      </w:r>
      <w:r w:rsidR="008B7A03" w:rsidRPr="00590C8F">
        <w:t xml:space="preserve">, </w:t>
      </w:r>
      <w:proofErr w:type="spellStart"/>
      <w:r w:rsidR="008B7A03" w:rsidRPr="00590C8F">
        <w:t>sanmai</w:t>
      </w:r>
      <w:proofErr w:type="spellEnd"/>
      <w:r w:rsidR="008B7A03" w:rsidRPr="00590C8F">
        <w:t xml:space="preserve"> (</w:t>
      </w:r>
      <w:proofErr w:type="spellStart"/>
      <w:r w:rsidR="0027406D">
        <w:t>skr</w:t>
      </w:r>
      <w:proofErr w:type="spellEnd"/>
      <w:r w:rsidR="0027406D">
        <w:t xml:space="preserve">. </w:t>
      </w:r>
      <w:proofErr w:type="spellStart"/>
      <w:r w:rsidR="008B7A03" w:rsidRPr="00590C8F">
        <w:t>samâdhi</w:t>
      </w:r>
      <w:proofErr w:type="spellEnd"/>
      <w:r w:rsidR="008B7A03" w:rsidRPr="00590C8F">
        <w:t xml:space="preserve">) </w:t>
      </w:r>
      <w:r w:rsidR="008B7A03" w:rsidRPr="00590C8F">
        <w:rPr>
          <w:rFonts w:hint="eastAsia"/>
        </w:rPr>
        <w:t>三昧</w:t>
      </w:r>
      <w:r w:rsidR="008B7A03" w:rsidRPr="00590C8F">
        <w:t>, etc</w:t>
      </w:r>
      <w:r w:rsidR="00312918" w:rsidRPr="00590C8F">
        <w:t xml:space="preserve">. Les </w:t>
      </w:r>
      <w:r w:rsidRPr="00590C8F">
        <w:t xml:space="preserve">spécialistes </w:t>
      </w:r>
      <w:r w:rsidR="00312918" w:rsidRPr="00590C8F">
        <w:t xml:space="preserve">affirment que, parmi toutes les langues asiatiques, la langue japonaise est </w:t>
      </w:r>
      <w:r w:rsidR="00E17DF5" w:rsidRPr="00590C8F">
        <w:t xml:space="preserve">celle </w:t>
      </w:r>
      <w:r w:rsidR="00312918" w:rsidRPr="00590C8F">
        <w:t>la plus marquée par l</w:t>
      </w:r>
      <w:r w:rsidR="0001174F" w:rsidRPr="00590C8F">
        <w:t>e b</w:t>
      </w:r>
      <w:r w:rsidR="00312918" w:rsidRPr="00590C8F">
        <w:t>ouddhi</w:t>
      </w:r>
      <w:r w:rsidR="0001174F" w:rsidRPr="00590C8F">
        <w:t>sme</w:t>
      </w:r>
      <w:r w:rsidR="008D23A6" w:rsidRPr="00590C8F">
        <w:t>.</w:t>
      </w:r>
    </w:p>
    <w:p w:rsidR="00893795" w:rsidRPr="00590C8F" w:rsidRDefault="00E17DF5" w:rsidP="00B7756C">
      <w:pPr>
        <w:pStyle w:val="Sansinterligne"/>
        <w:numPr>
          <w:ilvl w:val="0"/>
          <w:numId w:val="2"/>
        </w:numPr>
        <w:spacing w:after="60"/>
        <w:jc w:val="both"/>
      </w:pPr>
      <w:r w:rsidRPr="00590C8F">
        <w:t>T</w:t>
      </w:r>
      <w:r w:rsidR="00893795" w:rsidRPr="00590C8F">
        <w:t xml:space="preserve">out est </w:t>
      </w:r>
      <w:r w:rsidR="00F05CFA" w:rsidRPr="00590C8F">
        <w:t xml:space="preserve">conçu comme </w:t>
      </w:r>
      <w:proofErr w:type="spellStart"/>
      <w:r w:rsidR="00F05CFA" w:rsidRPr="00590C8F">
        <w:rPr>
          <w:i/>
        </w:rPr>
        <w:t>dô</w:t>
      </w:r>
      <w:proofErr w:type="spellEnd"/>
      <w:r w:rsidR="00F05CFA" w:rsidRPr="00590C8F">
        <w:t xml:space="preserve"> </w:t>
      </w:r>
      <w:r w:rsidR="002101C6" w:rsidRPr="00590C8F">
        <w:rPr>
          <w:rFonts w:hint="eastAsia"/>
        </w:rPr>
        <w:t>道</w:t>
      </w:r>
      <w:r w:rsidR="002101C6" w:rsidRPr="00590C8F">
        <w:t xml:space="preserve"> </w:t>
      </w:r>
      <w:r w:rsidR="00F05CFA" w:rsidRPr="00590C8F">
        <w:t>(</w:t>
      </w:r>
      <w:r w:rsidR="00893795" w:rsidRPr="00590C8F">
        <w:t>Voie</w:t>
      </w:r>
      <w:r w:rsidR="00F05CFA" w:rsidRPr="00590C8F">
        <w:t>)</w:t>
      </w:r>
      <w:r w:rsidR="001C5CCB" w:rsidRPr="00590C8F">
        <w:t xml:space="preserve"> </w:t>
      </w:r>
      <w:r w:rsidR="00F05CFA" w:rsidRPr="00590C8F">
        <w:t xml:space="preserve">à vivre </w:t>
      </w:r>
      <w:r w:rsidR="00495855" w:rsidRPr="00590C8F">
        <w:t>avec l’esprit Zen</w:t>
      </w:r>
      <w:r w:rsidR="00F05CFA" w:rsidRPr="00590C8F">
        <w:t xml:space="preserve"> : </w:t>
      </w:r>
      <w:r w:rsidR="00495855" w:rsidRPr="00590C8F">
        <w:t xml:space="preserve">concentration de soi, don de soi, oubli de soi, </w:t>
      </w:r>
      <w:r w:rsidR="00F05CFA" w:rsidRPr="00590C8F">
        <w:t xml:space="preserve">persévérance, </w:t>
      </w:r>
      <w:r w:rsidR="00495855" w:rsidRPr="00590C8F">
        <w:t>service</w:t>
      </w:r>
      <w:r w:rsidR="00F05CFA" w:rsidRPr="00590C8F">
        <w:t>, etc</w:t>
      </w:r>
      <w:r w:rsidR="00893795" w:rsidRPr="00590C8F">
        <w:t>.</w:t>
      </w:r>
      <w:r w:rsidRPr="00590C8F">
        <w:t xml:space="preserve"> </w:t>
      </w:r>
      <w:r w:rsidR="00F05CFA" w:rsidRPr="00590C8F">
        <w:t xml:space="preserve">Voici quelques exemples : </w:t>
      </w:r>
      <w:proofErr w:type="spellStart"/>
      <w:r w:rsidR="006D6DAC" w:rsidRPr="00590C8F">
        <w:t>Shodô</w:t>
      </w:r>
      <w:proofErr w:type="spellEnd"/>
      <w:r w:rsidR="00F05CFA" w:rsidRPr="00590C8F">
        <w:t xml:space="preserve"> </w:t>
      </w:r>
      <w:r w:rsidR="002101C6" w:rsidRPr="00590C8F">
        <w:rPr>
          <w:rFonts w:hint="eastAsia"/>
        </w:rPr>
        <w:t>書道</w:t>
      </w:r>
      <w:r w:rsidR="0080128A" w:rsidRPr="00590C8F">
        <w:t xml:space="preserve"> </w:t>
      </w:r>
      <w:r w:rsidR="00F05CFA" w:rsidRPr="00590C8F">
        <w:t>(</w:t>
      </w:r>
      <w:r w:rsidR="002101C6" w:rsidRPr="00590C8F">
        <w:t>calligraphie</w:t>
      </w:r>
      <w:r w:rsidR="00F05CFA" w:rsidRPr="00590C8F">
        <w:t>)</w:t>
      </w:r>
      <w:r w:rsidR="006D6DAC" w:rsidRPr="00590C8F">
        <w:t xml:space="preserve">, </w:t>
      </w:r>
      <w:proofErr w:type="spellStart"/>
      <w:r w:rsidR="006D6DAC" w:rsidRPr="00590C8F">
        <w:t>Sadô</w:t>
      </w:r>
      <w:proofErr w:type="spellEnd"/>
      <w:r w:rsidR="002101C6" w:rsidRPr="00590C8F">
        <w:rPr>
          <w:rFonts w:hint="eastAsia"/>
        </w:rPr>
        <w:t>茶道</w:t>
      </w:r>
      <w:r w:rsidR="002101C6" w:rsidRPr="00590C8F">
        <w:t xml:space="preserve"> (thé)</w:t>
      </w:r>
      <w:r w:rsidR="006D6DAC" w:rsidRPr="00590C8F">
        <w:t xml:space="preserve">, </w:t>
      </w:r>
      <w:proofErr w:type="spellStart"/>
      <w:r w:rsidR="006D6DAC" w:rsidRPr="00590C8F">
        <w:t>Kadô</w:t>
      </w:r>
      <w:proofErr w:type="spellEnd"/>
      <w:r w:rsidR="002101C6" w:rsidRPr="00590C8F">
        <w:rPr>
          <w:rFonts w:hint="eastAsia"/>
        </w:rPr>
        <w:t>華道</w:t>
      </w:r>
      <w:r w:rsidR="0080128A" w:rsidRPr="00590C8F">
        <w:t xml:space="preserve"> </w:t>
      </w:r>
      <w:r w:rsidR="002101C6" w:rsidRPr="00590C8F">
        <w:t>(</w:t>
      </w:r>
      <w:r w:rsidR="0001174F" w:rsidRPr="00590C8F">
        <w:t>arrangement floral</w:t>
      </w:r>
      <w:r w:rsidR="002101C6" w:rsidRPr="00590C8F">
        <w:t>)</w:t>
      </w:r>
      <w:r w:rsidR="006D6DAC" w:rsidRPr="00590C8F">
        <w:t xml:space="preserve">, </w:t>
      </w:r>
      <w:proofErr w:type="spellStart"/>
      <w:r w:rsidR="006D6DAC" w:rsidRPr="00590C8F">
        <w:t>Jûdô</w:t>
      </w:r>
      <w:proofErr w:type="spellEnd"/>
      <w:r w:rsidR="002101C6" w:rsidRPr="00590C8F">
        <w:rPr>
          <w:rFonts w:hint="eastAsia"/>
        </w:rPr>
        <w:t>柔道</w:t>
      </w:r>
      <w:r w:rsidR="006D6DAC" w:rsidRPr="00590C8F">
        <w:t xml:space="preserve">, </w:t>
      </w:r>
      <w:proofErr w:type="spellStart"/>
      <w:r w:rsidR="006D6DAC" w:rsidRPr="00590C8F">
        <w:t>Kyûdô</w:t>
      </w:r>
      <w:proofErr w:type="spellEnd"/>
      <w:r w:rsidR="002101C6" w:rsidRPr="00590C8F">
        <w:rPr>
          <w:rFonts w:hint="eastAsia"/>
        </w:rPr>
        <w:t>弓道</w:t>
      </w:r>
      <w:r w:rsidR="002101C6" w:rsidRPr="00590C8F">
        <w:t xml:space="preserve"> (tir à l’arc)</w:t>
      </w:r>
      <w:r w:rsidR="006D6DAC" w:rsidRPr="00590C8F">
        <w:t xml:space="preserve">, </w:t>
      </w:r>
      <w:proofErr w:type="spellStart"/>
      <w:r w:rsidR="006D6DAC" w:rsidRPr="00590C8F">
        <w:t>Kendô</w:t>
      </w:r>
      <w:proofErr w:type="spellEnd"/>
      <w:r w:rsidR="002101C6" w:rsidRPr="00590C8F">
        <w:rPr>
          <w:rFonts w:hint="eastAsia"/>
        </w:rPr>
        <w:t>剣道</w:t>
      </w:r>
      <w:r w:rsidR="002101C6" w:rsidRPr="00590C8F">
        <w:t xml:space="preserve"> (sabre)</w:t>
      </w:r>
      <w:r w:rsidR="006D6DAC" w:rsidRPr="00590C8F">
        <w:t xml:space="preserve">, </w:t>
      </w:r>
      <w:proofErr w:type="spellStart"/>
      <w:r w:rsidR="006D6DAC" w:rsidRPr="00590C8F">
        <w:t>Aikidô</w:t>
      </w:r>
      <w:proofErr w:type="spellEnd"/>
      <w:r w:rsidR="002101C6" w:rsidRPr="00590C8F">
        <w:rPr>
          <w:rFonts w:hint="eastAsia"/>
        </w:rPr>
        <w:t>合気道</w:t>
      </w:r>
      <w:r w:rsidR="006D6DAC" w:rsidRPr="00590C8F">
        <w:t xml:space="preserve">, etc. </w:t>
      </w:r>
      <w:r w:rsidR="002101C6" w:rsidRPr="00590C8F">
        <w:t xml:space="preserve">Dans l’art culinaire également, l’apprenti de sushi passe au moins dix années de </w:t>
      </w:r>
      <w:r w:rsidR="001C5CCB" w:rsidRPr="00590C8F">
        <w:t>« noviciat »</w:t>
      </w:r>
      <w:r w:rsidR="002101C6" w:rsidRPr="00590C8F">
        <w:t xml:space="preserve"> pour devenir vrai maître de sushi : Sushi-</w:t>
      </w:r>
      <w:proofErr w:type="spellStart"/>
      <w:r w:rsidR="002101C6" w:rsidRPr="00590C8F">
        <w:t>shokunin</w:t>
      </w:r>
      <w:proofErr w:type="spellEnd"/>
      <w:r w:rsidR="002101C6" w:rsidRPr="00590C8F">
        <w:t xml:space="preserve"> </w:t>
      </w:r>
      <w:r w:rsidR="002101C6" w:rsidRPr="00590C8F">
        <w:rPr>
          <w:rFonts w:hint="eastAsia"/>
        </w:rPr>
        <w:t>寿司職人</w:t>
      </w:r>
      <w:r w:rsidR="001C5CCB" w:rsidRPr="00590C8F">
        <w:t>.</w:t>
      </w:r>
      <w:r w:rsidR="00893795" w:rsidRPr="00590C8F">
        <w:t xml:space="preserve"> </w:t>
      </w:r>
      <w:r w:rsidR="0001174F" w:rsidRPr="00590C8F">
        <w:t>(C</w:t>
      </w:r>
      <w:r w:rsidR="002101C6" w:rsidRPr="00590C8F">
        <w:t xml:space="preserve">ontrairement à la civilisation gréco-romaine, la civilisation japonaise témoigne d’un profond respect à l’égard des </w:t>
      </w:r>
      <w:r w:rsidR="001C5CCB" w:rsidRPr="00590C8F">
        <w:t>travaux manuels</w:t>
      </w:r>
      <w:r w:rsidR="00893795" w:rsidRPr="00590C8F">
        <w:t>.</w:t>
      </w:r>
      <w:r w:rsidR="0001174F" w:rsidRPr="00590C8F">
        <w:t>)</w:t>
      </w:r>
    </w:p>
    <w:p w:rsidR="008D23A6" w:rsidRPr="00590C8F" w:rsidRDefault="008D23A6" w:rsidP="00B7756C">
      <w:pPr>
        <w:pStyle w:val="Sansinterligne"/>
        <w:numPr>
          <w:ilvl w:val="0"/>
          <w:numId w:val="2"/>
        </w:numPr>
        <w:spacing w:after="60"/>
        <w:jc w:val="both"/>
      </w:pPr>
      <w:r w:rsidRPr="00590C8F">
        <w:t>Philosophie : l’école de Kyôto </w:t>
      </w:r>
      <w:r w:rsidR="00495855" w:rsidRPr="00590C8F">
        <w:t>(</w:t>
      </w:r>
      <w:proofErr w:type="spellStart"/>
      <w:r w:rsidRPr="00590C8F">
        <w:t>Watsuji</w:t>
      </w:r>
      <w:proofErr w:type="spellEnd"/>
      <w:r w:rsidRPr="00590C8F">
        <w:t xml:space="preserve">, </w:t>
      </w:r>
      <w:proofErr w:type="spellStart"/>
      <w:r w:rsidRPr="00590C8F">
        <w:t>Tanabe</w:t>
      </w:r>
      <w:proofErr w:type="spellEnd"/>
      <w:r w:rsidRPr="00590C8F">
        <w:t xml:space="preserve">, </w:t>
      </w:r>
      <w:proofErr w:type="spellStart"/>
      <w:r w:rsidRPr="00590C8F">
        <w:t>Nishida</w:t>
      </w:r>
      <w:proofErr w:type="spellEnd"/>
      <w:r w:rsidRPr="00590C8F">
        <w:t>, etc.</w:t>
      </w:r>
      <w:r w:rsidR="00495855" w:rsidRPr="00590C8F">
        <w:t>)</w:t>
      </w:r>
      <w:r w:rsidRPr="00590C8F">
        <w:t xml:space="preserve">  </w:t>
      </w:r>
    </w:p>
    <w:p w:rsidR="008D23A6" w:rsidRPr="00590C8F" w:rsidRDefault="008D23A6" w:rsidP="00B7756C">
      <w:pPr>
        <w:pStyle w:val="Sansinterligne"/>
        <w:numPr>
          <w:ilvl w:val="0"/>
          <w:numId w:val="2"/>
        </w:numPr>
        <w:spacing w:after="60"/>
        <w:jc w:val="both"/>
      </w:pPr>
      <w:r w:rsidRPr="00590C8F">
        <w:t>L</w:t>
      </w:r>
      <w:r w:rsidR="00893795" w:rsidRPr="00590C8F">
        <w:t>ittérature</w:t>
      </w:r>
      <w:r w:rsidR="00495855" w:rsidRPr="00590C8F">
        <w:t xml:space="preserve"> : </w:t>
      </w:r>
      <w:proofErr w:type="spellStart"/>
      <w:r w:rsidRPr="00590C8F">
        <w:t>Sôseki</w:t>
      </w:r>
      <w:proofErr w:type="spellEnd"/>
      <w:r w:rsidRPr="00590C8F">
        <w:t xml:space="preserve">, </w:t>
      </w:r>
      <w:r w:rsidR="00893795" w:rsidRPr="00590C8F">
        <w:t xml:space="preserve">Kawabata, Mishima, </w:t>
      </w:r>
      <w:proofErr w:type="spellStart"/>
      <w:r w:rsidRPr="00590C8F">
        <w:t>Tanizaki</w:t>
      </w:r>
      <w:proofErr w:type="spellEnd"/>
      <w:r w:rsidRPr="00590C8F">
        <w:t xml:space="preserve">, </w:t>
      </w:r>
      <w:proofErr w:type="spellStart"/>
      <w:r w:rsidR="00893795" w:rsidRPr="00590C8F">
        <w:t>Murakami</w:t>
      </w:r>
      <w:proofErr w:type="spellEnd"/>
      <w:r w:rsidR="00893795" w:rsidRPr="00590C8F">
        <w:t xml:space="preserve"> Haruki, etc.</w:t>
      </w:r>
    </w:p>
    <w:p w:rsidR="00495855" w:rsidRPr="00590C8F" w:rsidRDefault="008D23A6" w:rsidP="00B7756C">
      <w:pPr>
        <w:pStyle w:val="Sansinterligne"/>
        <w:numPr>
          <w:ilvl w:val="0"/>
          <w:numId w:val="2"/>
        </w:numPr>
        <w:spacing w:after="60"/>
        <w:jc w:val="both"/>
      </w:pPr>
      <w:r w:rsidRPr="00590C8F">
        <w:t xml:space="preserve">Espace </w:t>
      </w:r>
      <w:r w:rsidR="00893795" w:rsidRPr="00590C8F">
        <w:t>cinématographi</w:t>
      </w:r>
      <w:r w:rsidRPr="00590C8F">
        <w:t>qu</w:t>
      </w:r>
      <w:r w:rsidR="00893795" w:rsidRPr="00590C8F">
        <w:t>e</w:t>
      </w:r>
      <w:r w:rsidRPr="00590C8F">
        <w:t xml:space="preserve"> : </w:t>
      </w:r>
      <w:r w:rsidR="00893795" w:rsidRPr="00590C8F">
        <w:t xml:space="preserve">Ozu, </w:t>
      </w:r>
      <w:proofErr w:type="spellStart"/>
      <w:r w:rsidR="00893795" w:rsidRPr="00590C8F">
        <w:t>Mizoguchi</w:t>
      </w:r>
      <w:proofErr w:type="spellEnd"/>
      <w:r w:rsidR="00893795" w:rsidRPr="00590C8F">
        <w:t xml:space="preserve">, </w:t>
      </w:r>
      <w:r w:rsidRPr="00590C8F">
        <w:t>etc.</w:t>
      </w:r>
    </w:p>
    <w:p w:rsidR="00B06D99" w:rsidRPr="00590C8F" w:rsidRDefault="00495855" w:rsidP="00B7756C">
      <w:pPr>
        <w:pStyle w:val="Sansinterligne"/>
        <w:numPr>
          <w:ilvl w:val="0"/>
          <w:numId w:val="2"/>
        </w:numPr>
        <w:spacing w:after="60"/>
        <w:jc w:val="both"/>
      </w:pPr>
      <w:r w:rsidRPr="00590C8F">
        <w:t xml:space="preserve">Musique contemporaine : </w:t>
      </w:r>
      <w:proofErr w:type="spellStart"/>
      <w:r w:rsidRPr="00590C8F">
        <w:t>Takemitsu</w:t>
      </w:r>
      <w:proofErr w:type="spellEnd"/>
      <w:r w:rsidRPr="00590C8F">
        <w:t xml:space="preserve">, </w:t>
      </w:r>
      <w:proofErr w:type="spellStart"/>
      <w:r w:rsidRPr="00590C8F">
        <w:t>Tanba</w:t>
      </w:r>
      <w:proofErr w:type="spellEnd"/>
      <w:r w:rsidRPr="00590C8F">
        <w:t>, etc.</w:t>
      </w:r>
      <w:r w:rsidR="00893795" w:rsidRPr="00590C8F">
        <w:t xml:space="preserve"> </w:t>
      </w:r>
    </w:p>
    <w:p w:rsidR="008D23A6" w:rsidRPr="00590C8F" w:rsidRDefault="00F05CFA" w:rsidP="0067206E">
      <w:pPr>
        <w:pStyle w:val="Sansinterligne"/>
        <w:numPr>
          <w:ilvl w:val="0"/>
          <w:numId w:val="2"/>
        </w:numPr>
        <w:jc w:val="both"/>
      </w:pPr>
      <w:r w:rsidRPr="00590C8F">
        <w:t xml:space="preserve">Industrie </w:t>
      </w:r>
      <w:r w:rsidR="008D23A6" w:rsidRPr="00590C8F">
        <w:t>japonaises qui excelle en science</w:t>
      </w:r>
      <w:r w:rsidR="00495855" w:rsidRPr="00590C8F">
        <w:t xml:space="preserve"> </w:t>
      </w:r>
      <w:r w:rsidR="00893795" w:rsidRPr="00590C8F">
        <w:t>optique</w:t>
      </w:r>
      <w:r w:rsidR="008D23A6" w:rsidRPr="00590C8F">
        <w:t>, c’est-à-dire la vision</w:t>
      </w:r>
      <w:r w:rsidRPr="00590C8F">
        <w:t>, l’Œil de l’étude Zen</w:t>
      </w:r>
      <w:r w:rsidR="008D23A6" w:rsidRPr="00590C8F">
        <w:t xml:space="preserve"> : </w:t>
      </w:r>
      <w:r w:rsidR="00893795" w:rsidRPr="00590C8F">
        <w:t xml:space="preserve">Nikon, </w:t>
      </w:r>
      <w:r w:rsidRPr="00590C8F">
        <w:t xml:space="preserve">Konica, </w:t>
      </w:r>
      <w:r w:rsidR="00893795" w:rsidRPr="00590C8F">
        <w:t>Canon, Minolta, etc.</w:t>
      </w:r>
    </w:p>
    <w:p w:rsidR="00517F8F" w:rsidRPr="00590C8F" w:rsidRDefault="00517F8F" w:rsidP="0067206E">
      <w:pPr>
        <w:pStyle w:val="Sansinterligne"/>
        <w:jc w:val="both"/>
      </w:pPr>
    </w:p>
    <w:p w:rsidR="00517F8F" w:rsidRPr="00590C8F" w:rsidRDefault="00517F8F" w:rsidP="0067206E">
      <w:pPr>
        <w:pStyle w:val="Sansinterligne"/>
        <w:jc w:val="both"/>
      </w:pPr>
      <w:r w:rsidRPr="00590C8F">
        <w:t xml:space="preserve"> </w:t>
      </w:r>
    </w:p>
    <w:sectPr w:rsidR="00517F8F" w:rsidRPr="00590C8F" w:rsidSect="00E95EF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F4D" w:rsidRDefault="00101F4D" w:rsidP="003B7398">
      <w:pPr>
        <w:spacing w:after="0" w:line="240" w:lineRule="auto"/>
      </w:pPr>
      <w:r>
        <w:separator/>
      </w:r>
    </w:p>
  </w:endnote>
  <w:endnote w:type="continuationSeparator" w:id="0">
    <w:p w:rsidR="00101F4D" w:rsidRDefault="00101F4D" w:rsidP="003B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260959"/>
      <w:docPartObj>
        <w:docPartGallery w:val="Page Numbers (Bottom of Page)"/>
        <w:docPartUnique/>
      </w:docPartObj>
    </w:sdtPr>
    <w:sdtContent>
      <w:p w:rsidR="0067206E" w:rsidRDefault="00CE53C4">
        <w:pPr>
          <w:pStyle w:val="Pieddepage"/>
          <w:jc w:val="center"/>
        </w:pPr>
        <w:fldSimple w:instr="PAGE   \* MERGEFORMAT">
          <w:r w:rsidR="006A33CC">
            <w:rPr>
              <w:noProof/>
            </w:rPr>
            <w:t>3</w:t>
          </w:r>
        </w:fldSimple>
      </w:p>
    </w:sdtContent>
  </w:sdt>
  <w:p w:rsidR="0067206E" w:rsidRDefault="0067206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F4D" w:rsidRDefault="00101F4D" w:rsidP="003B7398">
      <w:pPr>
        <w:spacing w:after="0" w:line="240" w:lineRule="auto"/>
      </w:pPr>
      <w:r>
        <w:separator/>
      </w:r>
    </w:p>
  </w:footnote>
  <w:footnote w:type="continuationSeparator" w:id="0">
    <w:p w:rsidR="00101F4D" w:rsidRDefault="00101F4D" w:rsidP="003B7398">
      <w:pPr>
        <w:spacing w:after="0" w:line="240" w:lineRule="auto"/>
      </w:pPr>
      <w:r>
        <w:continuationSeparator/>
      </w:r>
    </w:p>
  </w:footnote>
  <w:footnote w:id="1">
    <w:p w:rsidR="0067206E" w:rsidRPr="000A01FF" w:rsidRDefault="0067206E" w:rsidP="000A01FF">
      <w:pPr>
        <w:pStyle w:val="Notedebasdepage"/>
        <w:spacing w:after="40"/>
        <w:ind w:firstLine="142"/>
        <w:jc w:val="both"/>
        <w:rPr>
          <w:rFonts w:ascii="Times New Roman" w:hAnsi="Times New Roman" w:cs="Times New Roman"/>
        </w:rPr>
      </w:pPr>
      <w:r w:rsidRPr="000A01FF">
        <w:rPr>
          <w:rStyle w:val="Appelnotedebasdep"/>
          <w:rFonts w:ascii="Times New Roman" w:hAnsi="Times New Roman" w:cs="Times New Roman"/>
        </w:rPr>
        <w:footnoteRef/>
      </w:r>
      <w:r w:rsidRPr="000A01FF">
        <w:rPr>
          <w:rFonts w:ascii="Times New Roman" w:hAnsi="Times New Roman" w:cs="Times New Roman"/>
        </w:rPr>
        <w:t xml:space="preserve"> </w:t>
      </w:r>
      <w:proofErr w:type="spellStart"/>
      <w:r w:rsidR="00135494" w:rsidRPr="000A01FF">
        <w:rPr>
          <w:rFonts w:ascii="Times New Roman" w:hAnsi="Times New Roman" w:cs="Times New Roman"/>
        </w:rPr>
        <w:t>Bôsu</w:t>
      </w:r>
      <w:proofErr w:type="spellEnd"/>
      <w:r w:rsidR="00135494" w:rsidRPr="000A01FF">
        <w:rPr>
          <w:rFonts w:ascii="Times New Roman" w:hAnsi="Times New Roman" w:cs="Times New Roman"/>
        </w:rPr>
        <w:t xml:space="preserve"> est devenu "bonze" en français.</w:t>
      </w:r>
    </w:p>
  </w:footnote>
  <w:footnote w:id="2">
    <w:p w:rsidR="0067206E" w:rsidRPr="000A01FF" w:rsidRDefault="0067206E" w:rsidP="000A01FF">
      <w:pPr>
        <w:pStyle w:val="Notedebasdepage"/>
        <w:spacing w:after="40"/>
        <w:ind w:firstLine="142"/>
        <w:jc w:val="both"/>
        <w:rPr>
          <w:rFonts w:ascii="Times New Roman" w:hAnsi="Times New Roman" w:cs="Times New Roman"/>
        </w:rPr>
      </w:pPr>
      <w:r w:rsidRPr="000A01FF">
        <w:rPr>
          <w:rStyle w:val="Appelnotedebasdep"/>
          <w:rFonts w:ascii="Times New Roman" w:hAnsi="Times New Roman" w:cs="Times New Roman"/>
        </w:rPr>
        <w:footnoteRef/>
      </w:r>
      <w:r w:rsidRPr="000A01FF">
        <w:rPr>
          <w:rFonts w:ascii="Times New Roman" w:hAnsi="Times New Roman" w:cs="Times New Roman"/>
        </w:rPr>
        <w:t xml:space="preserve"> Le terme </w:t>
      </w:r>
      <w:proofErr w:type="spellStart"/>
      <w:r w:rsidRPr="000A01FF">
        <w:rPr>
          <w:rFonts w:ascii="Times New Roman" w:hAnsi="Times New Roman" w:cs="Times New Roman"/>
          <w:i/>
        </w:rPr>
        <w:t>shukke</w:t>
      </w:r>
      <w:proofErr w:type="spellEnd"/>
      <w:r w:rsidRPr="000A01FF">
        <w:rPr>
          <w:rFonts w:ascii="Times New Roman" w:hAnsi="Times New Roman" w:cs="Times New Roman"/>
          <w:i/>
        </w:rPr>
        <w:t xml:space="preserve"> </w:t>
      </w:r>
      <w:r w:rsidRPr="000A01FF">
        <w:rPr>
          <w:rFonts w:ascii="Times New Roman" w:hAnsi="Times New Roman" w:cs="Times New Roman"/>
        </w:rPr>
        <w:t>出家désigne le(s) moine(s), et veut dire littéralement  « quitter » [</w:t>
      </w:r>
      <w:proofErr w:type="spellStart"/>
      <w:r w:rsidRPr="000A01FF">
        <w:rPr>
          <w:rFonts w:ascii="Times New Roman" w:hAnsi="Times New Roman" w:cs="Times New Roman"/>
        </w:rPr>
        <w:t>shutsu</w:t>
      </w:r>
      <w:proofErr w:type="spellEnd"/>
      <w:r w:rsidRPr="000A01FF">
        <w:rPr>
          <w:rFonts w:ascii="Times New Roman" w:hAnsi="Times New Roman" w:cs="Times New Roman"/>
          <w:i/>
        </w:rPr>
        <w:t xml:space="preserve"> </w:t>
      </w:r>
      <w:r w:rsidRPr="000A01FF">
        <w:rPr>
          <w:rFonts w:ascii="Times New Roman" w:hAnsi="Times New Roman" w:cs="Times New Roman"/>
        </w:rPr>
        <w:t>出] « la maison, la famille » [</w:t>
      </w:r>
      <w:proofErr w:type="spellStart"/>
      <w:r w:rsidRPr="000A01FF">
        <w:rPr>
          <w:rFonts w:ascii="Times New Roman" w:hAnsi="Times New Roman" w:cs="Times New Roman"/>
        </w:rPr>
        <w:t>ke</w:t>
      </w:r>
      <w:proofErr w:type="spellEnd"/>
      <w:r w:rsidRPr="000A01FF">
        <w:rPr>
          <w:rFonts w:ascii="Times New Roman" w:hAnsi="Times New Roman" w:cs="Times New Roman"/>
        </w:rPr>
        <w:t xml:space="preserve"> 家]. Il forme un couple antonymique avec le terme </w:t>
      </w:r>
      <w:proofErr w:type="spellStart"/>
      <w:r w:rsidRPr="000A01FF">
        <w:rPr>
          <w:rFonts w:ascii="Times New Roman" w:hAnsi="Times New Roman" w:cs="Times New Roman"/>
          <w:i/>
        </w:rPr>
        <w:t>zaike</w:t>
      </w:r>
      <w:proofErr w:type="spellEnd"/>
      <w:r w:rsidRPr="000A01FF">
        <w:rPr>
          <w:rFonts w:ascii="Times New Roman" w:hAnsi="Times New Roman" w:cs="Times New Roman"/>
          <w:i/>
        </w:rPr>
        <w:t xml:space="preserve"> </w:t>
      </w:r>
      <w:r w:rsidRPr="000A01FF">
        <w:rPr>
          <w:rFonts w:ascii="Times New Roman" w:hAnsi="Times New Roman" w:cs="Times New Roman"/>
        </w:rPr>
        <w:t>在家qui désigne le(s) « laïc(s) », et qui signifie littéralement « demeurer » [</w:t>
      </w:r>
      <w:proofErr w:type="spellStart"/>
      <w:r w:rsidRPr="000A01FF">
        <w:rPr>
          <w:rFonts w:ascii="Times New Roman" w:hAnsi="Times New Roman" w:cs="Times New Roman"/>
        </w:rPr>
        <w:t>zai</w:t>
      </w:r>
      <w:proofErr w:type="spellEnd"/>
      <w:r w:rsidRPr="000A01FF">
        <w:rPr>
          <w:rFonts w:ascii="Times New Roman" w:hAnsi="Times New Roman" w:cs="Times New Roman"/>
        </w:rPr>
        <w:t xml:space="preserve"> 在] dans « la maison, la famille » [</w:t>
      </w:r>
      <w:proofErr w:type="spellStart"/>
      <w:r w:rsidRPr="000A01FF">
        <w:rPr>
          <w:rFonts w:ascii="Times New Roman" w:hAnsi="Times New Roman" w:cs="Times New Roman"/>
        </w:rPr>
        <w:t>ke</w:t>
      </w:r>
      <w:proofErr w:type="spellEnd"/>
      <w:r w:rsidRPr="000A01FF">
        <w:rPr>
          <w:rFonts w:ascii="Times New Roman" w:hAnsi="Times New Roman" w:cs="Times New Roman"/>
        </w:rPr>
        <w:t xml:space="preserve"> 家].</w:t>
      </w:r>
    </w:p>
  </w:footnote>
  <w:footnote w:id="3">
    <w:p w:rsidR="003F1942" w:rsidRPr="000D0B4D" w:rsidRDefault="003F1942" w:rsidP="000D0B4D">
      <w:pPr>
        <w:pStyle w:val="Notedebasdepage"/>
        <w:spacing w:after="40"/>
        <w:ind w:firstLine="142"/>
        <w:jc w:val="both"/>
        <w:rPr>
          <w:rFonts w:ascii="Times New Roman" w:hAnsi="Times New Roman" w:cs="Times New Roman"/>
        </w:rPr>
      </w:pPr>
      <w:r w:rsidRPr="000D0B4D">
        <w:rPr>
          <w:rStyle w:val="Appelnotedebasdep"/>
          <w:rFonts w:ascii="Times New Roman" w:hAnsi="Times New Roman" w:cs="Times New Roman"/>
        </w:rPr>
        <w:footnoteRef/>
      </w:r>
      <w:r w:rsidRPr="000D0B4D">
        <w:rPr>
          <w:rFonts w:ascii="Times New Roman" w:hAnsi="Times New Roman" w:cs="Times New Roman"/>
        </w:rPr>
        <w:t xml:space="preserve"> </w:t>
      </w:r>
      <w:proofErr w:type="spellStart"/>
      <w:r w:rsidR="000D0B4D" w:rsidRPr="000D0B4D">
        <w:rPr>
          <w:rStyle w:val="grame"/>
          <w:rFonts w:ascii="Times New Roman" w:eastAsia="Arial Unicode MS" w:hAnsi="Times New Roman"/>
          <w:i/>
        </w:rPr>
        <w:t>Zenji</w:t>
      </w:r>
      <w:proofErr w:type="spellEnd"/>
      <w:r w:rsidR="000D0B4D" w:rsidRPr="000D0B4D">
        <w:rPr>
          <w:rStyle w:val="grame"/>
          <w:rFonts w:ascii="Times New Roman" w:eastAsia="Arial Unicode MS" w:hAnsi="Times New Roman"/>
        </w:rPr>
        <w:t xml:space="preserve"> c</w:t>
      </w:r>
      <w:r w:rsidR="000D0B4D">
        <w:rPr>
          <w:rStyle w:val="grame"/>
          <w:rFonts w:ascii="Times New Roman" w:eastAsia="Arial Unicode MS" w:hAnsi="Times New Roman"/>
        </w:rPr>
        <w:t>'</w:t>
      </w:r>
      <w:r w:rsidR="000D0B4D" w:rsidRPr="000D0B4D">
        <w:rPr>
          <w:rStyle w:val="grame"/>
          <w:rFonts w:ascii="Times New Roman" w:eastAsia="Arial Unicode MS" w:hAnsi="Times New Roman"/>
        </w:rPr>
        <w:t>est « le maître zen ». Actuellement dans l'école Sôtô japonaise il n'y a que deux moines qui peuvent avoir ce titre,</w:t>
      </w:r>
      <w:r w:rsidR="000D0B4D" w:rsidRPr="000D0B4D">
        <w:rPr>
          <w:rStyle w:val="NotedebasdepageCar"/>
          <w:rFonts w:ascii="Times New Roman" w:eastAsia="Arial Unicode MS" w:hAnsi="Times New Roman"/>
        </w:rPr>
        <w:t xml:space="preserve"> </w:t>
      </w:r>
      <w:r w:rsidR="000D0B4D" w:rsidRPr="000D0B4D">
        <w:rPr>
          <w:rStyle w:val="grame"/>
          <w:rFonts w:ascii="Times New Roman" w:eastAsia="Arial Unicode MS" w:hAnsi="Times New Roman"/>
        </w:rPr>
        <w:t xml:space="preserve">ce sont les responsables des monastères </w:t>
      </w:r>
      <w:proofErr w:type="spellStart"/>
      <w:r w:rsidR="000D0B4D" w:rsidRPr="000D0B4D">
        <w:rPr>
          <w:rStyle w:val="grame"/>
          <w:rFonts w:ascii="Times New Roman" w:eastAsia="Arial Unicode MS" w:hAnsi="Times New Roman"/>
        </w:rPr>
        <w:t>Eihei</w:t>
      </w:r>
      <w:proofErr w:type="spellEnd"/>
      <w:r w:rsidR="000D0B4D" w:rsidRPr="000D0B4D">
        <w:rPr>
          <w:rStyle w:val="grame"/>
          <w:rFonts w:ascii="Times New Roman" w:eastAsia="Arial Unicode MS" w:hAnsi="Times New Roman"/>
        </w:rPr>
        <w:t>-</w:t>
      </w:r>
      <w:proofErr w:type="spellStart"/>
      <w:r w:rsidR="000D0B4D" w:rsidRPr="000D0B4D">
        <w:rPr>
          <w:rStyle w:val="grame"/>
          <w:rFonts w:ascii="Times New Roman" w:eastAsia="Arial Unicode MS" w:hAnsi="Times New Roman"/>
        </w:rPr>
        <w:t>ji</w:t>
      </w:r>
      <w:proofErr w:type="spellEnd"/>
      <w:r w:rsidR="000D0B4D" w:rsidRPr="000D0B4D">
        <w:rPr>
          <w:rStyle w:val="grame"/>
          <w:rFonts w:ascii="Times New Roman" w:eastAsia="Arial Unicode MS" w:hAnsi="Times New Roman"/>
        </w:rPr>
        <w:t xml:space="preserve"> et </w:t>
      </w:r>
      <w:proofErr w:type="spellStart"/>
      <w:r w:rsidR="000D0B4D" w:rsidRPr="000D0B4D">
        <w:rPr>
          <w:rStyle w:val="grame"/>
          <w:rFonts w:ascii="Times New Roman" w:eastAsia="Arial Unicode MS" w:hAnsi="Times New Roman"/>
        </w:rPr>
        <w:t>Sôji-ji</w:t>
      </w:r>
      <w:proofErr w:type="spellEnd"/>
      <w:r w:rsidR="000D0B4D" w:rsidRPr="000D0B4D">
        <w:rPr>
          <w:rStyle w:val="grame"/>
          <w:rFonts w:ascii="Times New Roman" w:eastAsia="Arial Unicode MS" w:hAnsi="Times New Roman"/>
        </w:rPr>
        <w:t>. C'est très religieux et extrêmement respectueux : on se prosterne.</w:t>
      </w:r>
    </w:p>
  </w:footnote>
  <w:footnote w:id="4">
    <w:p w:rsidR="00A75318" w:rsidRPr="000A01FF" w:rsidRDefault="00A75318" w:rsidP="000A01FF">
      <w:pPr>
        <w:pStyle w:val="Notedebasdepage"/>
        <w:spacing w:after="40"/>
        <w:ind w:firstLine="142"/>
        <w:rPr>
          <w:rFonts w:ascii="Times New Roman" w:hAnsi="Times New Roman" w:cs="Times New Roman"/>
        </w:rPr>
      </w:pPr>
      <w:r w:rsidRPr="000A01FF">
        <w:rPr>
          <w:rStyle w:val="Appelnotedebasdep"/>
          <w:rFonts w:ascii="Times New Roman" w:hAnsi="Times New Roman" w:cs="Times New Roman"/>
        </w:rPr>
        <w:footnoteRef/>
      </w:r>
      <w:r w:rsidRPr="000A01FF">
        <w:rPr>
          <w:rFonts w:ascii="Times New Roman" w:hAnsi="Times New Roman" w:cs="Times New Roman"/>
        </w:rPr>
        <w:t xml:space="preserve"> Structuration des monastères zen : </w:t>
      </w:r>
      <w:hyperlink r:id="rId1" w:history="1">
        <w:r w:rsidRPr="000A01FF">
          <w:rPr>
            <w:rStyle w:val="Lienhypertexte"/>
            <w:rFonts w:ascii="Times New Roman" w:hAnsi="Times New Roman" w:cs="Times New Roman"/>
            <w:color w:val="auto"/>
          </w:rPr>
          <w:t>http://www.shobogenzo.eu/archives/2013/04/21/26977301.html</w:t>
        </w:r>
      </w:hyperlink>
      <w:r w:rsidRPr="000A01FF">
        <w:rPr>
          <w:rFonts w:ascii="Times New Roman" w:hAnsi="Times New Roman" w:cs="Times New Roman"/>
        </w:rPr>
        <w:t xml:space="preserve"> </w:t>
      </w:r>
    </w:p>
  </w:footnote>
  <w:footnote w:id="5">
    <w:p w:rsidR="0067206E" w:rsidRPr="000A01FF" w:rsidRDefault="0067206E" w:rsidP="000A01FF">
      <w:pPr>
        <w:pStyle w:val="Notedebasdepage"/>
        <w:spacing w:after="40"/>
        <w:ind w:firstLine="142"/>
        <w:jc w:val="both"/>
        <w:rPr>
          <w:rFonts w:ascii="Times New Roman" w:hAnsi="Times New Roman" w:cs="Times New Roman"/>
        </w:rPr>
      </w:pPr>
      <w:r w:rsidRPr="000A01FF">
        <w:rPr>
          <w:rStyle w:val="Appelnotedebasdep"/>
          <w:rFonts w:ascii="Times New Roman" w:hAnsi="Times New Roman" w:cs="Times New Roman"/>
        </w:rPr>
        <w:footnoteRef/>
      </w:r>
      <w:r w:rsidRPr="000A01FF">
        <w:rPr>
          <w:rFonts w:ascii="Times New Roman" w:hAnsi="Times New Roman" w:cs="Times New Roman"/>
        </w:rPr>
        <w:t xml:space="preserve"> Au Japon actuellement c'est après le décès que le défunt reçoit le nom religieux qui s'appelle </w:t>
      </w:r>
      <w:proofErr w:type="spellStart"/>
      <w:r w:rsidRPr="000A01FF">
        <w:rPr>
          <w:rStyle w:val="st"/>
          <w:rFonts w:ascii="Times New Roman" w:hAnsi="Times New Roman" w:cs="Times New Roman"/>
          <w:i/>
        </w:rPr>
        <w:t>kaimyo</w:t>
      </w:r>
      <w:proofErr w:type="spellEnd"/>
      <w:r w:rsidRPr="000A01FF">
        <w:rPr>
          <w:rStyle w:val="Titre1Car"/>
          <w:rFonts w:ascii="Times New Roman" w:hAnsi="Times New Roman" w:cs="Times New Roman"/>
          <w:sz w:val="20"/>
          <w:szCs w:val="20"/>
        </w:rPr>
        <w:t xml:space="preserve"> </w:t>
      </w:r>
      <w:r w:rsidRPr="000A01FF">
        <w:rPr>
          <w:rStyle w:val="st"/>
          <w:rFonts w:ascii="Times New Roman" w:hAnsi="Times New Roman" w:cs="Times New Roman"/>
        </w:rPr>
        <w:t>(戒名)</w:t>
      </w:r>
      <w:r w:rsidRPr="000A01FF">
        <w:rPr>
          <w:rFonts w:ascii="Times New Roman" w:hAnsi="Times New Roman" w:cs="Times New Roman"/>
        </w:rPr>
        <w:t xml:space="preserve"> et les noms posthumes sont classés selon le montant !</w:t>
      </w:r>
      <w:r w:rsidR="000A01FF" w:rsidRPr="000A01FF">
        <w:rPr>
          <w:rFonts w:ascii="Times New Roman" w:hAnsi="Times New Roman" w:cs="Times New Roman"/>
        </w:rPr>
        <w:t xml:space="preserve"> </w:t>
      </w:r>
      <w:r w:rsidR="000A01FF">
        <w:rPr>
          <w:rFonts w:ascii="Times New Roman" w:hAnsi="Times New Roman" w:cs="Times New Roman"/>
        </w:rPr>
        <w:t>E</w:t>
      </w:r>
      <w:r w:rsidR="000A01FF" w:rsidRPr="000A01FF">
        <w:rPr>
          <w:rFonts w:ascii="Times New Roman" w:hAnsi="Times New Roman" w:cs="Times New Roman"/>
        </w:rPr>
        <w:t xml:space="preserve">n France on reçoit le nom de son vivant </w:t>
      </w:r>
      <w:r w:rsidR="000A01FF">
        <w:rPr>
          <w:rFonts w:ascii="Times New Roman" w:hAnsi="Times New Roman" w:cs="Times New Roman"/>
        </w:rPr>
        <w:t xml:space="preserve">car </w:t>
      </w:r>
      <w:r w:rsidR="000A01FF" w:rsidRPr="000A01FF">
        <w:rPr>
          <w:rFonts w:ascii="Times New Roman" w:hAnsi="Times New Roman" w:cs="Times New Roman"/>
        </w:rPr>
        <w:t>on pratique</w:t>
      </w:r>
      <w:r w:rsidR="000A01FF">
        <w:rPr>
          <w:rFonts w:ascii="Times New Roman" w:hAnsi="Times New Roman" w:cs="Times New Roman"/>
        </w:rPr>
        <w:t>.</w:t>
      </w:r>
    </w:p>
  </w:footnote>
  <w:footnote w:id="6">
    <w:p w:rsidR="00E95EF6" w:rsidRPr="000A01FF" w:rsidRDefault="00E95EF6" w:rsidP="000A01FF">
      <w:pPr>
        <w:pStyle w:val="Notedebasdepage"/>
        <w:spacing w:after="40"/>
        <w:ind w:firstLine="142"/>
        <w:jc w:val="both"/>
        <w:rPr>
          <w:rFonts w:ascii="Times New Roman" w:hAnsi="Times New Roman" w:cs="Times New Roman"/>
        </w:rPr>
      </w:pPr>
      <w:r w:rsidRPr="000A01FF">
        <w:rPr>
          <w:rStyle w:val="Appelnotedebasdep"/>
          <w:rFonts w:ascii="Times New Roman" w:hAnsi="Times New Roman" w:cs="Times New Roman"/>
        </w:rPr>
        <w:footnoteRef/>
      </w:r>
      <w:r w:rsidR="000A01FF">
        <w:rPr>
          <w:rFonts w:ascii="Times New Roman" w:hAnsi="Times New Roman" w:cs="Times New Roman"/>
        </w:rPr>
        <w:t xml:space="preserve"> C</w:t>
      </w:r>
      <w:r w:rsidRPr="000A01FF">
        <w:rPr>
          <w:rFonts w:ascii="Times New Roman" w:hAnsi="Times New Roman" w:cs="Times New Roman"/>
        </w:rPr>
        <w:t xml:space="preserve">eci est développé dans un autre article </w:t>
      </w:r>
      <w:r w:rsidR="000A01FF">
        <w:rPr>
          <w:rFonts w:ascii="Times New Roman" w:hAnsi="Times New Roman" w:cs="Times New Roman"/>
        </w:rPr>
        <w:t>(</w:t>
      </w:r>
      <w:hyperlink r:id="rId2" w:history="1">
        <w:r w:rsidR="000A01FF" w:rsidRPr="000A01FF">
          <w:rPr>
            <w:rStyle w:val="Lienhypertexte"/>
            <w:rFonts w:ascii="Times New Roman" w:hAnsi="Times New Roman" w:cs="Times New Roman"/>
            <w:color w:val="auto"/>
          </w:rPr>
          <w:t>http://www.shobogenzo.eu/archives/2013/04/21/26977470.html</w:t>
        </w:r>
      </w:hyperlink>
      <w:r w:rsidR="000A01FF">
        <w:rPr>
          <w:rFonts w:ascii="Times New Roman" w:hAnsi="Times New Roman" w:cs="Times New Roman"/>
        </w:rPr>
        <w:t>) : P</w:t>
      </w:r>
      <w:r w:rsidRPr="000A01FF">
        <w:rPr>
          <w:rFonts w:ascii="Times New Roman" w:hAnsi="Times New Roman" w:cs="Times New Roman"/>
        </w:rPr>
        <w:t xml:space="preserve">réceptes des moines et des laïcs zen : </w:t>
      </w:r>
    </w:p>
  </w:footnote>
  <w:footnote w:id="7">
    <w:p w:rsidR="0067206E" w:rsidRPr="000A01FF" w:rsidRDefault="0067206E" w:rsidP="000A01FF">
      <w:pPr>
        <w:pStyle w:val="Notedebasdepage"/>
        <w:spacing w:after="40"/>
        <w:ind w:firstLine="142"/>
        <w:jc w:val="both"/>
        <w:rPr>
          <w:rFonts w:ascii="Times New Roman" w:hAnsi="Times New Roman" w:cs="Times New Roman"/>
        </w:rPr>
      </w:pPr>
      <w:r w:rsidRPr="000A01FF">
        <w:rPr>
          <w:rStyle w:val="Appelnotedebasdep"/>
          <w:rFonts w:ascii="Times New Roman" w:hAnsi="Times New Roman" w:cs="Times New Roman"/>
        </w:rPr>
        <w:footnoteRef/>
      </w:r>
      <w:r w:rsidRPr="000A01FF">
        <w:rPr>
          <w:rFonts w:ascii="Times New Roman" w:hAnsi="Times New Roman" w:cs="Times New Roman"/>
        </w:rPr>
        <w:t xml:space="preserve"> Les moines bouddhistes au Japon (pas seulement l'école Sôtô), surtout depuis la réforme de Meiji (1868), par décret gouvernemental, sont autorisés à se marier, à posséder des biens personnels et à manger de la viande. C'est aussi à partir de ce moment-là qu'être moine devient un métier au Japon. En particulier le fils aîné succède à son père au temple, et le temple </w:t>
      </w:r>
      <w:proofErr w:type="gramStart"/>
      <w:r w:rsidRPr="000A01FF">
        <w:rPr>
          <w:rFonts w:ascii="Times New Roman" w:hAnsi="Times New Roman" w:cs="Times New Roman"/>
        </w:rPr>
        <w:t>a</w:t>
      </w:r>
      <w:proofErr w:type="gramEnd"/>
      <w:r w:rsidRPr="000A01FF">
        <w:rPr>
          <w:rFonts w:ascii="Times New Roman" w:hAnsi="Times New Roman" w:cs="Times New Roman"/>
        </w:rPr>
        <w:t xml:space="preserve"> beaucoup de terrains, de bâtiments, de biens, donc il faut que la dynastie continue. Ainsi depuis 1868 la situation s'est inversée : rester à la maison est la cause même de devenir moine.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04948"/>
      <w:docPartObj>
        <w:docPartGallery w:val="Page Numbers (Top of Page)"/>
        <w:docPartUnique/>
      </w:docPartObj>
    </w:sdtPr>
    <w:sdtContent>
      <w:p w:rsidR="00E95EF6" w:rsidRDefault="00E95EF6">
        <w:pPr>
          <w:pStyle w:val="En-tte"/>
          <w:jc w:val="right"/>
        </w:pPr>
        <w:r>
          <w:t xml:space="preserve">Yoko </w:t>
        </w:r>
        <w:proofErr w:type="spellStart"/>
        <w:r>
          <w:t>Orimo</w:t>
        </w:r>
        <w:proofErr w:type="spellEnd"/>
        <w:r>
          <w:t xml:space="preserve">    Le moine bouddhiste au Japon   </w:t>
        </w:r>
        <w:r w:rsidRPr="00E95EF6">
          <w:rPr>
            <w:sz w:val="18"/>
            <w:szCs w:val="18"/>
          </w:rPr>
          <w:t>DZP 01/06/2013</w:t>
        </w:r>
        <w:r>
          <w:t xml:space="preserve">  </w:t>
        </w:r>
        <w:hyperlink r:id="rId1" w:history="1">
          <w:r w:rsidRPr="00E95EF6">
            <w:rPr>
              <w:rStyle w:val="Lienhypertexte"/>
              <w:color w:val="auto"/>
              <w:sz w:val="18"/>
              <w:szCs w:val="18"/>
            </w:rPr>
            <w:t>http://www.shobogenzo.eu/</w:t>
          </w:r>
        </w:hyperlink>
        <w:r>
          <w:t xml:space="preserve">     </w:t>
        </w:r>
        <w:fldSimple w:instr=" PAGE   \* MERGEFORMAT ">
          <w:r w:rsidR="006A33CC">
            <w:rPr>
              <w:noProof/>
            </w:rPr>
            <w:t>3</w:t>
          </w:r>
        </w:fldSimple>
      </w:p>
    </w:sdtContent>
  </w:sdt>
  <w:p w:rsidR="00E95EF6" w:rsidRDefault="00E95EF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0A1"/>
    <w:multiLevelType w:val="hybridMultilevel"/>
    <w:tmpl w:val="5C64E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D0C44"/>
    <w:multiLevelType w:val="hybridMultilevel"/>
    <w:tmpl w:val="9D683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61B7C"/>
    <w:multiLevelType w:val="hybridMultilevel"/>
    <w:tmpl w:val="52108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3349B"/>
    <w:multiLevelType w:val="hybridMultilevel"/>
    <w:tmpl w:val="BE02F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8449B"/>
    <w:multiLevelType w:val="hybridMultilevel"/>
    <w:tmpl w:val="432C6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2808"/>
    <w:multiLevelType w:val="hybridMultilevel"/>
    <w:tmpl w:val="7D74364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8096B"/>
    <w:multiLevelType w:val="hybridMultilevel"/>
    <w:tmpl w:val="F0B27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C73B3"/>
    <w:multiLevelType w:val="hybridMultilevel"/>
    <w:tmpl w:val="BCF46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66CAB"/>
    <w:multiLevelType w:val="hybridMultilevel"/>
    <w:tmpl w:val="34B0B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8277A"/>
    <w:multiLevelType w:val="hybridMultilevel"/>
    <w:tmpl w:val="34762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dgnword-docGUID" w:val="{90A4A4B8-B404-4F6B-AFA7-7A8CF303E583}"/>
    <w:docVar w:name="dgnword-eventsink" w:val="114905792"/>
  </w:docVars>
  <w:rsids>
    <w:rsidRoot w:val="00517F8F"/>
    <w:rsid w:val="0001174F"/>
    <w:rsid w:val="00012C98"/>
    <w:rsid w:val="000306CE"/>
    <w:rsid w:val="0003627B"/>
    <w:rsid w:val="000A01FF"/>
    <w:rsid w:val="000D0B4D"/>
    <w:rsid w:val="000F4DBA"/>
    <w:rsid w:val="000F5CCA"/>
    <w:rsid w:val="001001BA"/>
    <w:rsid w:val="00101F4D"/>
    <w:rsid w:val="001139C3"/>
    <w:rsid w:val="00135494"/>
    <w:rsid w:val="001452CA"/>
    <w:rsid w:val="00177AB8"/>
    <w:rsid w:val="001C5CCB"/>
    <w:rsid w:val="001E6673"/>
    <w:rsid w:val="0020325F"/>
    <w:rsid w:val="002101C6"/>
    <w:rsid w:val="00264EDD"/>
    <w:rsid w:val="0027406D"/>
    <w:rsid w:val="002A69DB"/>
    <w:rsid w:val="002F498D"/>
    <w:rsid w:val="00312918"/>
    <w:rsid w:val="003666E9"/>
    <w:rsid w:val="003A69F7"/>
    <w:rsid w:val="003B7398"/>
    <w:rsid w:val="003C0491"/>
    <w:rsid w:val="003E4BF5"/>
    <w:rsid w:val="003F1942"/>
    <w:rsid w:val="003F25D3"/>
    <w:rsid w:val="00486159"/>
    <w:rsid w:val="00495855"/>
    <w:rsid w:val="004D5CD4"/>
    <w:rsid w:val="00517F8F"/>
    <w:rsid w:val="0052062E"/>
    <w:rsid w:val="005431FC"/>
    <w:rsid w:val="00567124"/>
    <w:rsid w:val="00590C8F"/>
    <w:rsid w:val="005D1899"/>
    <w:rsid w:val="005F0417"/>
    <w:rsid w:val="005F64DB"/>
    <w:rsid w:val="0060549D"/>
    <w:rsid w:val="006127B2"/>
    <w:rsid w:val="00614D36"/>
    <w:rsid w:val="00640658"/>
    <w:rsid w:val="0067206E"/>
    <w:rsid w:val="006A33CC"/>
    <w:rsid w:val="006C21B5"/>
    <w:rsid w:val="006D6DAC"/>
    <w:rsid w:val="006E7599"/>
    <w:rsid w:val="007177A3"/>
    <w:rsid w:val="007740C8"/>
    <w:rsid w:val="007B66B1"/>
    <w:rsid w:val="007D403A"/>
    <w:rsid w:val="0080128A"/>
    <w:rsid w:val="00883E39"/>
    <w:rsid w:val="00893795"/>
    <w:rsid w:val="008A00AF"/>
    <w:rsid w:val="008A7E8F"/>
    <w:rsid w:val="008B49CE"/>
    <w:rsid w:val="008B7A03"/>
    <w:rsid w:val="008D23A6"/>
    <w:rsid w:val="008E2591"/>
    <w:rsid w:val="00951211"/>
    <w:rsid w:val="009B7B3D"/>
    <w:rsid w:val="00A75318"/>
    <w:rsid w:val="00A7661B"/>
    <w:rsid w:val="00A81BBD"/>
    <w:rsid w:val="00B06D99"/>
    <w:rsid w:val="00B23FBA"/>
    <w:rsid w:val="00B510AA"/>
    <w:rsid w:val="00B647EF"/>
    <w:rsid w:val="00B75162"/>
    <w:rsid w:val="00B7756C"/>
    <w:rsid w:val="00B84EEF"/>
    <w:rsid w:val="00BA4F94"/>
    <w:rsid w:val="00BD33AF"/>
    <w:rsid w:val="00BF0535"/>
    <w:rsid w:val="00C52EEC"/>
    <w:rsid w:val="00C87346"/>
    <w:rsid w:val="00CE474A"/>
    <w:rsid w:val="00CE53C4"/>
    <w:rsid w:val="00D420E6"/>
    <w:rsid w:val="00D53B12"/>
    <w:rsid w:val="00D63D18"/>
    <w:rsid w:val="00DB6FCD"/>
    <w:rsid w:val="00DD2585"/>
    <w:rsid w:val="00E1486C"/>
    <w:rsid w:val="00E17DF5"/>
    <w:rsid w:val="00E32B78"/>
    <w:rsid w:val="00E41885"/>
    <w:rsid w:val="00E44044"/>
    <w:rsid w:val="00E44422"/>
    <w:rsid w:val="00E67D1E"/>
    <w:rsid w:val="00E72A4E"/>
    <w:rsid w:val="00E76E38"/>
    <w:rsid w:val="00E95EF6"/>
    <w:rsid w:val="00F05CFA"/>
    <w:rsid w:val="00F43452"/>
    <w:rsid w:val="00F7364D"/>
    <w:rsid w:val="00FA4820"/>
    <w:rsid w:val="00FB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E8F"/>
  </w:style>
  <w:style w:type="paragraph" w:styleId="Titre1">
    <w:name w:val="heading 1"/>
    <w:basedOn w:val="Normal"/>
    <w:next w:val="Normal"/>
    <w:link w:val="Titre1Car"/>
    <w:uiPriority w:val="9"/>
    <w:qFormat/>
    <w:rsid w:val="004958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00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A00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17F8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958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A00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A00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3B7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398"/>
  </w:style>
  <w:style w:type="paragraph" w:styleId="Pieddepage">
    <w:name w:val="footer"/>
    <w:basedOn w:val="Normal"/>
    <w:link w:val="PieddepageCar"/>
    <w:uiPriority w:val="99"/>
    <w:unhideWhenUsed/>
    <w:rsid w:val="003B7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39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0C8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0C8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90C8F"/>
    <w:rPr>
      <w:vertAlign w:val="superscript"/>
    </w:rPr>
  </w:style>
  <w:style w:type="character" w:customStyle="1" w:styleId="st">
    <w:name w:val="st"/>
    <w:basedOn w:val="Policepardfaut"/>
    <w:rsid w:val="008B49CE"/>
  </w:style>
  <w:style w:type="character" w:styleId="Lienhypertexte">
    <w:name w:val="Hyperlink"/>
    <w:basedOn w:val="Policepardfaut"/>
    <w:uiPriority w:val="99"/>
    <w:unhideWhenUsed/>
    <w:rsid w:val="00A75318"/>
    <w:rPr>
      <w:color w:val="0000FF" w:themeColor="hyperlink"/>
      <w:u w:val="single"/>
    </w:rPr>
  </w:style>
  <w:style w:type="character" w:customStyle="1" w:styleId="grame">
    <w:name w:val="grame"/>
    <w:basedOn w:val="Policepardfaut"/>
    <w:rsid w:val="000D0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58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00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A00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17F8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958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A00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A00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3B7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398"/>
  </w:style>
  <w:style w:type="paragraph" w:styleId="Pieddepage">
    <w:name w:val="footer"/>
    <w:basedOn w:val="Normal"/>
    <w:link w:val="PieddepageCar"/>
    <w:uiPriority w:val="99"/>
    <w:unhideWhenUsed/>
    <w:rsid w:val="003B7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bogenzo.eu/tag/moin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obogenzo.eu/archives/2013/04/21/26977470.html" TargetMode="External"/><Relationship Id="rId1" Type="http://schemas.openxmlformats.org/officeDocument/2006/relationships/hyperlink" Target="http://www.shobogenzo.eu/archives/2013/04/21/2697730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obogenzo.eu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25ECD-A9BD-4B6E-896F-2731F0FE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4</Pages>
  <Words>1829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</dc:creator>
  <cp:lastModifiedBy>tiane</cp:lastModifiedBy>
  <cp:revision>27</cp:revision>
  <cp:lastPrinted>2013-06-04T14:17:00Z</cp:lastPrinted>
  <dcterms:created xsi:type="dcterms:W3CDTF">2013-05-28T15:19:00Z</dcterms:created>
  <dcterms:modified xsi:type="dcterms:W3CDTF">2013-06-04T14:46:00Z</dcterms:modified>
</cp:coreProperties>
</file>