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1D" w:rsidRDefault="00CD3025" w:rsidP="00CD3025">
      <w:pPr>
        <w:jc w:val="center"/>
      </w:pP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-328295</wp:posOffset>
            </wp:positionV>
            <wp:extent cx="828675" cy="1282065"/>
            <wp:effectExtent l="19050" t="0" r="9525" b="0"/>
            <wp:wrapSquare wrapText="bothSides"/>
            <wp:docPr id="2" name="Image 2" descr="logo-CE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ET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8206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Casablanca Le 19/12/2009</w:t>
      </w:r>
    </w:p>
    <w:p w:rsidR="00CD3025" w:rsidRDefault="00CD3025" w:rsidP="00CD3025">
      <w:pPr>
        <w:jc w:val="center"/>
      </w:pPr>
      <w:r>
        <w:t>Annonce N° 0119122009</w:t>
      </w:r>
    </w:p>
    <w:p w:rsidR="00CD3025" w:rsidRDefault="00CD3025"/>
    <w:p w:rsidR="00CD3025" w:rsidRDefault="00CD3025">
      <w:pPr>
        <w:pBdr>
          <w:bottom w:val="single" w:sz="12" w:space="1" w:color="auto"/>
        </w:pBdr>
        <w:rPr>
          <w:rFonts w:hint="cs"/>
          <w:rtl/>
        </w:rPr>
      </w:pPr>
    </w:p>
    <w:p w:rsidR="000400C1" w:rsidRDefault="000400C1">
      <w:pPr>
        <w:pBdr>
          <w:bottom w:val="single" w:sz="12" w:space="1" w:color="auto"/>
        </w:pBdr>
      </w:pPr>
    </w:p>
    <w:p w:rsidR="000400C1" w:rsidRDefault="000400C1"/>
    <w:p w:rsidR="00CD3025" w:rsidRPr="000400C1" w:rsidRDefault="00CD3025" w:rsidP="00CD3025">
      <w:pPr>
        <w:widowControl w:val="0"/>
        <w:rPr>
          <w:b/>
          <w:bCs/>
          <w:sz w:val="24"/>
          <w:szCs w:val="24"/>
          <w:u w:val="single"/>
        </w:rPr>
      </w:pPr>
      <w:r w:rsidRPr="000400C1">
        <w:rPr>
          <w:b/>
          <w:bCs/>
          <w:sz w:val="24"/>
          <w:szCs w:val="24"/>
          <w:u w:val="single"/>
        </w:rPr>
        <w:t xml:space="preserve">Objet ; </w:t>
      </w:r>
      <w:r w:rsidRPr="000400C1">
        <w:rPr>
          <w:b/>
          <w:bCs/>
          <w:sz w:val="24"/>
          <w:szCs w:val="24"/>
        </w:rPr>
        <w:t>Nomination des résponsables administratifs du groupe Al-Amal</w:t>
      </w:r>
    </w:p>
    <w:p w:rsidR="00CD3025" w:rsidRPr="000400C1" w:rsidRDefault="00CD3025" w:rsidP="00CD3025">
      <w:pPr>
        <w:widowControl w:val="0"/>
        <w:rPr>
          <w:sz w:val="24"/>
          <w:szCs w:val="24"/>
        </w:rPr>
      </w:pPr>
      <w:r w:rsidRPr="000400C1">
        <w:rPr>
          <w:sz w:val="24"/>
          <w:szCs w:val="24"/>
        </w:rPr>
        <w:t>Le président du groupe Al-Amal , à décide de nommer les membres suivants sous les postes convenables dans le tableau ci – dessous :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D3025" w:rsidRPr="000400C1" w:rsidTr="00D7485A">
        <w:tc>
          <w:tcPr>
            <w:tcW w:w="4606" w:type="dxa"/>
            <w:gridSpan w:val="2"/>
          </w:tcPr>
          <w:p w:rsidR="00CD3025" w:rsidRPr="000400C1" w:rsidRDefault="00CD3025" w:rsidP="00CD302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0400C1">
              <w:rPr>
                <w:b/>
                <w:bCs/>
                <w:sz w:val="24"/>
                <w:szCs w:val="24"/>
              </w:rPr>
              <w:t xml:space="preserve"> Mourad BELAARCH</w:t>
            </w:r>
          </w:p>
        </w:tc>
        <w:tc>
          <w:tcPr>
            <w:tcW w:w="4606" w:type="dxa"/>
            <w:gridSpan w:val="2"/>
          </w:tcPr>
          <w:p w:rsidR="00CD3025" w:rsidRPr="000400C1" w:rsidRDefault="00CD3025" w:rsidP="00CD3025">
            <w:pPr>
              <w:widowControl w:val="0"/>
              <w:rPr>
                <w:b/>
                <w:bCs/>
                <w:sz w:val="24"/>
                <w:szCs w:val="24"/>
                <w:lang w:bidi="ar-MA"/>
              </w:rPr>
            </w:pPr>
            <w:r w:rsidRPr="000400C1">
              <w:rPr>
                <w:b/>
                <w:bCs/>
                <w:sz w:val="24"/>
                <w:szCs w:val="24"/>
                <w:lang w:bidi="ar-MA"/>
              </w:rPr>
              <w:t>Mehdi  MOKHLIS</w:t>
            </w:r>
          </w:p>
        </w:tc>
      </w:tr>
      <w:tr w:rsidR="00CD3025" w:rsidRPr="000400C1" w:rsidTr="00CD3025">
        <w:tc>
          <w:tcPr>
            <w:tcW w:w="2303" w:type="dxa"/>
          </w:tcPr>
          <w:p w:rsidR="00CD3025" w:rsidRPr="000400C1" w:rsidRDefault="00CD3025" w:rsidP="00CD3025">
            <w:pPr>
              <w:widowControl w:val="0"/>
              <w:rPr>
                <w:sz w:val="24"/>
                <w:szCs w:val="24"/>
              </w:rPr>
            </w:pPr>
            <w:r w:rsidRPr="000400C1">
              <w:rPr>
                <w:sz w:val="24"/>
                <w:szCs w:val="24"/>
              </w:rPr>
              <w:t>Les Finances</w:t>
            </w:r>
          </w:p>
        </w:tc>
        <w:tc>
          <w:tcPr>
            <w:tcW w:w="2303" w:type="dxa"/>
          </w:tcPr>
          <w:p w:rsidR="00CD3025" w:rsidRPr="000400C1" w:rsidRDefault="00CD3025" w:rsidP="00CD3025">
            <w:pPr>
              <w:widowControl w:val="0"/>
              <w:rPr>
                <w:sz w:val="24"/>
                <w:szCs w:val="24"/>
              </w:rPr>
            </w:pPr>
            <w:r w:rsidRPr="000400C1">
              <w:rPr>
                <w:sz w:val="24"/>
                <w:szCs w:val="24"/>
              </w:rPr>
              <w:t>Documentation/R.G</w:t>
            </w:r>
          </w:p>
        </w:tc>
        <w:tc>
          <w:tcPr>
            <w:tcW w:w="2303" w:type="dxa"/>
          </w:tcPr>
          <w:p w:rsidR="00CD3025" w:rsidRPr="000400C1" w:rsidRDefault="00CD3025" w:rsidP="00CD3025">
            <w:pPr>
              <w:widowControl w:val="0"/>
              <w:rPr>
                <w:sz w:val="24"/>
                <w:szCs w:val="24"/>
              </w:rPr>
            </w:pPr>
            <w:r w:rsidRPr="000400C1">
              <w:rPr>
                <w:sz w:val="24"/>
                <w:szCs w:val="24"/>
              </w:rPr>
              <w:t>Affaires intérieures</w:t>
            </w:r>
          </w:p>
        </w:tc>
        <w:tc>
          <w:tcPr>
            <w:tcW w:w="2303" w:type="dxa"/>
          </w:tcPr>
          <w:p w:rsidR="00CD3025" w:rsidRPr="000400C1" w:rsidRDefault="00CD3025" w:rsidP="00CD3025">
            <w:pPr>
              <w:widowControl w:val="0"/>
              <w:rPr>
                <w:sz w:val="24"/>
                <w:szCs w:val="24"/>
              </w:rPr>
            </w:pPr>
            <w:r w:rsidRPr="000400C1">
              <w:rPr>
                <w:sz w:val="24"/>
                <w:szCs w:val="24"/>
              </w:rPr>
              <w:t xml:space="preserve">Archives </w:t>
            </w:r>
          </w:p>
        </w:tc>
      </w:tr>
    </w:tbl>
    <w:p w:rsidR="00CD3025" w:rsidRPr="000400C1" w:rsidRDefault="00CD3025" w:rsidP="00CD3025">
      <w:pPr>
        <w:widowControl w:val="0"/>
        <w:rPr>
          <w:sz w:val="24"/>
          <w:szCs w:val="24"/>
        </w:rPr>
      </w:pPr>
    </w:p>
    <w:p w:rsidR="00CD3025" w:rsidRPr="000400C1" w:rsidRDefault="00CD3025" w:rsidP="00CD3025">
      <w:pPr>
        <w:rPr>
          <w:sz w:val="24"/>
          <w:szCs w:val="24"/>
        </w:rPr>
      </w:pPr>
      <w:r w:rsidRPr="000400C1">
        <w:rPr>
          <w:sz w:val="24"/>
          <w:szCs w:val="24"/>
        </w:rPr>
        <w:t xml:space="preserve">Cette nouvelle situation est prise en compte et appliquée des la date de publication </w:t>
      </w:r>
    </w:p>
    <w:p w:rsidR="00CD3025" w:rsidRPr="000400C1" w:rsidRDefault="00CD3025" w:rsidP="00CD3025">
      <w:pPr>
        <w:pBdr>
          <w:bottom w:val="single" w:sz="12" w:space="1" w:color="auto"/>
        </w:pBdr>
        <w:rPr>
          <w:sz w:val="24"/>
          <w:szCs w:val="24"/>
        </w:rPr>
      </w:pPr>
    </w:p>
    <w:p w:rsidR="00CD3025" w:rsidRPr="000400C1" w:rsidRDefault="00CD3025" w:rsidP="00CD3025">
      <w:pPr>
        <w:bidi/>
        <w:rPr>
          <w:rFonts w:hint="cs"/>
          <w:b/>
          <w:bCs/>
          <w:sz w:val="24"/>
          <w:szCs w:val="24"/>
          <w:rtl/>
          <w:lang w:bidi="ar-MA"/>
        </w:rPr>
      </w:pPr>
      <w:r w:rsidRPr="000400C1">
        <w:rPr>
          <w:rFonts w:hint="cs"/>
          <w:b/>
          <w:bCs/>
          <w:sz w:val="24"/>
          <w:szCs w:val="24"/>
          <w:u w:val="dotDotDash"/>
          <w:rtl/>
          <w:lang w:bidi="ar-MA"/>
        </w:rPr>
        <w:t>الموضوع</w:t>
      </w:r>
      <w:r w:rsidRPr="000400C1">
        <w:rPr>
          <w:rFonts w:hint="cs"/>
          <w:b/>
          <w:bCs/>
          <w:sz w:val="24"/>
          <w:szCs w:val="24"/>
          <w:rtl/>
          <w:lang w:bidi="ar-MA"/>
        </w:rPr>
        <w:t> </w:t>
      </w:r>
      <w:r w:rsidRPr="000400C1">
        <w:rPr>
          <w:b/>
          <w:bCs/>
          <w:sz w:val="24"/>
          <w:szCs w:val="24"/>
          <w:lang w:bidi="ar-MA"/>
        </w:rPr>
        <w:t>:</w:t>
      </w:r>
      <w:r w:rsidRPr="000400C1">
        <w:rPr>
          <w:rFonts w:hint="cs"/>
          <w:b/>
          <w:bCs/>
          <w:sz w:val="24"/>
          <w:szCs w:val="24"/>
          <w:rtl/>
          <w:lang w:bidi="ar-MA"/>
        </w:rPr>
        <w:t xml:space="preserve"> تعيين مسؤولي المناصب الإدارية بمجموعة الأمل </w:t>
      </w:r>
    </w:p>
    <w:p w:rsidR="00CD3025" w:rsidRPr="000400C1" w:rsidRDefault="00CD3025" w:rsidP="00CD3025">
      <w:pPr>
        <w:bidi/>
        <w:rPr>
          <w:rFonts w:hint="cs"/>
          <w:sz w:val="24"/>
          <w:szCs w:val="24"/>
          <w:rtl/>
          <w:lang w:bidi="ar-MA"/>
        </w:rPr>
      </w:pPr>
      <w:r w:rsidRPr="000400C1">
        <w:rPr>
          <w:rFonts w:hint="cs"/>
          <w:sz w:val="24"/>
          <w:szCs w:val="24"/>
          <w:rtl/>
          <w:lang w:bidi="ar-MA"/>
        </w:rPr>
        <w:t xml:space="preserve">رئيس مجموعة الأمل ، قرر تعيين الأعضاء الأتية أسماؤهم بالمناصب المبينة بالجدول أسفله 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D3025" w:rsidRPr="000400C1" w:rsidTr="00E54616">
        <w:tc>
          <w:tcPr>
            <w:tcW w:w="4606" w:type="dxa"/>
            <w:gridSpan w:val="2"/>
          </w:tcPr>
          <w:p w:rsidR="00CD3025" w:rsidRPr="000400C1" w:rsidRDefault="00CD3025" w:rsidP="000400C1">
            <w:pPr>
              <w:widowControl w:val="0"/>
              <w:jc w:val="right"/>
              <w:rPr>
                <w:b/>
                <w:bCs/>
                <w:sz w:val="24"/>
                <w:szCs w:val="24"/>
              </w:rPr>
            </w:pPr>
            <w:r w:rsidRPr="000400C1">
              <w:rPr>
                <w:rFonts w:hint="cs"/>
                <w:b/>
                <w:bCs/>
                <w:sz w:val="24"/>
                <w:szCs w:val="24"/>
                <w:rtl/>
              </w:rPr>
              <w:t>مراد بلعرش</w:t>
            </w:r>
          </w:p>
        </w:tc>
        <w:tc>
          <w:tcPr>
            <w:tcW w:w="4606" w:type="dxa"/>
            <w:gridSpan w:val="2"/>
          </w:tcPr>
          <w:p w:rsidR="00CD3025" w:rsidRPr="000400C1" w:rsidRDefault="00CD3025" w:rsidP="000400C1">
            <w:pPr>
              <w:widowControl w:val="0"/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0400C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مهدي مخلص</w:t>
            </w:r>
          </w:p>
        </w:tc>
      </w:tr>
      <w:tr w:rsidR="00CD3025" w:rsidRPr="000400C1" w:rsidTr="00E54616">
        <w:tc>
          <w:tcPr>
            <w:tcW w:w="2303" w:type="dxa"/>
          </w:tcPr>
          <w:p w:rsidR="00CD3025" w:rsidRPr="000400C1" w:rsidRDefault="00CD3025" w:rsidP="000400C1">
            <w:pPr>
              <w:widowControl w:val="0"/>
              <w:jc w:val="right"/>
              <w:rPr>
                <w:sz w:val="24"/>
                <w:szCs w:val="24"/>
              </w:rPr>
            </w:pPr>
            <w:r w:rsidRPr="000400C1">
              <w:rPr>
                <w:rFonts w:hint="cs"/>
                <w:sz w:val="24"/>
                <w:szCs w:val="24"/>
                <w:rtl/>
              </w:rPr>
              <w:t>الماليّة</w:t>
            </w:r>
          </w:p>
        </w:tc>
        <w:tc>
          <w:tcPr>
            <w:tcW w:w="2303" w:type="dxa"/>
          </w:tcPr>
          <w:p w:rsidR="00CD3025" w:rsidRPr="000400C1" w:rsidRDefault="00CD3025" w:rsidP="000400C1">
            <w:pPr>
              <w:widowControl w:val="0"/>
              <w:jc w:val="right"/>
              <w:rPr>
                <w:sz w:val="24"/>
                <w:szCs w:val="24"/>
              </w:rPr>
            </w:pPr>
            <w:r w:rsidRPr="000400C1">
              <w:rPr>
                <w:rFonts w:hint="cs"/>
                <w:sz w:val="24"/>
                <w:szCs w:val="24"/>
                <w:rtl/>
              </w:rPr>
              <w:t xml:space="preserve">التوثيق </w:t>
            </w:r>
            <w:r w:rsidRPr="000400C1">
              <w:rPr>
                <w:sz w:val="24"/>
                <w:szCs w:val="24"/>
                <w:rtl/>
              </w:rPr>
              <w:t>–</w:t>
            </w:r>
            <w:r w:rsidRPr="000400C1">
              <w:rPr>
                <w:rFonts w:hint="cs"/>
                <w:sz w:val="24"/>
                <w:szCs w:val="24"/>
                <w:rtl/>
              </w:rPr>
              <w:t xml:space="preserve"> شؤون عامة </w:t>
            </w:r>
          </w:p>
        </w:tc>
        <w:tc>
          <w:tcPr>
            <w:tcW w:w="2303" w:type="dxa"/>
          </w:tcPr>
          <w:p w:rsidR="00CD3025" w:rsidRPr="000400C1" w:rsidRDefault="00CD3025" w:rsidP="000400C1">
            <w:pPr>
              <w:widowControl w:val="0"/>
              <w:jc w:val="right"/>
              <w:rPr>
                <w:sz w:val="24"/>
                <w:szCs w:val="24"/>
              </w:rPr>
            </w:pPr>
            <w:r w:rsidRPr="000400C1">
              <w:rPr>
                <w:rFonts w:hint="cs"/>
                <w:sz w:val="24"/>
                <w:szCs w:val="24"/>
                <w:rtl/>
              </w:rPr>
              <w:t xml:space="preserve">الشؤون الداخلية </w:t>
            </w:r>
          </w:p>
        </w:tc>
        <w:tc>
          <w:tcPr>
            <w:tcW w:w="2303" w:type="dxa"/>
          </w:tcPr>
          <w:p w:rsidR="00CD3025" w:rsidRPr="000400C1" w:rsidRDefault="00CD3025" w:rsidP="000400C1">
            <w:pPr>
              <w:widowControl w:val="0"/>
              <w:jc w:val="right"/>
              <w:rPr>
                <w:sz w:val="24"/>
                <w:szCs w:val="24"/>
              </w:rPr>
            </w:pPr>
            <w:r w:rsidRPr="000400C1">
              <w:rPr>
                <w:rFonts w:hint="cs"/>
                <w:sz w:val="24"/>
                <w:szCs w:val="24"/>
                <w:rtl/>
              </w:rPr>
              <w:t>الارشيف</w:t>
            </w:r>
          </w:p>
        </w:tc>
      </w:tr>
    </w:tbl>
    <w:p w:rsidR="000400C1" w:rsidRDefault="000400C1" w:rsidP="000400C1">
      <w:pPr>
        <w:bidi/>
        <w:rPr>
          <w:rFonts w:hint="cs"/>
          <w:rtl/>
          <w:lang w:bidi="ar-MA"/>
        </w:rPr>
      </w:pPr>
    </w:p>
    <w:p w:rsidR="000400C1" w:rsidRDefault="000400C1" w:rsidP="000400C1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يؤخذ هذا التغيير بعين الإعتبار و يدخل حيز التطبيق ابتداء من تاريخ نشره </w:t>
      </w:r>
    </w:p>
    <w:p w:rsidR="000400C1" w:rsidRDefault="000400C1" w:rsidP="000400C1">
      <w:pPr>
        <w:pBdr>
          <w:bottom w:val="single" w:sz="12" w:space="1" w:color="auto"/>
        </w:pBdr>
        <w:bidi/>
        <w:rPr>
          <w:rFonts w:hint="cs"/>
          <w:rtl/>
          <w:lang w:bidi="ar-MA"/>
        </w:rPr>
      </w:pPr>
    </w:p>
    <w:p w:rsidR="000400C1" w:rsidRDefault="000400C1" w:rsidP="000400C1">
      <w:pPr>
        <w:bidi/>
        <w:rPr>
          <w:rFonts w:hint="cs"/>
          <w:rtl/>
          <w:lang w:bidi="ar-MA"/>
        </w:rPr>
      </w:pPr>
    </w:p>
    <w:p w:rsidR="000400C1" w:rsidRDefault="000400C1" w:rsidP="000400C1">
      <w:pPr>
        <w:bidi/>
        <w:jc w:val="right"/>
        <w:rPr>
          <w:rFonts w:hint="cs"/>
          <w:rtl/>
          <w:lang w:bidi="ar-MA"/>
        </w:rPr>
      </w:pPr>
      <w:r>
        <w:rPr>
          <w:rFonts w:hint="cs"/>
          <w:noProof/>
          <w:rtl/>
          <w:lang w:eastAsia="fr-FR"/>
        </w:rPr>
        <w:drawing>
          <wp:inline distT="0" distB="0" distL="0" distR="0">
            <wp:extent cx="2595114" cy="1628775"/>
            <wp:effectExtent l="19050" t="0" r="0" b="0"/>
            <wp:docPr id="1" name="Image 0" descr="numérisatio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67" cy="16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0C1" w:rsidSect="0048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3025"/>
    <w:rsid w:val="000400C1"/>
    <w:rsid w:val="0048281D"/>
    <w:rsid w:val="00CD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3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</dc:creator>
  <cp:keywords/>
  <dc:description/>
  <cp:lastModifiedBy>Ayoub</cp:lastModifiedBy>
  <cp:revision>1</cp:revision>
  <dcterms:created xsi:type="dcterms:W3CDTF">2009-12-19T20:21:00Z</dcterms:created>
  <dcterms:modified xsi:type="dcterms:W3CDTF">2009-12-19T20:35:00Z</dcterms:modified>
</cp:coreProperties>
</file>