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2143"/>
        <w:gridCol w:w="241"/>
        <w:gridCol w:w="342"/>
        <w:gridCol w:w="2131"/>
        <w:gridCol w:w="611"/>
        <w:gridCol w:w="2627"/>
      </w:tblGrid>
      <w:tr w:rsidR="00E50861" w:rsidTr="003543D8">
        <w:trPr>
          <w:trHeight w:val="993"/>
          <w:jc w:val="center"/>
        </w:trPr>
        <w:tc>
          <w:tcPr>
            <w:tcW w:w="5798" w:type="dxa"/>
            <w:gridSpan w:val="4"/>
            <w:vAlign w:val="center"/>
          </w:tcPr>
          <w:p w:rsidR="00E50861" w:rsidRDefault="00E50861" w:rsidP="00954F71">
            <w:r w:rsidRPr="009F64AE">
              <w:rPr>
                <w:sz w:val="44"/>
                <w:szCs w:val="44"/>
              </w:rPr>
              <w:t>Baccalauréat professionnel</w:t>
            </w:r>
          </w:p>
        </w:tc>
        <w:tc>
          <w:tcPr>
            <w:tcW w:w="2063" w:type="dxa"/>
            <w:vAlign w:val="center"/>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
              <w:gridCol w:w="966"/>
            </w:tblGrid>
            <w:tr w:rsidR="00E50861" w:rsidTr="00866609">
              <w:tc>
                <w:tcPr>
                  <w:tcW w:w="0" w:type="auto"/>
                  <w:vAlign w:val="center"/>
                </w:tcPr>
                <w:p w:rsidR="00E50861" w:rsidRPr="00A83B1D" w:rsidRDefault="00E50861" w:rsidP="00954F71">
                  <w:pPr>
                    <w:rPr>
                      <w:rFonts w:ascii="AR BLANCA" w:hAnsi="AR BLANCA"/>
                    </w:rPr>
                  </w:pPr>
                  <w:r w:rsidRPr="00A83B1D">
                    <w:rPr>
                      <w:rFonts w:ascii="AR BLANCA" w:hAnsi="AR BLANCA"/>
                    </w:rPr>
                    <w:t>Métiers</w:t>
                  </w:r>
                </w:p>
                <w:p w:rsidR="00E50861" w:rsidRDefault="00E50861" w:rsidP="00A83B1D">
                  <w:r w:rsidRPr="00A83B1D">
                    <w:rPr>
                      <w:rFonts w:ascii="AR BLANCA" w:hAnsi="AR BLANCA"/>
                    </w:rPr>
                    <w:t>d’avenir</w:t>
                  </w:r>
                </w:p>
              </w:tc>
              <w:tc>
                <w:tcPr>
                  <w:tcW w:w="0" w:type="auto"/>
                  <w:vAlign w:val="center"/>
                </w:tcPr>
                <w:p w:rsidR="00E50861" w:rsidRDefault="00E50861" w:rsidP="00954F71">
                  <w:r>
                    <w:rPr>
                      <w:rFonts w:ascii="Arial" w:hAnsi="Arial" w:cs="Arial"/>
                      <w:noProof/>
                      <w:sz w:val="20"/>
                      <w:szCs w:val="20"/>
                      <w:lang w:eastAsia="fr-FR"/>
                    </w:rPr>
                    <w:drawing>
                      <wp:inline distT="0" distB="0" distL="0" distR="0" wp14:anchorId="634D9F4A" wp14:editId="33E4D24B">
                        <wp:extent cx="476250" cy="476250"/>
                        <wp:effectExtent l="0" t="0" r="0" b="0"/>
                        <wp:docPr id="5" name="Image 5" descr="http://www.fef.be/wp-content/uploads/2010/01/tourner-en-r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ef.be/wp-content/uploads/2010/01/tourner-en-ro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bl>
          <w:p w:rsidR="00E50861" w:rsidRDefault="00E50861" w:rsidP="00954F71"/>
        </w:tc>
        <w:tc>
          <w:tcPr>
            <w:tcW w:w="3241" w:type="dxa"/>
            <w:gridSpan w:val="2"/>
            <w:vAlign w:val="center"/>
          </w:tcPr>
          <w:tbl>
            <w:tblPr>
              <w:tblStyle w:val="Grilledutableau"/>
              <w:tblW w:w="0" w:type="auto"/>
              <w:jc w:val="center"/>
              <w:tblLook w:val="04A0" w:firstRow="1" w:lastRow="0" w:firstColumn="1" w:lastColumn="0" w:noHBand="0" w:noVBand="1"/>
            </w:tblPr>
            <w:tblGrid>
              <w:gridCol w:w="846"/>
              <w:gridCol w:w="2094"/>
            </w:tblGrid>
            <w:tr w:rsidR="00E50861" w:rsidTr="00866609">
              <w:trPr>
                <w:jc w:val="center"/>
              </w:trPr>
              <w:tc>
                <w:tcPr>
                  <w:tcW w:w="846" w:type="dxa"/>
                  <w:tcBorders>
                    <w:top w:val="nil"/>
                    <w:left w:val="nil"/>
                    <w:bottom w:val="nil"/>
                    <w:right w:val="nil"/>
                  </w:tcBorders>
                  <w:vAlign w:val="center"/>
                </w:tcPr>
                <w:p w:rsidR="00E50861" w:rsidRPr="007F688F" w:rsidRDefault="00E50861" w:rsidP="00954F71">
                  <w:pPr>
                    <w:rPr>
                      <w:sz w:val="20"/>
                      <w:szCs w:val="20"/>
                    </w:rPr>
                  </w:pPr>
                  <w:r w:rsidRPr="007F688F">
                    <w:rPr>
                      <w:rFonts w:ascii="Arial" w:hAnsi="Arial" w:cs="Arial"/>
                      <w:noProof/>
                      <w:sz w:val="20"/>
                      <w:szCs w:val="20"/>
                      <w:lang w:eastAsia="fr-FR"/>
                    </w:rPr>
                    <w:drawing>
                      <wp:inline distT="0" distB="0" distL="0" distR="0" wp14:anchorId="6C645D1D" wp14:editId="61550184">
                        <wp:extent cx="400050" cy="419942"/>
                        <wp:effectExtent l="0" t="0" r="0" b="0"/>
                        <wp:docPr id="4" name="Image 4" descr="http://upload.wikimedia.org/wikipedia/commons/thumb/f/f9/Caltrope_(PSF).jpg/220px-Caltrope_(P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f/f9/Caltrope_(PSF).jpg/220px-Caltrope_(PSF).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454" t="4740" r="7273" b="5214"/>
                                <a:stretch/>
                              </pic:blipFill>
                              <pic:spPr bwMode="auto">
                                <a:xfrm>
                                  <a:off x="0" y="0"/>
                                  <a:ext cx="400050" cy="41994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94" w:type="dxa"/>
                  <w:tcBorders>
                    <w:top w:val="nil"/>
                    <w:left w:val="nil"/>
                    <w:bottom w:val="nil"/>
                    <w:right w:val="nil"/>
                  </w:tcBorders>
                  <w:shd w:val="clear" w:color="auto" w:fill="C00000"/>
                  <w:vAlign w:val="center"/>
                </w:tcPr>
                <w:p w:rsidR="00E50861" w:rsidRPr="00D93B43" w:rsidRDefault="00E50861" w:rsidP="00954F71">
                  <w:pPr>
                    <w:rPr>
                      <w:sz w:val="40"/>
                      <w:szCs w:val="40"/>
                    </w:rPr>
                  </w:pPr>
                  <w:r>
                    <w:rPr>
                      <w:sz w:val="40"/>
                      <w:szCs w:val="40"/>
                    </w:rPr>
                    <w:t>AUPAINSEC</w:t>
                  </w:r>
                </w:p>
              </w:tc>
            </w:tr>
            <w:tr w:rsidR="00E50861" w:rsidRPr="00A83B1D" w:rsidTr="00866609">
              <w:trPr>
                <w:trHeight w:val="177"/>
                <w:jc w:val="center"/>
              </w:trPr>
              <w:tc>
                <w:tcPr>
                  <w:tcW w:w="2940" w:type="dxa"/>
                  <w:gridSpan w:val="2"/>
                  <w:tcBorders>
                    <w:top w:val="nil"/>
                    <w:left w:val="nil"/>
                    <w:bottom w:val="nil"/>
                    <w:right w:val="nil"/>
                  </w:tcBorders>
                  <w:shd w:val="clear" w:color="auto" w:fill="FFC000"/>
                  <w:vAlign w:val="center"/>
                </w:tcPr>
                <w:p w:rsidR="00E50861" w:rsidRPr="007F688F" w:rsidRDefault="007F688F" w:rsidP="007F688F">
                  <w:pPr>
                    <w:jc w:val="center"/>
                    <w:rPr>
                      <w:sz w:val="20"/>
                      <w:szCs w:val="20"/>
                    </w:rPr>
                  </w:pPr>
                  <w:r w:rsidRPr="007F688F">
                    <w:rPr>
                      <w:sz w:val="20"/>
                      <w:szCs w:val="20"/>
                    </w:rPr>
                    <w:t>Et a</w:t>
                  </w:r>
                  <w:r w:rsidR="00E50861" w:rsidRPr="007F688F">
                    <w:rPr>
                      <w:sz w:val="20"/>
                      <w:szCs w:val="20"/>
                    </w:rPr>
                    <w:t>llo…quoi ?</w:t>
                  </w:r>
                  <w:r w:rsidRPr="007F688F">
                    <w:rPr>
                      <w:sz w:val="20"/>
                      <w:szCs w:val="20"/>
                    </w:rPr>
                    <w:t xml:space="preserve"> Nan</w:t>
                  </w:r>
                  <w:r w:rsidR="008913B2">
                    <w:rPr>
                      <w:sz w:val="20"/>
                      <w:szCs w:val="20"/>
                    </w:rPr>
                    <w:t>,</w:t>
                  </w:r>
                  <w:r w:rsidRPr="007F688F">
                    <w:rPr>
                      <w:sz w:val="20"/>
                      <w:szCs w:val="20"/>
                    </w:rPr>
                    <w:t xml:space="preserve"> mais allo !</w:t>
                  </w:r>
                </w:p>
              </w:tc>
            </w:tr>
          </w:tbl>
          <w:p w:rsidR="00E50861" w:rsidRDefault="00E50861" w:rsidP="00954F71"/>
        </w:tc>
      </w:tr>
      <w:tr w:rsidR="00F26206" w:rsidTr="008C7057">
        <w:trPr>
          <w:trHeight w:val="835"/>
          <w:jc w:val="center"/>
        </w:trPr>
        <w:tc>
          <w:tcPr>
            <w:tcW w:w="5798" w:type="dxa"/>
            <w:gridSpan w:val="4"/>
            <w:vAlign w:val="center"/>
          </w:tcPr>
          <w:p w:rsidR="00F26206" w:rsidRPr="009F64AE" w:rsidRDefault="00F26206" w:rsidP="00954F71">
            <w:pPr>
              <w:rPr>
                <w:sz w:val="44"/>
                <w:szCs w:val="44"/>
              </w:rPr>
            </w:pPr>
          </w:p>
        </w:tc>
        <w:tc>
          <w:tcPr>
            <w:tcW w:w="2063" w:type="dxa"/>
            <w:vAlign w:val="center"/>
          </w:tcPr>
          <w:p w:rsidR="00F26206" w:rsidRPr="00A83B1D" w:rsidRDefault="00F26206" w:rsidP="00954F71">
            <w:pPr>
              <w:rPr>
                <w:rFonts w:ascii="AR BLANCA" w:hAnsi="AR BLANCA"/>
              </w:rPr>
            </w:pPr>
          </w:p>
        </w:tc>
        <w:tc>
          <w:tcPr>
            <w:tcW w:w="3241" w:type="dxa"/>
            <w:gridSpan w:val="2"/>
            <w:vAlign w:val="center"/>
          </w:tcPr>
          <w:p w:rsidR="00F26206" w:rsidRDefault="00F26206" w:rsidP="00954F71">
            <w:pPr>
              <w:rPr>
                <w:rFonts w:ascii="Arial" w:hAnsi="Arial" w:cs="Arial"/>
                <w:noProof/>
                <w:sz w:val="20"/>
                <w:szCs w:val="20"/>
                <w:lang w:eastAsia="fr-FR"/>
              </w:rPr>
            </w:pPr>
          </w:p>
        </w:tc>
      </w:tr>
      <w:tr w:rsidR="00E50861" w:rsidTr="008C7057">
        <w:trPr>
          <w:cantSplit/>
          <w:trHeight w:val="4277"/>
          <w:jc w:val="center"/>
        </w:trPr>
        <w:tc>
          <w:tcPr>
            <w:tcW w:w="11102" w:type="dxa"/>
            <w:gridSpan w:val="7"/>
          </w:tcPr>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
              <w:gridCol w:w="520"/>
              <w:gridCol w:w="9464"/>
            </w:tblGrid>
            <w:tr w:rsidR="00E50861" w:rsidTr="00866609">
              <w:trPr>
                <w:jc w:val="center"/>
              </w:trPr>
              <w:tc>
                <w:tcPr>
                  <w:tcW w:w="796" w:type="dxa"/>
                  <w:gridSpan w:val="2"/>
                  <w:shd w:val="clear" w:color="auto" w:fill="95B3D7" w:themeFill="accent1" w:themeFillTint="99"/>
                  <w:vAlign w:val="center"/>
                </w:tcPr>
                <w:p w:rsidR="00E50861" w:rsidRDefault="00E50861" w:rsidP="00E72C22">
                  <w:pPr>
                    <w:rPr>
                      <w:rFonts w:ascii="AR CENA" w:hAnsi="AR CENA"/>
                      <w:sz w:val="40"/>
                      <w:szCs w:val="40"/>
                    </w:rPr>
                  </w:pPr>
                  <w:r>
                    <w:rPr>
                      <w:rFonts w:ascii="AR CENA" w:hAnsi="AR CENA"/>
                      <w:sz w:val="40"/>
                      <w:szCs w:val="40"/>
                    </w:rPr>
                    <w:t>BAC</w:t>
                  </w:r>
                </w:p>
                <w:p w:rsidR="00E50861" w:rsidRDefault="00E50861" w:rsidP="00E72C22">
                  <w:pPr>
                    <w:rPr>
                      <w:rFonts w:ascii="AR CENA" w:hAnsi="AR CENA"/>
                      <w:sz w:val="40"/>
                      <w:szCs w:val="40"/>
                    </w:rPr>
                  </w:pPr>
                  <w:r>
                    <w:rPr>
                      <w:rFonts w:ascii="AR CENA" w:hAnsi="AR CENA"/>
                      <w:sz w:val="40"/>
                      <w:szCs w:val="40"/>
                    </w:rPr>
                    <w:t>PRO</w:t>
                  </w:r>
                </w:p>
              </w:tc>
              <w:tc>
                <w:tcPr>
                  <w:tcW w:w="9464" w:type="dxa"/>
                  <w:vAlign w:val="center"/>
                </w:tcPr>
                <w:p w:rsidR="00E50861" w:rsidRPr="00A83B1D" w:rsidRDefault="00E50861" w:rsidP="00E72C22">
                  <w:pPr>
                    <w:rPr>
                      <w:rFonts w:ascii="AR CENA" w:hAnsi="AR CENA"/>
                      <w:sz w:val="20"/>
                      <w:szCs w:val="20"/>
                    </w:rPr>
                  </w:pPr>
                </w:p>
                <w:p w:rsidR="00E50861" w:rsidRPr="00B61362" w:rsidRDefault="00B61362" w:rsidP="00E72C22">
                  <w:pPr>
                    <w:rPr>
                      <w:rFonts w:ascii="Brush Script MT" w:hAnsi="Brush Script MT" w:cs="Aharoni"/>
                      <w:b/>
                      <w:sz w:val="48"/>
                      <w:szCs w:val="48"/>
                    </w:rPr>
                  </w:pPr>
                  <w:r w:rsidRPr="00B61362">
                    <w:rPr>
                      <w:rFonts w:ascii="Brush Script MT" w:hAnsi="Brush Script MT" w:cs="Aharoni"/>
                      <w:b/>
                      <w:sz w:val="48"/>
                      <w:szCs w:val="48"/>
                    </w:rPr>
                    <w:t xml:space="preserve">Technicien opérationnel </w:t>
                  </w:r>
                  <w:r w:rsidR="00E50861" w:rsidRPr="00B61362">
                    <w:rPr>
                      <w:rFonts w:ascii="Brush Script MT" w:hAnsi="Brush Script MT" w:cs="Aharoni"/>
                      <w:b/>
                      <w:sz w:val="48"/>
                      <w:szCs w:val="48"/>
                    </w:rPr>
                    <w:t>Empêcheur de tourner en rond</w:t>
                  </w:r>
                </w:p>
                <w:p w:rsidR="00E50861" w:rsidRPr="00A83B1D" w:rsidRDefault="00E50861" w:rsidP="00E72C22">
                  <w:pPr>
                    <w:rPr>
                      <w:rFonts w:ascii="AR CENA" w:hAnsi="AR CENA"/>
                      <w:sz w:val="20"/>
                      <w:szCs w:val="20"/>
                    </w:rPr>
                  </w:pPr>
                </w:p>
              </w:tc>
            </w:tr>
            <w:tr w:rsidR="00E50861" w:rsidTr="00866609">
              <w:trPr>
                <w:jc w:val="center"/>
              </w:trPr>
              <w:tc>
                <w:tcPr>
                  <w:tcW w:w="398" w:type="dxa"/>
                  <w:shd w:val="clear" w:color="auto" w:fill="FFC000"/>
                  <w:vAlign w:val="center"/>
                </w:tcPr>
                <w:p w:rsidR="00E50861" w:rsidRDefault="00E50861" w:rsidP="00E72C22">
                  <w:pPr>
                    <w:rPr>
                      <w:rFonts w:ascii="AR CENA" w:hAnsi="AR CENA"/>
                      <w:sz w:val="40"/>
                      <w:szCs w:val="40"/>
                    </w:rPr>
                  </w:pPr>
                </w:p>
              </w:tc>
              <w:tc>
                <w:tcPr>
                  <w:tcW w:w="398" w:type="dxa"/>
                  <w:vAlign w:val="center"/>
                </w:tcPr>
                <w:p w:rsidR="00E50861" w:rsidRDefault="00E50861" w:rsidP="00E72C22">
                  <w:pPr>
                    <w:rPr>
                      <w:rFonts w:ascii="AR CENA" w:hAnsi="AR CENA"/>
                      <w:sz w:val="40"/>
                      <w:szCs w:val="40"/>
                    </w:rPr>
                  </w:pPr>
                </w:p>
              </w:tc>
              <w:tc>
                <w:tcPr>
                  <w:tcW w:w="9464" w:type="dxa"/>
                  <w:vAlign w:val="center"/>
                </w:tcPr>
                <w:p w:rsidR="00E50861" w:rsidRPr="00E72C22" w:rsidRDefault="00E50861" w:rsidP="00E50861">
                  <w:pPr>
                    <w:jc w:val="both"/>
                    <w:rPr>
                      <w:rFonts w:ascii="Times New Roman" w:hAnsi="Times New Roman" w:cs="Times New Roman"/>
                    </w:rPr>
                  </w:pPr>
                  <w:r w:rsidRPr="00E72C22">
                    <w:rPr>
                      <w:rFonts w:ascii="Times New Roman" w:hAnsi="Times New Roman" w:cs="Times New Roman"/>
                    </w:rPr>
                    <w:t>Le titulaire du Bac pro Technicien opérationne</w:t>
                  </w:r>
                  <w:r w:rsidR="00842B2C">
                    <w:rPr>
                      <w:rFonts w:ascii="Times New Roman" w:hAnsi="Times New Roman" w:cs="Times New Roman"/>
                    </w:rPr>
                    <w:t xml:space="preserve">l Empêcheur de tourner en rond </w:t>
                  </w:r>
                  <w:r w:rsidRPr="00E72C22">
                    <w:rPr>
                      <w:rFonts w:ascii="Times New Roman" w:hAnsi="Times New Roman" w:cs="Times New Roman"/>
                    </w:rPr>
                    <w:t xml:space="preserve">est un professionnel chargé de la mise en place de plusieurs espèces de bâtons dans les trous </w:t>
                  </w:r>
                  <w:r w:rsidR="00D96861">
                    <w:rPr>
                      <w:rFonts w:ascii="Times New Roman" w:hAnsi="Times New Roman" w:cs="Times New Roman"/>
                    </w:rPr>
                    <w:t>au</w:t>
                  </w:r>
                  <w:r w:rsidR="00300495">
                    <w:rPr>
                      <w:rFonts w:ascii="Times New Roman" w:hAnsi="Times New Roman" w:cs="Times New Roman"/>
                    </w:rPr>
                    <w:t>x</w:t>
                  </w:r>
                  <w:r w:rsidR="00D96861">
                    <w:rPr>
                      <w:rFonts w:ascii="Times New Roman" w:hAnsi="Times New Roman" w:cs="Times New Roman"/>
                    </w:rPr>
                    <w:t xml:space="preserve"> sein</w:t>
                  </w:r>
                  <w:r w:rsidR="00300495">
                    <w:rPr>
                      <w:rFonts w:ascii="Times New Roman" w:hAnsi="Times New Roman" w:cs="Times New Roman"/>
                    </w:rPr>
                    <w:t>s</w:t>
                  </w:r>
                  <w:r w:rsidR="00D96861">
                    <w:rPr>
                      <w:rFonts w:ascii="Times New Roman" w:hAnsi="Times New Roman" w:cs="Times New Roman"/>
                    </w:rPr>
                    <w:t xml:space="preserve"> </w:t>
                  </w:r>
                  <w:r w:rsidR="00A42C64">
                    <w:rPr>
                      <w:rFonts w:ascii="Times New Roman" w:hAnsi="Times New Roman" w:cs="Times New Roman"/>
                    </w:rPr>
                    <w:t>d’</w:t>
                  </w:r>
                  <w:r w:rsidR="00A42C64" w:rsidRPr="00E72C22">
                    <w:rPr>
                      <w:rFonts w:ascii="Times New Roman" w:hAnsi="Times New Roman" w:cs="Times New Roman"/>
                    </w:rPr>
                    <w:t>organisations</w:t>
                  </w:r>
                  <w:r w:rsidRPr="00E72C22">
                    <w:rPr>
                      <w:rFonts w:ascii="Times New Roman" w:hAnsi="Times New Roman" w:cs="Times New Roman"/>
                    </w:rPr>
                    <w:t xml:space="preserve"> de toutes tailles et de tous types.</w:t>
                  </w:r>
                </w:p>
                <w:p w:rsidR="00E50861" w:rsidRPr="00E72C22" w:rsidRDefault="00E50861" w:rsidP="00E50861">
                  <w:pPr>
                    <w:jc w:val="both"/>
                    <w:rPr>
                      <w:rFonts w:ascii="Times New Roman" w:hAnsi="Times New Roman" w:cs="Times New Roman"/>
                    </w:rPr>
                  </w:pPr>
                  <w:r w:rsidRPr="00E72C22">
                    <w:rPr>
                      <w:rFonts w:ascii="Times New Roman" w:hAnsi="Times New Roman" w:cs="Times New Roman"/>
                    </w:rPr>
                    <w:t>Ce technicien peut intervenir dans des missions pots de coll</w:t>
                  </w:r>
                  <w:r w:rsidR="009949EA">
                    <w:rPr>
                      <w:rFonts w:ascii="Times New Roman" w:hAnsi="Times New Roman" w:cs="Times New Roman"/>
                    </w:rPr>
                    <w:t xml:space="preserve">e, de travaux finis ou </w:t>
                  </w:r>
                  <w:r w:rsidR="00842B2C">
                    <w:rPr>
                      <w:rFonts w:ascii="Times New Roman" w:hAnsi="Times New Roman" w:cs="Times New Roman"/>
                    </w:rPr>
                    <w:t>de l</w:t>
                  </w:r>
                  <w:r w:rsidRPr="00E72C22">
                    <w:rPr>
                      <w:rFonts w:ascii="Times New Roman" w:hAnsi="Times New Roman" w:cs="Times New Roman"/>
                    </w:rPr>
                    <w:t>ois de Murphy.</w:t>
                  </w:r>
                </w:p>
                <w:p w:rsidR="00E50861" w:rsidRDefault="00E50861" w:rsidP="00E50861">
                  <w:pPr>
                    <w:jc w:val="both"/>
                    <w:rPr>
                      <w:rFonts w:ascii="Times New Roman" w:hAnsi="Times New Roman" w:cs="Times New Roman"/>
                    </w:rPr>
                  </w:pPr>
                  <w:r w:rsidRPr="00E72C22">
                    <w:rPr>
                      <w:rFonts w:ascii="Times New Roman" w:hAnsi="Times New Roman" w:cs="Times New Roman"/>
                    </w:rPr>
                    <w:t>En secteur fini, il se voit confier un ensemble de clients chez qui il effectue les manœuvres et les machinations de routines régulières prévues par son contrat. il organise ses différentes chausse-trappes dans le cadre défini par son responsable.</w:t>
                  </w:r>
                </w:p>
                <w:p w:rsidR="00E50861" w:rsidRDefault="00E50861" w:rsidP="00E50861">
                  <w:pPr>
                    <w:jc w:val="both"/>
                    <w:rPr>
                      <w:rFonts w:ascii="AR CENA" w:hAnsi="AR CENA"/>
                      <w:sz w:val="40"/>
                      <w:szCs w:val="40"/>
                    </w:rPr>
                  </w:pPr>
                  <w:r w:rsidRPr="00E72C22">
                    <w:rPr>
                      <w:rFonts w:ascii="Times New Roman" w:hAnsi="Times New Roman" w:cs="Times New Roman"/>
                    </w:rPr>
                    <w:t>En poste fixe, il intervient directement sur les ragots et lance les rumeurs et les bruits de couloir d’une taille et d’une importance requérant du personnel permanent de maitrise et de gestion des ressources humaines.  Pour le sable des engrenages et l’huile sur le feu, il travaille alors en équipe sous l’autorité du responsable du site.</w:t>
                  </w:r>
                </w:p>
              </w:tc>
            </w:tr>
          </w:tbl>
          <w:p w:rsidR="00E50861" w:rsidRPr="00E50861" w:rsidRDefault="00E50861" w:rsidP="00E72C22">
            <w:pPr>
              <w:rPr>
                <w:rFonts w:ascii="AR CENA" w:hAnsi="AR CENA"/>
                <w:sz w:val="20"/>
                <w:szCs w:val="20"/>
              </w:rPr>
            </w:pPr>
          </w:p>
        </w:tc>
      </w:tr>
      <w:tr w:rsidR="005E32AD" w:rsidRPr="005E32AD" w:rsidTr="008C7057">
        <w:trPr>
          <w:cantSplit/>
          <w:trHeight w:val="516"/>
          <w:jc w:val="center"/>
        </w:trPr>
        <w:tc>
          <w:tcPr>
            <w:tcW w:w="5211" w:type="dxa"/>
            <w:gridSpan w:val="2"/>
          </w:tcPr>
          <w:p w:rsidR="007F688F" w:rsidRDefault="007F688F"/>
          <w:p w:rsidR="007F688F" w:rsidRDefault="007F688F"/>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606"/>
              <w:gridCol w:w="606"/>
              <w:gridCol w:w="606"/>
            </w:tblGrid>
            <w:tr w:rsidR="005E32AD" w:rsidRPr="005E32AD" w:rsidTr="00A83B1D">
              <w:tc>
                <w:tcPr>
                  <w:tcW w:w="0" w:type="auto"/>
                </w:tcPr>
                <w:p w:rsidR="005E32AD" w:rsidRPr="00B61362" w:rsidRDefault="005E32AD" w:rsidP="00954F71">
                  <w:pPr>
                    <w:rPr>
                      <w:color w:val="FF0000"/>
                      <w:sz w:val="28"/>
                      <w:szCs w:val="28"/>
                      <w:u w:val="single"/>
                    </w:rPr>
                  </w:pPr>
                  <w:r w:rsidRPr="00B61362">
                    <w:rPr>
                      <w:color w:val="FF0000"/>
                      <w:sz w:val="28"/>
                      <w:szCs w:val="28"/>
                      <w:u w:val="single"/>
                    </w:rPr>
                    <w:t>Débouchés</w:t>
                  </w:r>
                </w:p>
              </w:tc>
              <w:tc>
                <w:tcPr>
                  <w:tcW w:w="0" w:type="auto"/>
                  <w:vAlign w:val="center"/>
                </w:tcPr>
                <w:p w:rsidR="005E32AD" w:rsidRPr="005E32AD" w:rsidRDefault="005E32AD" w:rsidP="00E87FEA">
                  <w:pPr>
                    <w:rPr>
                      <w:b/>
                      <w:color w:val="FF0000"/>
                      <w:sz w:val="28"/>
                      <w:szCs w:val="28"/>
                    </w:rPr>
                  </w:pPr>
                  <w:r w:rsidRPr="005E32AD">
                    <w:rPr>
                      <w:rFonts w:ascii="Arial" w:hAnsi="Arial" w:cs="Arial"/>
                      <w:noProof/>
                      <w:sz w:val="28"/>
                      <w:szCs w:val="28"/>
                      <w:lang w:eastAsia="fr-FR"/>
                    </w:rPr>
                    <w:drawing>
                      <wp:inline distT="0" distB="0" distL="0" distR="0" wp14:anchorId="559164AE" wp14:editId="45D05954">
                        <wp:extent cx="247650" cy="247650"/>
                        <wp:effectExtent l="0" t="0" r="0" b="0"/>
                        <wp:docPr id="1" name="Image 1" descr="http://www.fef.be/wp-content/uploads/2010/01/tourner-en-r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ef.be/wp-content/uploads/2010/01/tourner-en-ro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vAlign w:val="center"/>
                </w:tcPr>
                <w:p w:rsidR="005E32AD" w:rsidRPr="005E32AD" w:rsidRDefault="005E32AD" w:rsidP="00E87FEA">
                  <w:pPr>
                    <w:rPr>
                      <w:b/>
                      <w:color w:val="FF0000"/>
                      <w:sz w:val="28"/>
                      <w:szCs w:val="28"/>
                    </w:rPr>
                  </w:pPr>
                  <w:r w:rsidRPr="005E32AD">
                    <w:rPr>
                      <w:rFonts w:ascii="Arial" w:hAnsi="Arial" w:cs="Arial"/>
                      <w:noProof/>
                      <w:sz w:val="28"/>
                      <w:szCs w:val="28"/>
                      <w:lang w:eastAsia="fr-FR"/>
                    </w:rPr>
                    <w:drawing>
                      <wp:inline distT="0" distB="0" distL="0" distR="0" wp14:anchorId="64FFB77E" wp14:editId="412F3DA8">
                        <wp:extent cx="247650" cy="247650"/>
                        <wp:effectExtent l="0" t="0" r="0" b="0"/>
                        <wp:docPr id="2" name="Image 2" descr="http://www.fef.be/wp-content/uploads/2010/01/tourner-en-r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ef.be/wp-content/uploads/2010/01/tourner-en-ro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vAlign w:val="center"/>
                </w:tcPr>
                <w:p w:rsidR="005E32AD" w:rsidRPr="005E32AD" w:rsidRDefault="005E32AD" w:rsidP="00E87FEA">
                  <w:pPr>
                    <w:rPr>
                      <w:b/>
                      <w:color w:val="FF0000"/>
                      <w:sz w:val="28"/>
                      <w:szCs w:val="28"/>
                    </w:rPr>
                  </w:pPr>
                  <w:r w:rsidRPr="005E32AD">
                    <w:rPr>
                      <w:rFonts w:ascii="Arial" w:hAnsi="Arial" w:cs="Arial"/>
                      <w:noProof/>
                      <w:sz w:val="28"/>
                      <w:szCs w:val="28"/>
                      <w:lang w:eastAsia="fr-FR"/>
                    </w:rPr>
                    <w:drawing>
                      <wp:inline distT="0" distB="0" distL="0" distR="0" wp14:anchorId="4C5D2A8D" wp14:editId="2D3638DE">
                        <wp:extent cx="247650" cy="247650"/>
                        <wp:effectExtent l="0" t="0" r="0" b="0"/>
                        <wp:docPr id="3" name="Image 3" descr="http://www.fef.be/wp-content/uploads/2010/01/tourner-en-r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ef.be/wp-content/uploads/2010/01/tourner-en-ro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rsidR="005E32AD" w:rsidRPr="005E32AD" w:rsidRDefault="005E32AD" w:rsidP="00954F71">
            <w:pPr>
              <w:rPr>
                <w:b/>
                <w:color w:val="FF0000"/>
                <w:sz w:val="28"/>
                <w:szCs w:val="28"/>
              </w:rPr>
            </w:pPr>
          </w:p>
        </w:tc>
        <w:tc>
          <w:tcPr>
            <w:tcW w:w="241" w:type="dxa"/>
            <w:shd w:val="clear" w:color="auto" w:fill="auto"/>
          </w:tcPr>
          <w:p w:rsidR="005E32AD" w:rsidRPr="005E32AD" w:rsidRDefault="005E32AD" w:rsidP="00954F71">
            <w:pPr>
              <w:rPr>
                <w:b/>
                <w:color w:val="FF0000"/>
                <w:sz w:val="28"/>
                <w:szCs w:val="28"/>
                <w:u w:val="single"/>
              </w:rPr>
            </w:pPr>
          </w:p>
        </w:tc>
        <w:tc>
          <w:tcPr>
            <w:tcW w:w="5650" w:type="dxa"/>
            <w:gridSpan w:val="4"/>
          </w:tcPr>
          <w:p w:rsidR="007F688F" w:rsidRDefault="007F688F"/>
          <w:p w:rsidR="007F688F" w:rsidRDefault="007F688F"/>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7"/>
              <w:gridCol w:w="606"/>
              <w:gridCol w:w="606"/>
              <w:gridCol w:w="606"/>
            </w:tblGrid>
            <w:tr w:rsidR="005E32AD" w:rsidRPr="005E32AD" w:rsidTr="00CD2825">
              <w:tc>
                <w:tcPr>
                  <w:tcW w:w="0" w:type="auto"/>
                  <w:vAlign w:val="center"/>
                </w:tcPr>
                <w:p w:rsidR="005E32AD" w:rsidRPr="00B61362" w:rsidRDefault="007F688F" w:rsidP="00954F71">
                  <w:pPr>
                    <w:rPr>
                      <w:color w:val="FF0000"/>
                      <w:sz w:val="28"/>
                      <w:szCs w:val="28"/>
                      <w:u w:val="single"/>
                    </w:rPr>
                  </w:pPr>
                  <w:r w:rsidRPr="00B61362">
                    <w:rPr>
                      <w:color w:val="FF0000"/>
                      <w:sz w:val="28"/>
                      <w:szCs w:val="28"/>
                      <w:u w:val="single"/>
                    </w:rPr>
                    <w:t>Programme</w:t>
                  </w:r>
                </w:p>
              </w:tc>
              <w:tc>
                <w:tcPr>
                  <w:tcW w:w="0" w:type="auto"/>
                  <w:vAlign w:val="center"/>
                </w:tcPr>
                <w:p w:rsidR="005E32AD" w:rsidRPr="005E32AD" w:rsidRDefault="005E32AD" w:rsidP="00954F71">
                  <w:pPr>
                    <w:rPr>
                      <w:b/>
                      <w:color w:val="FF0000"/>
                      <w:sz w:val="28"/>
                      <w:szCs w:val="28"/>
                    </w:rPr>
                  </w:pPr>
                  <w:r w:rsidRPr="005E32AD">
                    <w:rPr>
                      <w:rFonts w:ascii="Arial" w:hAnsi="Arial" w:cs="Arial"/>
                      <w:noProof/>
                      <w:sz w:val="28"/>
                      <w:szCs w:val="28"/>
                      <w:lang w:eastAsia="fr-FR"/>
                    </w:rPr>
                    <w:drawing>
                      <wp:inline distT="0" distB="0" distL="0" distR="0" wp14:anchorId="143067BB" wp14:editId="20082490">
                        <wp:extent cx="247650" cy="247650"/>
                        <wp:effectExtent l="0" t="0" r="0" b="0"/>
                        <wp:docPr id="18" name="Image 18" descr="http://www.fef.be/wp-content/uploads/2010/01/tourner-en-r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ef.be/wp-content/uploads/2010/01/tourner-en-ro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vAlign w:val="center"/>
                </w:tcPr>
                <w:p w:rsidR="005E32AD" w:rsidRPr="005E32AD" w:rsidRDefault="005E32AD" w:rsidP="00954F71">
                  <w:pPr>
                    <w:rPr>
                      <w:b/>
                      <w:color w:val="FF0000"/>
                      <w:sz w:val="28"/>
                      <w:szCs w:val="28"/>
                    </w:rPr>
                  </w:pPr>
                  <w:r w:rsidRPr="005E32AD">
                    <w:rPr>
                      <w:rFonts w:ascii="Arial" w:hAnsi="Arial" w:cs="Arial"/>
                      <w:noProof/>
                      <w:sz w:val="28"/>
                      <w:szCs w:val="28"/>
                      <w:lang w:eastAsia="fr-FR"/>
                    </w:rPr>
                    <w:drawing>
                      <wp:inline distT="0" distB="0" distL="0" distR="0" wp14:anchorId="736F618E" wp14:editId="12FE7C1A">
                        <wp:extent cx="247650" cy="247650"/>
                        <wp:effectExtent l="0" t="0" r="0" b="0"/>
                        <wp:docPr id="17" name="Image 17" descr="http://www.fef.be/wp-content/uploads/2010/01/tourner-en-r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ef.be/wp-content/uploads/2010/01/tourner-en-ro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vAlign w:val="center"/>
                </w:tcPr>
                <w:p w:rsidR="005E32AD" w:rsidRPr="005E32AD" w:rsidRDefault="005E32AD" w:rsidP="00954F71">
                  <w:pPr>
                    <w:rPr>
                      <w:b/>
                      <w:color w:val="FF0000"/>
                      <w:sz w:val="28"/>
                      <w:szCs w:val="28"/>
                    </w:rPr>
                  </w:pPr>
                  <w:r w:rsidRPr="005E32AD">
                    <w:rPr>
                      <w:rFonts w:ascii="Arial" w:hAnsi="Arial" w:cs="Arial"/>
                      <w:noProof/>
                      <w:sz w:val="28"/>
                      <w:szCs w:val="28"/>
                      <w:lang w:eastAsia="fr-FR"/>
                    </w:rPr>
                    <w:drawing>
                      <wp:inline distT="0" distB="0" distL="0" distR="0" wp14:anchorId="47EB9A22" wp14:editId="3484D608">
                        <wp:extent cx="247650" cy="247650"/>
                        <wp:effectExtent l="0" t="0" r="0" b="0"/>
                        <wp:docPr id="19" name="Image 19" descr="http://www.fef.be/wp-content/uploads/2010/01/tourner-en-r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ef.be/wp-content/uploads/2010/01/tourner-en-ro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7F688F" w:rsidRPr="005E32AD" w:rsidTr="00CD2825">
              <w:tc>
                <w:tcPr>
                  <w:tcW w:w="0" w:type="auto"/>
                  <w:vAlign w:val="center"/>
                </w:tcPr>
                <w:p w:rsidR="007F688F" w:rsidRPr="005E32AD" w:rsidRDefault="007F688F" w:rsidP="00954F71">
                  <w:pPr>
                    <w:rPr>
                      <w:b/>
                      <w:color w:val="FF0000"/>
                      <w:sz w:val="28"/>
                      <w:szCs w:val="28"/>
                      <w:u w:val="single"/>
                    </w:rPr>
                  </w:pPr>
                </w:p>
              </w:tc>
              <w:tc>
                <w:tcPr>
                  <w:tcW w:w="0" w:type="auto"/>
                  <w:vAlign w:val="center"/>
                </w:tcPr>
                <w:p w:rsidR="007F688F" w:rsidRPr="005E32AD" w:rsidRDefault="007F688F" w:rsidP="00954F71">
                  <w:pPr>
                    <w:rPr>
                      <w:rFonts w:ascii="Arial" w:hAnsi="Arial" w:cs="Arial"/>
                      <w:noProof/>
                      <w:sz w:val="28"/>
                      <w:szCs w:val="28"/>
                      <w:lang w:eastAsia="fr-FR"/>
                    </w:rPr>
                  </w:pPr>
                </w:p>
              </w:tc>
              <w:tc>
                <w:tcPr>
                  <w:tcW w:w="0" w:type="auto"/>
                  <w:vAlign w:val="center"/>
                </w:tcPr>
                <w:p w:rsidR="007F688F" w:rsidRPr="005E32AD" w:rsidRDefault="007F688F" w:rsidP="00954F71">
                  <w:pPr>
                    <w:rPr>
                      <w:rFonts w:ascii="Arial" w:hAnsi="Arial" w:cs="Arial"/>
                      <w:noProof/>
                      <w:sz w:val="28"/>
                      <w:szCs w:val="28"/>
                      <w:lang w:eastAsia="fr-FR"/>
                    </w:rPr>
                  </w:pPr>
                </w:p>
              </w:tc>
              <w:tc>
                <w:tcPr>
                  <w:tcW w:w="0" w:type="auto"/>
                  <w:vAlign w:val="center"/>
                </w:tcPr>
                <w:p w:rsidR="007F688F" w:rsidRPr="005E32AD" w:rsidRDefault="007F688F" w:rsidP="00954F71">
                  <w:pPr>
                    <w:rPr>
                      <w:rFonts w:ascii="Arial" w:hAnsi="Arial" w:cs="Arial"/>
                      <w:noProof/>
                      <w:sz w:val="28"/>
                      <w:szCs w:val="28"/>
                      <w:lang w:eastAsia="fr-FR"/>
                    </w:rPr>
                  </w:pPr>
                </w:p>
              </w:tc>
            </w:tr>
          </w:tbl>
          <w:p w:rsidR="005E32AD" w:rsidRPr="005E32AD" w:rsidRDefault="005E32AD" w:rsidP="00954F71">
            <w:pPr>
              <w:rPr>
                <w:b/>
                <w:color w:val="FF0000"/>
                <w:sz w:val="28"/>
                <w:szCs w:val="28"/>
              </w:rPr>
            </w:pPr>
          </w:p>
        </w:tc>
      </w:tr>
      <w:tr w:rsidR="005A39A2" w:rsidRPr="00E72C22" w:rsidTr="008C7057">
        <w:trPr>
          <w:trHeight w:val="392"/>
          <w:jc w:val="center"/>
        </w:trPr>
        <w:tc>
          <w:tcPr>
            <w:tcW w:w="5211" w:type="dxa"/>
            <w:gridSpan w:val="2"/>
            <w:vMerge w:val="restart"/>
          </w:tcPr>
          <w:p w:rsidR="005A39A2" w:rsidRDefault="005A39A2" w:rsidP="005E32AD">
            <w:pPr>
              <w:jc w:val="both"/>
              <w:rPr>
                <w:rFonts w:ascii="Times New Roman" w:hAnsi="Times New Roman" w:cs="Times New Roman"/>
              </w:rPr>
            </w:pPr>
            <w:r w:rsidRPr="00E72C22">
              <w:rPr>
                <w:rFonts w:ascii="Times New Roman" w:hAnsi="Times New Roman" w:cs="Times New Roman"/>
              </w:rPr>
              <w:t xml:space="preserve"> </w:t>
            </w:r>
            <w:r>
              <w:rPr>
                <w:rFonts w:ascii="Times New Roman" w:hAnsi="Times New Roman" w:cs="Times New Roman"/>
              </w:rPr>
              <w:t>Le titulaire de ce Bac pro travaille dans les entrep</w:t>
            </w:r>
            <w:r w:rsidR="0081402B">
              <w:rPr>
                <w:rFonts w:ascii="Times New Roman" w:hAnsi="Times New Roman" w:cs="Times New Roman"/>
              </w:rPr>
              <w:t xml:space="preserve">rises ayant un service d’étude, </w:t>
            </w:r>
            <w:r w:rsidR="00300495">
              <w:rPr>
                <w:rFonts w:ascii="Times New Roman" w:hAnsi="Times New Roman" w:cs="Times New Roman"/>
              </w:rPr>
              <w:t>de fabrication</w:t>
            </w:r>
            <w:r>
              <w:rPr>
                <w:rFonts w:ascii="Times New Roman" w:hAnsi="Times New Roman" w:cs="Times New Roman"/>
              </w:rPr>
              <w:t>, de maintenance, de dépan</w:t>
            </w:r>
            <w:r w:rsidR="009949EA">
              <w:rPr>
                <w:rFonts w:ascii="Times New Roman" w:hAnsi="Times New Roman" w:cs="Times New Roman"/>
              </w:rPr>
              <w:t>nage après-vente. Il exerce</w:t>
            </w:r>
            <w:r>
              <w:rPr>
                <w:rFonts w:ascii="Times New Roman" w:hAnsi="Times New Roman" w:cs="Times New Roman"/>
              </w:rPr>
              <w:t xml:space="preserve"> </w:t>
            </w:r>
            <w:r w:rsidR="00A42C64">
              <w:rPr>
                <w:rFonts w:ascii="Times New Roman" w:hAnsi="Times New Roman" w:cs="Times New Roman"/>
              </w:rPr>
              <w:t>également dans les s</w:t>
            </w:r>
            <w:r>
              <w:rPr>
                <w:rFonts w:ascii="Times New Roman" w:hAnsi="Times New Roman" w:cs="Times New Roman"/>
              </w:rPr>
              <w:t>ociétés de services.</w:t>
            </w:r>
          </w:p>
          <w:p w:rsidR="0094016A" w:rsidRDefault="0094016A" w:rsidP="005E32AD">
            <w:pPr>
              <w:jc w:val="both"/>
              <w:rPr>
                <w:rFonts w:ascii="Times New Roman" w:hAnsi="Times New Roman" w:cs="Times New Roman"/>
              </w:rPr>
            </w:pPr>
          </w:p>
          <w:p w:rsidR="0094016A" w:rsidRPr="0094016A" w:rsidRDefault="0094016A" w:rsidP="005E32AD">
            <w:pPr>
              <w:jc w:val="both"/>
              <w:rPr>
                <w:rFonts w:ascii="Times New Roman" w:hAnsi="Times New Roman" w:cs="Times New Roman"/>
                <w:b/>
                <w:u w:val="single"/>
              </w:rPr>
            </w:pPr>
            <w:r w:rsidRPr="0094016A">
              <w:rPr>
                <w:rFonts w:ascii="Times New Roman" w:hAnsi="Times New Roman" w:cs="Times New Roman"/>
                <w:b/>
                <w:u w:val="single"/>
              </w:rPr>
              <w:t>Métiers accessibles :</w:t>
            </w:r>
          </w:p>
          <w:p w:rsidR="0094016A" w:rsidRDefault="001301B5" w:rsidP="005E32AD">
            <w:pPr>
              <w:jc w:val="both"/>
              <w:rPr>
                <w:rFonts w:ascii="Times New Roman" w:hAnsi="Times New Roman" w:cs="Times New Roman"/>
              </w:rPr>
            </w:pPr>
            <w:r>
              <w:rPr>
                <w:rFonts w:ascii="Times New Roman" w:hAnsi="Times New Roman" w:cs="Times New Roman"/>
              </w:rPr>
              <w:t xml:space="preserve">- </w:t>
            </w:r>
            <w:r w:rsidR="0094016A">
              <w:rPr>
                <w:rFonts w:ascii="Times New Roman" w:hAnsi="Times New Roman" w:cs="Times New Roman"/>
              </w:rPr>
              <w:t>Mouche de coche</w:t>
            </w:r>
          </w:p>
          <w:p w:rsidR="0094016A" w:rsidRDefault="001301B5" w:rsidP="005E32AD">
            <w:pPr>
              <w:jc w:val="both"/>
              <w:rPr>
                <w:rFonts w:ascii="Times New Roman" w:hAnsi="Times New Roman" w:cs="Times New Roman"/>
              </w:rPr>
            </w:pPr>
            <w:r>
              <w:rPr>
                <w:rFonts w:ascii="Times New Roman" w:hAnsi="Times New Roman" w:cs="Times New Roman"/>
              </w:rPr>
              <w:t xml:space="preserve">- </w:t>
            </w:r>
            <w:r w:rsidR="0094016A">
              <w:rPr>
                <w:rFonts w:ascii="Times New Roman" w:hAnsi="Times New Roman" w:cs="Times New Roman"/>
              </w:rPr>
              <w:t>Récolteur de mauvaises graines</w:t>
            </w:r>
          </w:p>
          <w:p w:rsidR="0094016A" w:rsidRDefault="001301B5" w:rsidP="005E32AD">
            <w:pPr>
              <w:jc w:val="both"/>
              <w:rPr>
                <w:rFonts w:ascii="Times New Roman" w:hAnsi="Times New Roman" w:cs="Times New Roman"/>
              </w:rPr>
            </w:pPr>
            <w:r>
              <w:rPr>
                <w:rFonts w:ascii="Times New Roman" w:hAnsi="Times New Roman" w:cs="Times New Roman"/>
              </w:rPr>
              <w:t xml:space="preserve">- </w:t>
            </w:r>
            <w:r w:rsidR="0094016A">
              <w:rPr>
                <w:rFonts w:ascii="Times New Roman" w:hAnsi="Times New Roman" w:cs="Times New Roman"/>
              </w:rPr>
              <w:t>Caresseur de poils</w:t>
            </w:r>
          </w:p>
          <w:p w:rsidR="0094016A" w:rsidRPr="00E72C22" w:rsidRDefault="0094016A" w:rsidP="005E32AD">
            <w:pPr>
              <w:jc w:val="both"/>
              <w:rPr>
                <w:rFonts w:ascii="Times New Roman" w:hAnsi="Times New Roman" w:cs="Times New Roman"/>
              </w:rPr>
            </w:pPr>
          </w:p>
        </w:tc>
        <w:tc>
          <w:tcPr>
            <w:tcW w:w="3261" w:type="dxa"/>
            <w:gridSpan w:val="4"/>
            <w:shd w:val="clear" w:color="auto" w:fill="8DB3E2" w:themeFill="text2" w:themeFillTint="66"/>
            <w:vAlign w:val="center"/>
          </w:tcPr>
          <w:p w:rsidR="005A39A2" w:rsidRPr="00E72C22" w:rsidRDefault="005A39A2" w:rsidP="005E32AD">
            <w:pPr>
              <w:jc w:val="center"/>
              <w:rPr>
                <w:rFonts w:ascii="Times New Roman" w:hAnsi="Times New Roman" w:cs="Times New Roman"/>
                <w:b/>
              </w:rPr>
            </w:pPr>
            <w:r w:rsidRPr="00E72C22">
              <w:rPr>
                <w:rFonts w:ascii="Times New Roman" w:hAnsi="Times New Roman" w:cs="Times New Roman"/>
                <w:b/>
              </w:rPr>
              <w:t>Enseignements</w:t>
            </w:r>
          </w:p>
        </w:tc>
        <w:tc>
          <w:tcPr>
            <w:tcW w:w="2630" w:type="dxa"/>
            <w:shd w:val="clear" w:color="auto" w:fill="8DB3E2" w:themeFill="text2" w:themeFillTint="66"/>
            <w:vAlign w:val="center"/>
          </w:tcPr>
          <w:p w:rsidR="005A39A2" w:rsidRPr="00E72C22" w:rsidRDefault="005A39A2" w:rsidP="005E32AD">
            <w:pPr>
              <w:jc w:val="center"/>
              <w:rPr>
                <w:rFonts w:ascii="Times New Roman" w:hAnsi="Times New Roman" w:cs="Times New Roman"/>
                <w:b/>
              </w:rPr>
            </w:pPr>
            <w:r w:rsidRPr="00E72C22">
              <w:rPr>
                <w:rFonts w:ascii="Times New Roman" w:hAnsi="Times New Roman" w:cs="Times New Roman"/>
                <w:b/>
              </w:rPr>
              <w:t>Horaires hebdomadaires</w:t>
            </w:r>
          </w:p>
        </w:tc>
      </w:tr>
      <w:tr w:rsidR="005A39A2" w:rsidTr="008C7057">
        <w:trPr>
          <w:trHeight w:val="190"/>
          <w:jc w:val="center"/>
        </w:trPr>
        <w:tc>
          <w:tcPr>
            <w:tcW w:w="5211" w:type="dxa"/>
            <w:gridSpan w:val="2"/>
            <w:vMerge/>
          </w:tcPr>
          <w:p w:rsidR="005A39A2" w:rsidRPr="00E72C22" w:rsidRDefault="005A39A2" w:rsidP="00954F71">
            <w:pPr>
              <w:jc w:val="both"/>
              <w:rPr>
                <w:rFonts w:ascii="Times New Roman" w:hAnsi="Times New Roman" w:cs="Times New Roman"/>
              </w:rPr>
            </w:pPr>
          </w:p>
        </w:tc>
        <w:tc>
          <w:tcPr>
            <w:tcW w:w="3261" w:type="dxa"/>
            <w:gridSpan w:val="4"/>
            <w:shd w:val="clear" w:color="auto" w:fill="D9D9D9" w:themeFill="background1" w:themeFillShade="D9"/>
            <w:vAlign w:val="center"/>
          </w:tcPr>
          <w:p w:rsidR="005A39A2" w:rsidRPr="005A39A2" w:rsidRDefault="005A39A2" w:rsidP="00954F71">
            <w:pPr>
              <w:jc w:val="center"/>
              <w:rPr>
                <w:rFonts w:ascii="Times New Roman" w:hAnsi="Times New Roman" w:cs="Times New Roman"/>
              </w:rPr>
            </w:pPr>
            <w:r w:rsidRPr="005A39A2">
              <w:rPr>
                <w:rFonts w:ascii="Times New Roman" w:hAnsi="Times New Roman" w:cs="Times New Roman"/>
              </w:rPr>
              <w:t>Enseignement professionnel</w:t>
            </w:r>
          </w:p>
        </w:tc>
        <w:tc>
          <w:tcPr>
            <w:tcW w:w="2630" w:type="dxa"/>
            <w:shd w:val="clear" w:color="auto" w:fill="D9D9D9" w:themeFill="background1" w:themeFillShade="D9"/>
            <w:vAlign w:val="center"/>
          </w:tcPr>
          <w:p w:rsidR="005A39A2" w:rsidRPr="005A39A2" w:rsidRDefault="005A39A2" w:rsidP="005A39A2">
            <w:pPr>
              <w:jc w:val="center"/>
              <w:rPr>
                <w:rFonts w:ascii="Times New Roman" w:hAnsi="Times New Roman" w:cs="Times New Roman"/>
              </w:rPr>
            </w:pPr>
            <w:r w:rsidRPr="005A39A2">
              <w:rPr>
                <w:rFonts w:ascii="Times New Roman" w:hAnsi="Times New Roman" w:cs="Times New Roman"/>
              </w:rPr>
              <w:t>13 h 45</w:t>
            </w:r>
            <w:r>
              <w:rPr>
                <w:rFonts w:ascii="Times New Roman" w:hAnsi="Times New Roman" w:cs="Times New Roman"/>
              </w:rPr>
              <w:t xml:space="preserve"> </w:t>
            </w:r>
          </w:p>
        </w:tc>
      </w:tr>
      <w:tr w:rsidR="005A39A2" w:rsidTr="008C7057">
        <w:trPr>
          <w:trHeight w:val="190"/>
          <w:jc w:val="center"/>
        </w:trPr>
        <w:tc>
          <w:tcPr>
            <w:tcW w:w="5211" w:type="dxa"/>
            <w:gridSpan w:val="2"/>
            <w:vMerge/>
          </w:tcPr>
          <w:p w:rsidR="005A39A2" w:rsidRPr="00E72C22" w:rsidRDefault="005A39A2" w:rsidP="00954F71">
            <w:pPr>
              <w:jc w:val="both"/>
              <w:rPr>
                <w:rFonts w:ascii="Times New Roman" w:hAnsi="Times New Roman" w:cs="Times New Roman"/>
              </w:rPr>
            </w:pPr>
          </w:p>
        </w:tc>
        <w:tc>
          <w:tcPr>
            <w:tcW w:w="3261" w:type="dxa"/>
            <w:gridSpan w:val="4"/>
            <w:shd w:val="clear" w:color="auto" w:fill="8DB3E2" w:themeFill="text2" w:themeFillTint="66"/>
            <w:vAlign w:val="center"/>
          </w:tcPr>
          <w:p w:rsidR="005A39A2" w:rsidRPr="005A39A2" w:rsidRDefault="005A39A2" w:rsidP="00954F71">
            <w:pPr>
              <w:jc w:val="center"/>
              <w:rPr>
                <w:rFonts w:ascii="Times New Roman" w:hAnsi="Times New Roman" w:cs="Times New Roman"/>
              </w:rPr>
            </w:pPr>
            <w:r w:rsidRPr="005A39A2">
              <w:rPr>
                <w:rFonts w:ascii="Times New Roman" w:hAnsi="Times New Roman" w:cs="Times New Roman"/>
              </w:rPr>
              <w:t>Economie- gestion</w:t>
            </w:r>
          </w:p>
        </w:tc>
        <w:tc>
          <w:tcPr>
            <w:tcW w:w="2630" w:type="dxa"/>
            <w:shd w:val="clear" w:color="auto" w:fill="8DB3E2" w:themeFill="text2" w:themeFillTint="66"/>
            <w:vAlign w:val="center"/>
          </w:tcPr>
          <w:p w:rsidR="005A39A2" w:rsidRPr="005A39A2" w:rsidRDefault="005A39A2" w:rsidP="00954F71">
            <w:pPr>
              <w:jc w:val="center"/>
              <w:rPr>
                <w:rFonts w:ascii="Times New Roman" w:hAnsi="Times New Roman" w:cs="Times New Roman"/>
              </w:rPr>
            </w:pPr>
            <w:r w:rsidRPr="005A39A2">
              <w:rPr>
                <w:rFonts w:ascii="Times New Roman" w:hAnsi="Times New Roman" w:cs="Times New Roman"/>
              </w:rPr>
              <w:t>1h</w:t>
            </w:r>
          </w:p>
        </w:tc>
      </w:tr>
      <w:tr w:rsidR="005A39A2" w:rsidTr="008C7057">
        <w:trPr>
          <w:trHeight w:val="190"/>
          <w:jc w:val="center"/>
        </w:trPr>
        <w:tc>
          <w:tcPr>
            <w:tcW w:w="5211" w:type="dxa"/>
            <w:gridSpan w:val="2"/>
            <w:vMerge/>
          </w:tcPr>
          <w:p w:rsidR="005A39A2" w:rsidRPr="00E72C22" w:rsidRDefault="005A39A2" w:rsidP="00954F71">
            <w:pPr>
              <w:jc w:val="both"/>
              <w:rPr>
                <w:rFonts w:ascii="Times New Roman" w:hAnsi="Times New Roman" w:cs="Times New Roman"/>
              </w:rPr>
            </w:pPr>
          </w:p>
        </w:tc>
        <w:tc>
          <w:tcPr>
            <w:tcW w:w="3261" w:type="dxa"/>
            <w:gridSpan w:val="4"/>
            <w:shd w:val="clear" w:color="auto" w:fill="D9D9D9" w:themeFill="background1" w:themeFillShade="D9"/>
            <w:vAlign w:val="center"/>
          </w:tcPr>
          <w:p w:rsidR="005A39A2" w:rsidRPr="005A39A2" w:rsidRDefault="005A39A2" w:rsidP="00954F71">
            <w:pPr>
              <w:jc w:val="center"/>
              <w:rPr>
                <w:rFonts w:ascii="Times New Roman" w:hAnsi="Times New Roman" w:cs="Times New Roman"/>
              </w:rPr>
            </w:pPr>
            <w:r w:rsidRPr="005A39A2">
              <w:rPr>
                <w:rFonts w:ascii="Times New Roman" w:hAnsi="Times New Roman" w:cs="Times New Roman"/>
              </w:rPr>
              <w:t>Prévention santé harcèlement</w:t>
            </w:r>
          </w:p>
        </w:tc>
        <w:tc>
          <w:tcPr>
            <w:tcW w:w="2630" w:type="dxa"/>
            <w:shd w:val="clear" w:color="auto" w:fill="D9D9D9" w:themeFill="background1" w:themeFillShade="D9"/>
            <w:vAlign w:val="center"/>
          </w:tcPr>
          <w:p w:rsidR="005A39A2" w:rsidRPr="005A39A2" w:rsidRDefault="005A39A2" w:rsidP="00954F71">
            <w:pPr>
              <w:jc w:val="center"/>
              <w:rPr>
                <w:rFonts w:ascii="Times New Roman" w:hAnsi="Times New Roman" w:cs="Times New Roman"/>
              </w:rPr>
            </w:pPr>
            <w:r w:rsidRPr="005A39A2">
              <w:rPr>
                <w:rFonts w:ascii="Times New Roman" w:hAnsi="Times New Roman" w:cs="Times New Roman"/>
              </w:rPr>
              <w:t>1h</w:t>
            </w:r>
          </w:p>
        </w:tc>
      </w:tr>
      <w:tr w:rsidR="005A39A2" w:rsidTr="008C7057">
        <w:trPr>
          <w:trHeight w:val="779"/>
          <w:jc w:val="center"/>
        </w:trPr>
        <w:tc>
          <w:tcPr>
            <w:tcW w:w="5211" w:type="dxa"/>
            <w:gridSpan w:val="2"/>
            <w:vMerge/>
          </w:tcPr>
          <w:p w:rsidR="005A39A2" w:rsidRPr="00E72C22" w:rsidRDefault="005A39A2" w:rsidP="00954F71">
            <w:pPr>
              <w:jc w:val="both"/>
              <w:rPr>
                <w:rFonts w:ascii="Times New Roman" w:hAnsi="Times New Roman" w:cs="Times New Roman"/>
              </w:rPr>
            </w:pPr>
          </w:p>
        </w:tc>
        <w:tc>
          <w:tcPr>
            <w:tcW w:w="3261" w:type="dxa"/>
            <w:gridSpan w:val="4"/>
            <w:shd w:val="clear" w:color="auto" w:fill="8DB3E2" w:themeFill="text2" w:themeFillTint="66"/>
            <w:vAlign w:val="center"/>
          </w:tcPr>
          <w:p w:rsidR="005A39A2" w:rsidRPr="005A39A2" w:rsidRDefault="005A39A2" w:rsidP="00A83B1D">
            <w:pPr>
              <w:jc w:val="center"/>
              <w:rPr>
                <w:rFonts w:ascii="Times New Roman" w:hAnsi="Times New Roman" w:cs="Times New Roman"/>
              </w:rPr>
            </w:pPr>
            <w:r w:rsidRPr="005A39A2">
              <w:rPr>
                <w:rFonts w:ascii="Times New Roman" w:hAnsi="Times New Roman" w:cs="Times New Roman"/>
              </w:rPr>
              <w:t xml:space="preserve">Français et/ou Maths </w:t>
            </w:r>
          </w:p>
          <w:p w:rsidR="005A39A2" w:rsidRPr="005A39A2" w:rsidRDefault="005A39A2" w:rsidP="00A83B1D">
            <w:pPr>
              <w:jc w:val="center"/>
              <w:rPr>
                <w:rFonts w:ascii="Times New Roman" w:hAnsi="Times New Roman" w:cs="Times New Roman"/>
              </w:rPr>
            </w:pPr>
            <w:r w:rsidRPr="005A39A2">
              <w:rPr>
                <w:rFonts w:ascii="Times New Roman" w:hAnsi="Times New Roman" w:cs="Times New Roman"/>
              </w:rPr>
              <w:t>et/ou langue de bois</w:t>
            </w:r>
          </w:p>
          <w:p w:rsidR="005A39A2" w:rsidRPr="005A39A2" w:rsidRDefault="005A39A2" w:rsidP="00A83B1D">
            <w:pPr>
              <w:jc w:val="center"/>
              <w:rPr>
                <w:rFonts w:ascii="Times New Roman" w:hAnsi="Times New Roman" w:cs="Times New Roman"/>
              </w:rPr>
            </w:pPr>
            <w:r w:rsidRPr="005A39A2">
              <w:rPr>
                <w:rFonts w:ascii="Times New Roman" w:hAnsi="Times New Roman" w:cs="Times New Roman"/>
              </w:rPr>
              <w:t>et/ou lézard appliqué</w:t>
            </w:r>
          </w:p>
        </w:tc>
        <w:tc>
          <w:tcPr>
            <w:tcW w:w="2630" w:type="dxa"/>
            <w:shd w:val="clear" w:color="auto" w:fill="8DB3E2" w:themeFill="text2" w:themeFillTint="66"/>
            <w:vAlign w:val="center"/>
          </w:tcPr>
          <w:p w:rsidR="005A39A2" w:rsidRPr="005A39A2" w:rsidRDefault="005A39A2" w:rsidP="00954F71">
            <w:pPr>
              <w:jc w:val="center"/>
              <w:rPr>
                <w:rFonts w:ascii="Times New Roman" w:hAnsi="Times New Roman" w:cs="Times New Roman"/>
              </w:rPr>
            </w:pPr>
            <w:r w:rsidRPr="005A39A2">
              <w:rPr>
                <w:rFonts w:ascii="Times New Roman" w:hAnsi="Times New Roman" w:cs="Times New Roman"/>
              </w:rPr>
              <w:t>1h</w:t>
            </w:r>
          </w:p>
        </w:tc>
      </w:tr>
      <w:tr w:rsidR="005A39A2" w:rsidTr="008C7057">
        <w:trPr>
          <w:trHeight w:val="190"/>
          <w:jc w:val="center"/>
        </w:trPr>
        <w:tc>
          <w:tcPr>
            <w:tcW w:w="5211" w:type="dxa"/>
            <w:gridSpan w:val="2"/>
            <w:vMerge/>
          </w:tcPr>
          <w:p w:rsidR="005A39A2" w:rsidRPr="00E72C22" w:rsidRDefault="005A39A2" w:rsidP="00954F71">
            <w:pPr>
              <w:jc w:val="both"/>
              <w:rPr>
                <w:rFonts w:ascii="Times New Roman" w:hAnsi="Times New Roman" w:cs="Times New Roman"/>
              </w:rPr>
            </w:pPr>
          </w:p>
        </w:tc>
        <w:tc>
          <w:tcPr>
            <w:tcW w:w="3261" w:type="dxa"/>
            <w:gridSpan w:val="4"/>
            <w:shd w:val="clear" w:color="auto" w:fill="D9D9D9" w:themeFill="background1" w:themeFillShade="D9"/>
            <w:vAlign w:val="center"/>
          </w:tcPr>
          <w:p w:rsidR="005A39A2" w:rsidRPr="005A39A2" w:rsidRDefault="005A39A2" w:rsidP="00954F71">
            <w:pPr>
              <w:jc w:val="center"/>
              <w:rPr>
                <w:rFonts w:ascii="Times New Roman" w:hAnsi="Times New Roman" w:cs="Times New Roman"/>
              </w:rPr>
            </w:pPr>
            <w:r w:rsidRPr="005A39A2">
              <w:rPr>
                <w:rFonts w:ascii="Times New Roman" w:hAnsi="Times New Roman" w:cs="Times New Roman"/>
              </w:rPr>
              <w:t>Latin, Histoire, Géographie</w:t>
            </w:r>
          </w:p>
        </w:tc>
        <w:tc>
          <w:tcPr>
            <w:tcW w:w="2630" w:type="dxa"/>
            <w:shd w:val="clear" w:color="auto" w:fill="D9D9D9" w:themeFill="background1" w:themeFillShade="D9"/>
            <w:vAlign w:val="center"/>
          </w:tcPr>
          <w:p w:rsidR="005A39A2" w:rsidRPr="005A39A2" w:rsidRDefault="005A39A2" w:rsidP="00954F71">
            <w:pPr>
              <w:jc w:val="center"/>
              <w:rPr>
                <w:rFonts w:ascii="Times New Roman" w:hAnsi="Times New Roman" w:cs="Times New Roman"/>
              </w:rPr>
            </w:pPr>
            <w:r w:rsidRPr="005A39A2">
              <w:rPr>
                <w:rFonts w:ascii="Times New Roman" w:hAnsi="Times New Roman" w:cs="Times New Roman"/>
              </w:rPr>
              <w:t>3h30</w:t>
            </w:r>
          </w:p>
        </w:tc>
      </w:tr>
      <w:tr w:rsidR="005A39A2" w:rsidTr="008C7057">
        <w:trPr>
          <w:trHeight w:val="190"/>
          <w:jc w:val="center"/>
        </w:trPr>
        <w:tc>
          <w:tcPr>
            <w:tcW w:w="5211" w:type="dxa"/>
            <w:gridSpan w:val="2"/>
          </w:tcPr>
          <w:p w:rsidR="005A39A2" w:rsidRPr="005E32AD" w:rsidRDefault="005A39A2" w:rsidP="00F00280">
            <w:pPr>
              <w:rPr>
                <w:rFonts w:cs="Times New Roman"/>
                <w:b/>
                <w:color w:val="FF0000"/>
                <w:sz w:val="28"/>
                <w:szCs w:val="28"/>
                <w:u w:val="single"/>
              </w:rPr>
            </w:pPr>
          </w:p>
        </w:tc>
        <w:tc>
          <w:tcPr>
            <w:tcW w:w="3261" w:type="dxa"/>
            <w:gridSpan w:val="4"/>
            <w:shd w:val="clear" w:color="auto" w:fill="8DB3E2" w:themeFill="text2" w:themeFillTint="66"/>
            <w:vAlign w:val="center"/>
          </w:tcPr>
          <w:p w:rsidR="005A39A2" w:rsidRPr="005A39A2" w:rsidRDefault="005A39A2" w:rsidP="00F00280">
            <w:pPr>
              <w:jc w:val="center"/>
              <w:rPr>
                <w:rFonts w:ascii="Times New Roman" w:hAnsi="Times New Roman" w:cs="Times New Roman"/>
              </w:rPr>
            </w:pPr>
            <w:r w:rsidRPr="005A39A2">
              <w:rPr>
                <w:rFonts w:ascii="Times New Roman" w:hAnsi="Times New Roman" w:cs="Times New Roman"/>
              </w:rPr>
              <w:t>Education pudique</w:t>
            </w:r>
          </w:p>
        </w:tc>
        <w:tc>
          <w:tcPr>
            <w:tcW w:w="2630" w:type="dxa"/>
            <w:shd w:val="clear" w:color="auto" w:fill="8DB3E2" w:themeFill="text2" w:themeFillTint="66"/>
            <w:vAlign w:val="center"/>
          </w:tcPr>
          <w:p w:rsidR="005A39A2" w:rsidRPr="005A39A2" w:rsidRDefault="005A39A2" w:rsidP="00F00280">
            <w:pPr>
              <w:jc w:val="center"/>
              <w:rPr>
                <w:rFonts w:ascii="Times New Roman" w:hAnsi="Times New Roman" w:cs="Times New Roman"/>
              </w:rPr>
            </w:pPr>
            <w:r w:rsidRPr="005A39A2">
              <w:rPr>
                <w:rFonts w:ascii="Times New Roman" w:hAnsi="Times New Roman" w:cs="Times New Roman"/>
              </w:rPr>
              <w:t>1h</w:t>
            </w:r>
          </w:p>
        </w:tc>
      </w:tr>
      <w:tr w:rsidR="005A39A2" w:rsidTr="008C7057">
        <w:trPr>
          <w:trHeight w:val="516"/>
          <w:jc w:val="center"/>
        </w:trPr>
        <w:tc>
          <w:tcPr>
            <w:tcW w:w="5211" w:type="dxa"/>
            <w:gridSpan w:val="2"/>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8"/>
              <w:gridCol w:w="606"/>
              <w:gridCol w:w="606"/>
              <w:gridCol w:w="606"/>
            </w:tblGrid>
            <w:tr w:rsidR="005A39A2" w:rsidRPr="005E32AD" w:rsidTr="005A39A2">
              <w:tc>
                <w:tcPr>
                  <w:tcW w:w="0" w:type="auto"/>
                  <w:vAlign w:val="center"/>
                </w:tcPr>
                <w:p w:rsidR="005A39A2" w:rsidRPr="00B61362" w:rsidRDefault="005A39A2" w:rsidP="00F00280">
                  <w:pPr>
                    <w:rPr>
                      <w:rFonts w:cs="Times New Roman"/>
                      <w:color w:val="FF0000"/>
                      <w:sz w:val="28"/>
                      <w:szCs w:val="28"/>
                      <w:u w:val="single"/>
                    </w:rPr>
                  </w:pPr>
                  <w:r w:rsidRPr="00B61362">
                    <w:rPr>
                      <w:rFonts w:cs="Times New Roman"/>
                      <w:color w:val="FF0000"/>
                      <w:sz w:val="28"/>
                      <w:szCs w:val="28"/>
                      <w:u w:val="single"/>
                    </w:rPr>
                    <w:t>Accès à la formation</w:t>
                  </w:r>
                </w:p>
              </w:tc>
              <w:tc>
                <w:tcPr>
                  <w:tcW w:w="0" w:type="auto"/>
                  <w:vAlign w:val="center"/>
                </w:tcPr>
                <w:p w:rsidR="005A39A2" w:rsidRPr="005E32AD" w:rsidRDefault="005A39A2" w:rsidP="00F00280">
                  <w:pPr>
                    <w:rPr>
                      <w:rFonts w:cs="Times New Roman"/>
                      <w:b/>
                      <w:color w:val="FF0000"/>
                      <w:sz w:val="28"/>
                      <w:szCs w:val="28"/>
                      <w:u w:val="single"/>
                    </w:rPr>
                  </w:pPr>
                  <w:r w:rsidRPr="005E32AD">
                    <w:rPr>
                      <w:rFonts w:cs="Arial"/>
                      <w:noProof/>
                      <w:color w:val="FF0000"/>
                      <w:sz w:val="28"/>
                      <w:szCs w:val="28"/>
                      <w:lang w:eastAsia="fr-FR"/>
                    </w:rPr>
                    <w:drawing>
                      <wp:inline distT="0" distB="0" distL="0" distR="0" wp14:anchorId="6713B5EA" wp14:editId="7A36B702">
                        <wp:extent cx="247650" cy="247650"/>
                        <wp:effectExtent l="0" t="0" r="0" b="0"/>
                        <wp:docPr id="22" name="Image 22" descr="http://www.fef.be/wp-content/uploads/2010/01/tourner-en-r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ef.be/wp-content/uploads/2010/01/tourner-en-ro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vAlign w:val="center"/>
                </w:tcPr>
                <w:p w:rsidR="005A39A2" w:rsidRPr="005E32AD" w:rsidRDefault="005A39A2" w:rsidP="00F00280">
                  <w:pPr>
                    <w:rPr>
                      <w:rFonts w:cs="Times New Roman"/>
                      <w:b/>
                      <w:color w:val="FF0000"/>
                      <w:sz w:val="28"/>
                      <w:szCs w:val="28"/>
                      <w:u w:val="single"/>
                    </w:rPr>
                  </w:pPr>
                  <w:r w:rsidRPr="005E32AD">
                    <w:rPr>
                      <w:rFonts w:cs="Arial"/>
                      <w:noProof/>
                      <w:color w:val="FF0000"/>
                      <w:sz w:val="28"/>
                      <w:szCs w:val="28"/>
                      <w:lang w:eastAsia="fr-FR"/>
                    </w:rPr>
                    <w:drawing>
                      <wp:inline distT="0" distB="0" distL="0" distR="0" wp14:anchorId="2017C23D" wp14:editId="4A835109">
                        <wp:extent cx="247650" cy="247650"/>
                        <wp:effectExtent l="0" t="0" r="0" b="0"/>
                        <wp:docPr id="21" name="Image 21" descr="http://www.fef.be/wp-content/uploads/2010/01/tourner-en-r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ef.be/wp-content/uploads/2010/01/tourner-en-ro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vAlign w:val="center"/>
                </w:tcPr>
                <w:p w:rsidR="005A39A2" w:rsidRPr="005E32AD" w:rsidRDefault="005A39A2" w:rsidP="00F00280">
                  <w:pPr>
                    <w:rPr>
                      <w:rFonts w:cs="Times New Roman"/>
                      <w:b/>
                      <w:color w:val="FF0000"/>
                      <w:sz w:val="28"/>
                      <w:szCs w:val="28"/>
                      <w:u w:val="single"/>
                    </w:rPr>
                  </w:pPr>
                  <w:r w:rsidRPr="005E32AD">
                    <w:rPr>
                      <w:rFonts w:cs="Arial"/>
                      <w:noProof/>
                      <w:color w:val="FF0000"/>
                      <w:sz w:val="28"/>
                      <w:szCs w:val="28"/>
                      <w:lang w:eastAsia="fr-FR"/>
                    </w:rPr>
                    <w:drawing>
                      <wp:inline distT="0" distB="0" distL="0" distR="0" wp14:anchorId="2AC8ACEC" wp14:editId="6F9EADBA">
                        <wp:extent cx="247650" cy="247650"/>
                        <wp:effectExtent l="0" t="0" r="0" b="0"/>
                        <wp:docPr id="20" name="Image 20" descr="http://www.fef.be/wp-content/uploads/2010/01/tourner-en-r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ef.be/wp-content/uploads/2010/01/tourner-en-ro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rsidR="005A39A2" w:rsidRPr="00E72C22" w:rsidRDefault="005A39A2" w:rsidP="005E32AD">
            <w:pPr>
              <w:rPr>
                <w:rFonts w:ascii="Times New Roman" w:hAnsi="Times New Roman" w:cs="Times New Roman"/>
              </w:rPr>
            </w:pPr>
          </w:p>
        </w:tc>
        <w:tc>
          <w:tcPr>
            <w:tcW w:w="3261" w:type="dxa"/>
            <w:gridSpan w:val="4"/>
            <w:shd w:val="clear" w:color="auto" w:fill="D9D9D9" w:themeFill="background1" w:themeFillShade="D9"/>
            <w:vAlign w:val="center"/>
          </w:tcPr>
          <w:p w:rsidR="005A39A2" w:rsidRPr="005A39A2" w:rsidRDefault="005A39A2" w:rsidP="00954F71">
            <w:pPr>
              <w:jc w:val="center"/>
              <w:rPr>
                <w:rFonts w:ascii="Times New Roman" w:hAnsi="Times New Roman" w:cs="Times New Roman"/>
              </w:rPr>
            </w:pPr>
            <w:r w:rsidRPr="005A39A2">
              <w:rPr>
                <w:rFonts w:ascii="Times New Roman" w:hAnsi="Times New Roman" w:cs="Times New Roman"/>
              </w:rPr>
              <w:t xml:space="preserve">Mathématiques, </w:t>
            </w:r>
          </w:p>
          <w:p w:rsidR="005A39A2" w:rsidRPr="005A39A2" w:rsidRDefault="005A39A2" w:rsidP="00954F71">
            <w:pPr>
              <w:jc w:val="center"/>
              <w:rPr>
                <w:rFonts w:ascii="Times New Roman" w:hAnsi="Times New Roman" w:cs="Times New Roman"/>
              </w:rPr>
            </w:pPr>
            <w:r w:rsidRPr="005A39A2">
              <w:rPr>
                <w:rFonts w:ascii="Times New Roman" w:hAnsi="Times New Roman" w:cs="Times New Roman"/>
              </w:rPr>
              <w:t xml:space="preserve"> Sciences </w:t>
            </w:r>
            <w:proofErr w:type="spellStart"/>
            <w:r w:rsidRPr="005A39A2">
              <w:rPr>
                <w:rFonts w:ascii="Times New Roman" w:hAnsi="Times New Roman" w:cs="Times New Roman"/>
              </w:rPr>
              <w:t>libidiques</w:t>
            </w:r>
            <w:proofErr w:type="spellEnd"/>
          </w:p>
        </w:tc>
        <w:tc>
          <w:tcPr>
            <w:tcW w:w="2630" w:type="dxa"/>
            <w:shd w:val="clear" w:color="auto" w:fill="D9D9D9" w:themeFill="background1" w:themeFillShade="D9"/>
            <w:vAlign w:val="center"/>
          </w:tcPr>
          <w:p w:rsidR="005A39A2" w:rsidRPr="005A39A2" w:rsidRDefault="005A39A2" w:rsidP="00954F71">
            <w:pPr>
              <w:jc w:val="center"/>
              <w:rPr>
                <w:rFonts w:ascii="Times New Roman" w:hAnsi="Times New Roman" w:cs="Times New Roman"/>
              </w:rPr>
            </w:pPr>
            <w:r w:rsidRPr="005A39A2">
              <w:rPr>
                <w:rFonts w:ascii="Times New Roman" w:hAnsi="Times New Roman" w:cs="Times New Roman"/>
              </w:rPr>
              <w:t>4h</w:t>
            </w:r>
          </w:p>
        </w:tc>
      </w:tr>
      <w:tr w:rsidR="005A39A2" w:rsidTr="008C7057">
        <w:trPr>
          <w:trHeight w:val="190"/>
          <w:jc w:val="center"/>
        </w:trPr>
        <w:tc>
          <w:tcPr>
            <w:tcW w:w="5211" w:type="dxa"/>
            <w:gridSpan w:val="2"/>
            <w:vMerge w:val="restart"/>
          </w:tcPr>
          <w:p w:rsidR="00EE7B40" w:rsidRDefault="00EE7B40" w:rsidP="005E32AD">
            <w:pPr>
              <w:rPr>
                <w:rFonts w:ascii="Times New Roman" w:hAnsi="Times New Roman" w:cs="Times New Roman"/>
                <w:b/>
              </w:rPr>
            </w:pPr>
          </w:p>
          <w:p w:rsidR="005A39A2" w:rsidRDefault="005A39A2" w:rsidP="005E32AD">
            <w:pPr>
              <w:rPr>
                <w:rFonts w:ascii="Times New Roman" w:hAnsi="Times New Roman" w:cs="Times New Roman"/>
              </w:rPr>
            </w:pPr>
            <w:r w:rsidRPr="005E32AD">
              <w:rPr>
                <w:rFonts w:ascii="Times New Roman" w:hAnsi="Times New Roman" w:cs="Times New Roman"/>
                <w:b/>
              </w:rPr>
              <w:t>Admission de droit</w:t>
            </w:r>
            <w:r w:rsidRPr="005E32AD">
              <w:rPr>
                <w:rFonts w:ascii="Times New Roman" w:hAnsi="Times New Roman" w:cs="Times New Roman"/>
              </w:rPr>
              <w:t xml:space="preserve"> : après la classe de 3è </w:t>
            </w:r>
          </w:p>
          <w:p w:rsidR="005A39A2" w:rsidRPr="005E32AD" w:rsidRDefault="005A39A2" w:rsidP="005E32AD">
            <w:pPr>
              <w:rPr>
                <w:rFonts w:ascii="Times New Roman" w:hAnsi="Times New Roman" w:cs="Times New Roman"/>
              </w:rPr>
            </w:pPr>
            <w:r w:rsidRPr="005E32AD">
              <w:rPr>
                <w:rFonts w:ascii="Times New Roman" w:hAnsi="Times New Roman" w:cs="Times New Roman"/>
              </w:rPr>
              <w:t>(2</w:t>
            </w:r>
            <w:r w:rsidRPr="005E32AD">
              <w:rPr>
                <w:rFonts w:ascii="Times New Roman" w:hAnsi="Times New Roman" w:cs="Times New Roman"/>
                <w:vertAlign w:val="superscript"/>
              </w:rPr>
              <w:t>nde</w:t>
            </w:r>
            <w:r w:rsidRPr="005E32AD">
              <w:rPr>
                <w:rFonts w:ascii="Times New Roman" w:hAnsi="Times New Roman" w:cs="Times New Roman"/>
              </w:rPr>
              <w:t xml:space="preserve"> professionnelle Poil et Main)</w:t>
            </w:r>
          </w:p>
          <w:p w:rsidR="005A39A2" w:rsidRPr="005E32AD" w:rsidRDefault="005A39A2" w:rsidP="005E32AD">
            <w:pPr>
              <w:rPr>
                <w:rFonts w:ascii="Times New Roman" w:hAnsi="Times New Roman" w:cs="Times New Roman"/>
              </w:rPr>
            </w:pPr>
            <w:r w:rsidRPr="005E32AD">
              <w:rPr>
                <w:rFonts w:ascii="Times New Roman" w:hAnsi="Times New Roman" w:cs="Times New Roman"/>
                <w:b/>
              </w:rPr>
              <w:t>Admission conditionnelle</w:t>
            </w:r>
            <w:r w:rsidRPr="005E32AD">
              <w:rPr>
                <w:rFonts w:ascii="Times New Roman" w:hAnsi="Times New Roman" w:cs="Times New Roman"/>
              </w:rPr>
              <w:t> : après CAP même domaine</w:t>
            </w:r>
          </w:p>
          <w:p w:rsidR="005A39A2" w:rsidRPr="005E32AD" w:rsidRDefault="005A39A2" w:rsidP="005E32AD">
            <w:pPr>
              <w:rPr>
                <w:rFonts w:ascii="Times New Roman" w:hAnsi="Times New Roman" w:cs="Times New Roman"/>
                <w:b/>
              </w:rPr>
            </w:pPr>
          </w:p>
          <w:p w:rsidR="005A39A2" w:rsidRPr="005E32AD" w:rsidRDefault="005A39A2" w:rsidP="005E32AD">
            <w:pPr>
              <w:rPr>
                <w:rFonts w:ascii="Times New Roman" w:hAnsi="Times New Roman" w:cs="Times New Roman"/>
              </w:rPr>
            </w:pPr>
            <w:r w:rsidRPr="005E32AD">
              <w:rPr>
                <w:rFonts w:ascii="Times New Roman" w:hAnsi="Times New Roman" w:cs="Times New Roman"/>
                <w:b/>
              </w:rPr>
              <w:t>Qualités requises</w:t>
            </w:r>
            <w:r w:rsidRPr="005E32AD">
              <w:rPr>
                <w:rFonts w:ascii="Times New Roman" w:hAnsi="Times New Roman" w:cs="Times New Roman"/>
              </w:rPr>
              <w:t xml:space="preserve"> : </w:t>
            </w:r>
          </w:p>
          <w:p w:rsidR="005A39A2" w:rsidRPr="005E32AD" w:rsidRDefault="005A39A2" w:rsidP="005E32AD">
            <w:pPr>
              <w:rPr>
                <w:rFonts w:ascii="Times New Roman" w:hAnsi="Times New Roman" w:cs="Times New Roman"/>
              </w:rPr>
            </w:pPr>
            <w:r w:rsidRPr="005E32AD">
              <w:rPr>
                <w:rFonts w:ascii="Times New Roman" w:hAnsi="Times New Roman" w:cs="Times New Roman"/>
              </w:rPr>
              <w:t>- bonne résistance physique et morale</w:t>
            </w:r>
          </w:p>
          <w:p w:rsidR="005A39A2" w:rsidRPr="005E32AD" w:rsidRDefault="005A39A2" w:rsidP="005E32AD">
            <w:pPr>
              <w:rPr>
                <w:rFonts w:ascii="Times New Roman" w:hAnsi="Times New Roman" w:cs="Times New Roman"/>
              </w:rPr>
            </w:pPr>
            <w:r w:rsidRPr="005E32AD">
              <w:rPr>
                <w:rFonts w:ascii="Times New Roman" w:hAnsi="Times New Roman" w:cs="Times New Roman"/>
              </w:rPr>
              <w:t xml:space="preserve">- opiniâtreté, franc-tirage </w:t>
            </w:r>
          </w:p>
          <w:p w:rsidR="005A39A2" w:rsidRPr="005E32AD" w:rsidRDefault="005A39A2" w:rsidP="005E32AD">
            <w:pPr>
              <w:rPr>
                <w:rFonts w:ascii="Times New Roman" w:hAnsi="Times New Roman" w:cs="Times New Roman"/>
              </w:rPr>
            </w:pPr>
            <w:r w:rsidRPr="005E32AD">
              <w:rPr>
                <w:rFonts w:ascii="Times New Roman" w:hAnsi="Times New Roman" w:cs="Times New Roman"/>
              </w:rPr>
              <w:t>- réflexion, méthode, rigueur</w:t>
            </w:r>
          </w:p>
          <w:p w:rsidR="005A39A2" w:rsidRPr="005E32AD" w:rsidRDefault="005A39A2" w:rsidP="005E32AD">
            <w:pPr>
              <w:rPr>
                <w:rFonts w:ascii="Times New Roman" w:hAnsi="Times New Roman" w:cs="Times New Roman"/>
              </w:rPr>
            </w:pPr>
            <w:r w:rsidRPr="005E32AD">
              <w:rPr>
                <w:rFonts w:ascii="Times New Roman" w:hAnsi="Times New Roman" w:cs="Times New Roman"/>
              </w:rPr>
              <w:t>- relationnel autistique</w:t>
            </w:r>
          </w:p>
          <w:p w:rsidR="007F688F" w:rsidRPr="00E72C22" w:rsidRDefault="004F7151" w:rsidP="005507C9">
            <w:pPr>
              <w:jc w:val="both"/>
              <w:rPr>
                <w:rFonts w:ascii="Times New Roman" w:hAnsi="Times New Roman" w:cs="Times New Roman"/>
              </w:rPr>
            </w:pPr>
            <w:r>
              <w:rPr>
                <w:rFonts w:ascii="Times New Roman" w:hAnsi="Times New Roman" w:cs="Times New Roman"/>
              </w:rPr>
              <w:t>- manipulateur</w:t>
            </w:r>
            <w:r w:rsidR="005A39A2" w:rsidRPr="005E32AD">
              <w:rPr>
                <w:rFonts w:ascii="Times New Roman" w:hAnsi="Times New Roman" w:cs="Times New Roman"/>
              </w:rPr>
              <w:t>–né</w:t>
            </w:r>
          </w:p>
        </w:tc>
        <w:tc>
          <w:tcPr>
            <w:tcW w:w="3261" w:type="dxa"/>
            <w:gridSpan w:val="4"/>
            <w:shd w:val="clear" w:color="auto" w:fill="8DB3E2" w:themeFill="text2" w:themeFillTint="66"/>
            <w:vAlign w:val="center"/>
          </w:tcPr>
          <w:p w:rsidR="005A39A2" w:rsidRPr="005A39A2" w:rsidRDefault="005A39A2" w:rsidP="00954F71">
            <w:pPr>
              <w:jc w:val="center"/>
              <w:rPr>
                <w:rFonts w:ascii="Times New Roman" w:hAnsi="Times New Roman" w:cs="Times New Roman"/>
              </w:rPr>
            </w:pPr>
            <w:r w:rsidRPr="005A39A2">
              <w:rPr>
                <w:rFonts w:ascii="Times New Roman" w:hAnsi="Times New Roman" w:cs="Times New Roman"/>
              </w:rPr>
              <w:t>Langue éteinte</w:t>
            </w:r>
          </w:p>
        </w:tc>
        <w:tc>
          <w:tcPr>
            <w:tcW w:w="2630" w:type="dxa"/>
            <w:shd w:val="clear" w:color="auto" w:fill="8DB3E2" w:themeFill="text2" w:themeFillTint="66"/>
            <w:vAlign w:val="center"/>
          </w:tcPr>
          <w:p w:rsidR="005A39A2" w:rsidRPr="005A39A2" w:rsidRDefault="005A39A2" w:rsidP="00954F71">
            <w:pPr>
              <w:jc w:val="center"/>
              <w:rPr>
                <w:rFonts w:ascii="Times New Roman" w:hAnsi="Times New Roman" w:cs="Times New Roman"/>
              </w:rPr>
            </w:pPr>
            <w:r w:rsidRPr="005A39A2">
              <w:rPr>
                <w:rFonts w:ascii="Times New Roman" w:hAnsi="Times New Roman" w:cs="Times New Roman"/>
              </w:rPr>
              <w:t>2h</w:t>
            </w:r>
          </w:p>
        </w:tc>
      </w:tr>
      <w:tr w:rsidR="005A39A2" w:rsidTr="008C7057">
        <w:trPr>
          <w:trHeight w:val="401"/>
          <w:jc w:val="center"/>
        </w:trPr>
        <w:tc>
          <w:tcPr>
            <w:tcW w:w="5211" w:type="dxa"/>
            <w:gridSpan w:val="2"/>
            <w:vMerge/>
          </w:tcPr>
          <w:p w:rsidR="005A39A2" w:rsidRPr="00E72C22" w:rsidRDefault="005A39A2" w:rsidP="00954F71">
            <w:pPr>
              <w:jc w:val="both"/>
              <w:rPr>
                <w:rFonts w:ascii="Times New Roman" w:hAnsi="Times New Roman" w:cs="Times New Roman"/>
              </w:rPr>
            </w:pPr>
          </w:p>
        </w:tc>
        <w:tc>
          <w:tcPr>
            <w:tcW w:w="3261" w:type="dxa"/>
            <w:gridSpan w:val="4"/>
            <w:shd w:val="clear" w:color="auto" w:fill="D9D9D9" w:themeFill="background1" w:themeFillShade="D9"/>
            <w:vAlign w:val="center"/>
          </w:tcPr>
          <w:p w:rsidR="005A39A2" w:rsidRPr="005A39A2" w:rsidRDefault="005A39A2" w:rsidP="00954F71">
            <w:pPr>
              <w:jc w:val="center"/>
              <w:rPr>
                <w:rFonts w:ascii="Times New Roman" w:hAnsi="Times New Roman" w:cs="Times New Roman"/>
              </w:rPr>
            </w:pPr>
            <w:r w:rsidRPr="005A39A2">
              <w:rPr>
                <w:rFonts w:ascii="Times New Roman" w:hAnsi="Times New Roman" w:cs="Times New Roman"/>
              </w:rPr>
              <w:t>Louvoyage</w:t>
            </w:r>
          </w:p>
        </w:tc>
        <w:tc>
          <w:tcPr>
            <w:tcW w:w="2630" w:type="dxa"/>
            <w:shd w:val="clear" w:color="auto" w:fill="D9D9D9" w:themeFill="background1" w:themeFillShade="D9"/>
            <w:vAlign w:val="center"/>
          </w:tcPr>
          <w:p w:rsidR="005A39A2" w:rsidRPr="005A39A2" w:rsidRDefault="005A39A2" w:rsidP="00954F71">
            <w:pPr>
              <w:jc w:val="center"/>
              <w:rPr>
                <w:rFonts w:ascii="Times New Roman" w:hAnsi="Times New Roman" w:cs="Times New Roman"/>
              </w:rPr>
            </w:pPr>
            <w:r w:rsidRPr="005A39A2">
              <w:rPr>
                <w:rFonts w:ascii="Times New Roman" w:hAnsi="Times New Roman" w:cs="Times New Roman"/>
              </w:rPr>
              <w:t>3h</w:t>
            </w:r>
          </w:p>
        </w:tc>
      </w:tr>
      <w:tr w:rsidR="005A39A2" w:rsidTr="008C7057">
        <w:trPr>
          <w:trHeight w:val="408"/>
          <w:jc w:val="center"/>
        </w:trPr>
        <w:tc>
          <w:tcPr>
            <w:tcW w:w="5211" w:type="dxa"/>
            <w:gridSpan w:val="2"/>
            <w:vMerge/>
          </w:tcPr>
          <w:p w:rsidR="005A39A2" w:rsidRPr="00E72C22" w:rsidRDefault="005A39A2" w:rsidP="00954F71">
            <w:pPr>
              <w:jc w:val="both"/>
              <w:rPr>
                <w:rFonts w:ascii="Times New Roman" w:hAnsi="Times New Roman" w:cs="Times New Roman"/>
              </w:rPr>
            </w:pPr>
          </w:p>
        </w:tc>
        <w:tc>
          <w:tcPr>
            <w:tcW w:w="3261" w:type="dxa"/>
            <w:gridSpan w:val="4"/>
            <w:shd w:val="clear" w:color="auto" w:fill="8DB3E2" w:themeFill="text2" w:themeFillTint="66"/>
            <w:vAlign w:val="center"/>
          </w:tcPr>
          <w:p w:rsidR="005A39A2" w:rsidRPr="005A39A2" w:rsidRDefault="005A39A2" w:rsidP="00954F71">
            <w:pPr>
              <w:rPr>
                <w:rFonts w:ascii="Times New Roman" w:hAnsi="Times New Roman" w:cs="Times New Roman"/>
                <w:b/>
              </w:rPr>
            </w:pPr>
            <w:r w:rsidRPr="005A39A2">
              <w:rPr>
                <w:rFonts w:ascii="Times New Roman" w:hAnsi="Times New Roman" w:cs="Times New Roman"/>
                <w:b/>
              </w:rPr>
              <w:t>Total horaires hebdomadaire</w:t>
            </w:r>
            <w:r w:rsidR="00300495">
              <w:rPr>
                <w:rFonts w:ascii="Times New Roman" w:hAnsi="Times New Roman" w:cs="Times New Roman"/>
                <w:b/>
              </w:rPr>
              <w:t>s</w:t>
            </w:r>
          </w:p>
        </w:tc>
        <w:tc>
          <w:tcPr>
            <w:tcW w:w="2630" w:type="dxa"/>
            <w:shd w:val="clear" w:color="auto" w:fill="8DB3E2" w:themeFill="text2" w:themeFillTint="66"/>
            <w:vAlign w:val="center"/>
          </w:tcPr>
          <w:p w:rsidR="005A39A2" w:rsidRPr="005A39A2" w:rsidRDefault="005A39A2" w:rsidP="005A39A2">
            <w:pPr>
              <w:jc w:val="center"/>
              <w:rPr>
                <w:rFonts w:ascii="Times New Roman" w:hAnsi="Times New Roman" w:cs="Times New Roman"/>
                <w:b/>
              </w:rPr>
            </w:pPr>
            <w:r w:rsidRPr="005A39A2">
              <w:rPr>
                <w:rFonts w:ascii="Times New Roman" w:hAnsi="Times New Roman" w:cs="Times New Roman"/>
                <w:b/>
              </w:rPr>
              <w:t xml:space="preserve">31h </w:t>
            </w:r>
          </w:p>
        </w:tc>
      </w:tr>
      <w:tr w:rsidR="005A39A2" w:rsidTr="008C7057">
        <w:trPr>
          <w:jc w:val="center"/>
        </w:trPr>
        <w:tc>
          <w:tcPr>
            <w:tcW w:w="5211" w:type="dxa"/>
            <w:gridSpan w:val="2"/>
            <w:vMerge/>
          </w:tcPr>
          <w:p w:rsidR="005A39A2" w:rsidRPr="00E72C22" w:rsidRDefault="005A39A2" w:rsidP="00954F71">
            <w:pPr>
              <w:rPr>
                <w:rFonts w:ascii="Times New Roman" w:hAnsi="Times New Roman" w:cs="Times New Roman"/>
              </w:rPr>
            </w:pPr>
          </w:p>
        </w:tc>
        <w:tc>
          <w:tcPr>
            <w:tcW w:w="3261" w:type="dxa"/>
            <w:gridSpan w:val="4"/>
            <w:shd w:val="clear" w:color="auto" w:fill="D9D9D9" w:themeFill="background1" w:themeFillShade="D9"/>
            <w:vAlign w:val="center"/>
          </w:tcPr>
          <w:p w:rsidR="005A39A2" w:rsidRPr="005A39A2" w:rsidRDefault="005A39A2" w:rsidP="00954F71">
            <w:pPr>
              <w:rPr>
                <w:rFonts w:ascii="Times New Roman" w:hAnsi="Times New Roman" w:cs="Times New Roman"/>
                <w:b/>
              </w:rPr>
            </w:pPr>
            <w:r w:rsidRPr="005A39A2">
              <w:rPr>
                <w:rFonts w:ascii="Times New Roman" w:hAnsi="Times New Roman" w:cs="Times New Roman"/>
                <w:b/>
              </w:rPr>
              <w:t>Accompagnement désindividualisé</w:t>
            </w:r>
          </w:p>
        </w:tc>
        <w:tc>
          <w:tcPr>
            <w:tcW w:w="2630" w:type="dxa"/>
            <w:shd w:val="clear" w:color="auto" w:fill="D9D9D9" w:themeFill="background1" w:themeFillShade="D9"/>
            <w:vAlign w:val="center"/>
          </w:tcPr>
          <w:p w:rsidR="005A39A2" w:rsidRPr="005A39A2" w:rsidRDefault="005A39A2" w:rsidP="005E32AD">
            <w:pPr>
              <w:jc w:val="center"/>
              <w:rPr>
                <w:rFonts w:ascii="Times New Roman" w:hAnsi="Times New Roman" w:cs="Times New Roman"/>
                <w:b/>
              </w:rPr>
            </w:pPr>
            <w:r w:rsidRPr="005A39A2">
              <w:rPr>
                <w:rFonts w:ascii="Times New Roman" w:hAnsi="Times New Roman" w:cs="Times New Roman"/>
                <w:b/>
              </w:rPr>
              <w:t>2h30</w:t>
            </w:r>
          </w:p>
        </w:tc>
      </w:tr>
      <w:tr w:rsidR="005E32AD" w:rsidRPr="005E32AD" w:rsidTr="008C7057">
        <w:trPr>
          <w:jc w:val="center"/>
        </w:trPr>
        <w:tc>
          <w:tcPr>
            <w:tcW w:w="3022" w:type="dxa"/>
          </w:tcPr>
          <w:p w:rsidR="005E32AD" w:rsidRPr="005E32AD" w:rsidRDefault="005E32AD" w:rsidP="00954F71"/>
        </w:tc>
        <w:tc>
          <w:tcPr>
            <w:tcW w:w="8080" w:type="dxa"/>
            <w:gridSpan w:val="6"/>
          </w:tcPr>
          <w:p w:rsidR="005E32AD" w:rsidRPr="005E32AD" w:rsidRDefault="005E32AD" w:rsidP="00954F71"/>
        </w:tc>
      </w:tr>
    </w:tbl>
    <w:p w:rsidR="009F64AE" w:rsidRDefault="009F64AE">
      <w:bookmarkStart w:id="0" w:name="_GoBack"/>
      <w:bookmarkEnd w:id="0"/>
    </w:p>
    <w:sectPr w:rsidR="009F64AE" w:rsidSect="00563FDB">
      <w:footerReference w:type="default" r:id="rId10"/>
      <w:pgSz w:w="11906" w:h="16838"/>
      <w:pgMar w:top="510" w:right="510" w:bottom="510"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DB1" w:rsidRDefault="00F02DB1" w:rsidP="005E32AD">
      <w:pPr>
        <w:spacing w:after="0" w:line="240" w:lineRule="auto"/>
      </w:pPr>
      <w:r>
        <w:separator/>
      </w:r>
    </w:p>
  </w:endnote>
  <w:endnote w:type="continuationSeparator" w:id="0">
    <w:p w:rsidR="00F02DB1" w:rsidRDefault="00F02DB1" w:rsidP="005E3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 BLANCA">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AR CENA">
    <w:altName w:val="Times New Roman"/>
    <w:charset w:val="00"/>
    <w:family w:val="auto"/>
    <w:pitch w:val="variable"/>
    <w:sig w:usb0="00000003" w:usb1="0000000A"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95" w:rsidRDefault="00300495">
    <w:pPr>
      <w:pStyle w:val="Pieddepage"/>
      <w:rPr>
        <w:i/>
        <w:sz w:val="20"/>
        <w:szCs w:val="20"/>
      </w:rPr>
    </w:pPr>
  </w:p>
  <w:p w:rsidR="005E32AD" w:rsidRPr="005507C9" w:rsidRDefault="00300495">
    <w:pPr>
      <w:pStyle w:val="Pieddepage"/>
      <w:rPr>
        <w:i/>
        <w:sz w:val="20"/>
        <w:szCs w:val="20"/>
      </w:rPr>
    </w:pPr>
    <w:r>
      <w:rPr>
        <w:i/>
        <w:sz w:val="20"/>
        <w:szCs w:val="20"/>
      </w:rPr>
      <w:t>B</w:t>
    </w:r>
    <w:r w:rsidR="005E32AD" w:rsidRPr="005507C9">
      <w:rPr>
        <w:i/>
        <w:sz w:val="20"/>
        <w:szCs w:val="20"/>
      </w:rPr>
      <w:t>ac pro Technicien opérationnel Empêcheur de tourner en rond</w:t>
    </w:r>
    <w:r w:rsidR="005E32AD" w:rsidRPr="005507C9">
      <w:rPr>
        <w:i/>
        <w:sz w:val="20"/>
        <w:szCs w:val="20"/>
      </w:rPr>
      <w:tab/>
      <w:t xml:space="preserve">        </w:t>
    </w:r>
  </w:p>
  <w:p w:rsidR="005E32AD" w:rsidRPr="005507C9" w:rsidRDefault="005E32AD">
    <w:pPr>
      <w:pStyle w:val="Pieddepage"/>
      <w:rPr>
        <w:i/>
        <w:sz w:val="20"/>
        <w:szCs w:val="20"/>
      </w:rPr>
    </w:pPr>
    <w:r w:rsidRPr="005507C9">
      <w:rPr>
        <w:i/>
        <w:sz w:val="20"/>
        <w:szCs w:val="20"/>
      </w:rPr>
      <w:t>Reproduction même partielle interdite sans autorisation et indication de la source</w:t>
    </w:r>
    <w:r w:rsidR="00300495">
      <w:rPr>
        <w:i/>
        <w:sz w:val="20"/>
        <w:szCs w:val="20"/>
      </w:rPr>
      <w:t xml:space="preserve">                                                         by Cavalier </w:t>
    </w:r>
    <w:r w:rsidR="00300495" w:rsidRPr="005507C9">
      <w:rPr>
        <w:i/>
        <w:sz w:val="20"/>
        <w:szCs w:val="20"/>
      </w:rPr>
      <w:t>Mai 2013</w:t>
    </w:r>
  </w:p>
  <w:p w:rsidR="005E32AD" w:rsidRDefault="005E32AD">
    <w:pPr>
      <w:pStyle w:val="Pieddepage"/>
    </w:pPr>
  </w:p>
  <w:p w:rsidR="005E32AD" w:rsidRDefault="005E32A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DB1" w:rsidRDefault="00F02DB1" w:rsidP="005E32AD">
      <w:pPr>
        <w:spacing w:after="0" w:line="240" w:lineRule="auto"/>
      </w:pPr>
      <w:r>
        <w:separator/>
      </w:r>
    </w:p>
  </w:footnote>
  <w:footnote w:type="continuationSeparator" w:id="0">
    <w:p w:rsidR="00F02DB1" w:rsidRDefault="00F02DB1" w:rsidP="005E32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AE"/>
    <w:rsid w:val="00003878"/>
    <w:rsid w:val="00013078"/>
    <w:rsid w:val="00015B83"/>
    <w:rsid w:val="0001679C"/>
    <w:rsid w:val="000173D5"/>
    <w:rsid w:val="00021C0D"/>
    <w:rsid w:val="00026644"/>
    <w:rsid w:val="00030747"/>
    <w:rsid w:val="00032B30"/>
    <w:rsid w:val="00037934"/>
    <w:rsid w:val="00043AAF"/>
    <w:rsid w:val="000478AB"/>
    <w:rsid w:val="00052680"/>
    <w:rsid w:val="0005361A"/>
    <w:rsid w:val="000558F7"/>
    <w:rsid w:val="000608A8"/>
    <w:rsid w:val="0006163E"/>
    <w:rsid w:val="00081260"/>
    <w:rsid w:val="000813FF"/>
    <w:rsid w:val="00092687"/>
    <w:rsid w:val="00092F08"/>
    <w:rsid w:val="000971F8"/>
    <w:rsid w:val="00097A81"/>
    <w:rsid w:val="000A0298"/>
    <w:rsid w:val="000A0366"/>
    <w:rsid w:val="000B0711"/>
    <w:rsid w:val="000B30F5"/>
    <w:rsid w:val="000C102C"/>
    <w:rsid w:val="000C1EA0"/>
    <w:rsid w:val="000C3775"/>
    <w:rsid w:val="000C3AAD"/>
    <w:rsid w:val="000D08AF"/>
    <w:rsid w:val="000D378F"/>
    <w:rsid w:val="000D3EBB"/>
    <w:rsid w:val="000D6B27"/>
    <w:rsid w:val="001003DF"/>
    <w:rsid w:val="0010144D"/>
    <w:rsid w:val="00107F78"/>
    <w:rsid w:val="001106C3"/>
    <w:rsid w:val="00125069"/>
    <w:rsid w:val="001301B5"/>
    <w:rsid w:val="00140427"/>
    <w:rsid w:val="00145155"/>
    <w:rsid w:val="00164734"/>
    <w:rsid w:val="001761BF"/>
    <w:rsid w:val="001771B6"/>
    <w:rsid w:val="001863D7"/>
    <w:rsid w:val="00193EE4"/>
    <w:rsid w:val="001A51F2"/>
    <w:rsid w:val="001C23C6"/>
    <w:rsid w:val="001C2BA0"/>
    <w:rsid w:val="001C4A3F"/>
    <w:rsid w:val="001C4B34"/>
    <w:rsid w:val="001C6723"/>
    <w:rsid w:val="001D4832"/>
    <w:rsid w:val="001D64F3"/>
    <w:rsid w:val="001D7F69"/>
    <w:rsid w:val="001E3C7D"/>
    <w:rsid w:val="001F0C81"/>
    <w:rsid w:val="00203A29"/>
    <w:rsid w:val="00205E62"/>
    <w:rsid w:val="00225AA9"/>
    <w:rsid w:val="00231826"/>
    <w:rsid w:val="0023715F"/>
    <w:rsid w:val="00245CC3"/>
    <w:rsid w:val="00256715"/>
    <w:rsid w:val="00266BDC"/>
    <w:rsid w:val="00286792"/>
    <w:rsid w:val="00297EAC"/>
    <w:rsid w:val="002A09DA"/>
    <w:rsid w:val="002A63AC"/>
    <w:rsid w:val="002B3B48"/>
    <w:rsid w:val="002C3901"/>
    <w:rsid w:val="002C3DDA"/>
    <w:rsid w:val="002C4220"/>
    <w:rsid w:val="002D5BFD"/>
    <w:rsid w:val="002E1DDE"/>
    <w:rsid w:val="002E3CF8"/>
    <w:rsid w:val="002E5E50"/>
    <w:rsid w:val="002F03AE"/>
    <w:rsid w:val="00300495"/>
    <w:rsid w:val="00300CD4"/>
    <w:rsid w:val="003111E5"/>
    <w:rsid w:val="0031633A"/>
    <w:rsid w:val="00324F4C"/>
    <w:rsid w:val="00326521"/>
    <w:rsid w:val="00330E9E"/>
    <w:rsid w:val="00337827"/>
    <w:rsid w:val="00345117"/>
    <w:rsid w:val="003457D9"/>
    <w:rsid w:val="00350993"/>
    <w:rsid w:val="00353AB0"/>
    <w:rsid w:val="003543D8"/>
    <w:rsid w:val="0035773F"/>
    <w:rsid w:val="00360F97"/>
    <w:rsid w:val="0037559B"/>
    <w:rsid w:val="00383C6E"/>
    <w:rsid w:val="00391EC7"/>
    <w:rsid w:val="00396DB9"/>
    <w:rsid w:val="003A3A3A"/>
    <w:rsid w:val="003A675E"/>
    <w:rsid w:val="003B28AD"/>
    <w:rsid w:val="003B3D60"/>
    <w:rsid w:val="003D00F1"/>
    <w:rsid w:val="003D05B0"/>
    <w:rsid w:val="003D0DE9"/>
    <w:rsid w:val="003D2297"/>
    <w:rsid w:val="003D3ADF"/>
    <w:rsid w:val="003D3E6C"/>
    <w:rsid w:val="003D7366"/>
    <w:rsid w:val="003E6C2A"/>
    <w:rsid w:val="003E7F7C"/>
    <w:rsid w:val="003F1D70"/>
    <w:rsid w:val="00402902"/>
    <w:rsid w:val="0041433D"/>
    <w:rsid w:val="004147EC"/>
    <w:rsid w:val="00414D1A"/>
    <w:rsid w:val="00422BCE"/>
    <w:rsid w:val="00431A8F"/>
    <w:rsid w:val="004332D2"/>
    <w:rsid w:val="004373B2"/>
    <w:rsid w:val="004548AE"/>
    <w:rsid w:val="004605E5"/>
    <w:rsid w:val="00471288"/>
    <w:rsid w:val="00477DFB"/>
    <w:rsid w:val="00480E74"/>
    <w:rsid w:val="00486362"/>
    <w:rsid w:val="00486F35"/>
    <w:rsid w:val="00493838"/>
    <w:rsid w:val="004975C0"/>
    <w:rsid w:val="004B4F71"/>
    <w:rsid w:val="004C039C"/>
    <w:rsid w:val="004C2DB3"/>
    <w:rsid w:val="004D14A4"/>
    <w:rsid w:val="004D2854"/>
    <w:rsid w:val="004D37AC"/>
    <w:rsid w:val="004D4110"/>
    <w:rsid w:val="004E0E94"/>
    <w:rsid w:val="004E51D2"/>
    <w:rsid w:val="004F7151"/>
    <w:rsid w:val="00506533"/>
    <w:rsid w:val="0051275A"/>
    <w:rsid w:val="0051502F"/>
    <w:rsid w:val="00522DCC"/>
    <w:rsid w:val="00525A6A"/>
    <w:rsid w:val="0052755B"/>
    <w:rsid w:val="00533BB8"/>
    <w:rsid w:val="0054199B"/>
    <w:rsid w:val="005426E6"/>
    <w:rsid w:val="005507C9"/>
    <w:rsid w:val="00560729"/>
    <w:rsid w:val="005633A0"/>
    <w:rsid w:val="00563FDB"/>
    <w:rsid w:val="00566262"/>
    <w:rsid w:val="0057005A"/>
    <w:rsid w:val="00581BE5"/>
    <w:rsid w:val="005858F3"/>
    <w:rsid w:val="00586B6B"/>
    <w:rsid w:val="005A396C"/>
    <w:rsid w:val="005A39A2"/>
    <w:rsid w:val="005B352C"/>
    <w:rsid w:val="005C4A90"/>
    <w:rsid w:val="005C614A"/>
    <w:rsid w:val="005D55DA"/>
    <w:rsid w:val="005D6A99"/>
    <w:rsid w:val="005E095E"/>
    <w:rsid w:val="005E32AD"/>
    <w:rsid w:val="005E76AD"/>
    <w:rsid w:val="005F1F04"/>
    <w:rsid w:val="006009D0"/>
    <w:rsid w:val="00601700"/>
    <w:rsid w:val="006051B8"/>
    <w:rsid w:val="00630D37"/>
    <w:rsid w:val="0063228D"/>
    <w:rsid w:val="00641DFB"/>
    <w:rsid w:val="00643BDA"/>
    <w:rsid w:val="00646B07"/>
    <w:rsid w:val="00650786"/>
    <w:rsid w:val="0065496F"/>
    <w:rsid w:val="00661E06"/>
    <w:rsid w:val="00671980"/>
    <w:rsid w:val="00672E2E"/>
    <w:rsid w:val="00677050"/>
    <w:rsid w:val="00683A67"/>
    <w:rsid w:val="006916D4"/>
    <w:rsid w:val="00692DC6"/>
    <w:rsid w:val="00694D98"/>
    <w:rsid w:val="00695844"/>
    <w:rsid w:val="006A089E"/>
    <w:rsid w:val="006A67C5"/>
    <w:rsid w:val="006B2017"/>
    <w:rsid w:val="006B3370"/>
    <w:rsid w:val="006B5BD1"/>
    <w:rsid w:val="006B7689"/>
    <w:rsid w:val="006C1CB1"/>
    <w:rsid w:val="006E1D52"/>
    <w:rsid w:val="006F4D43"/>
    <w:rsid w:val="006F5403"/>
    <w:rsid w:val="0071360D"/>
    <w:rsid w:val="00717391"/>
    <w:rsid w:val="00717F5E"/>
    <w:rsid w:val="00727416"/>
    <w:rsid w:val="00727980"/>
    <w:rsid w:val="00731150"/>
    <w:rsid w:val="007335A7"/>
    <w:rsid w:val="00741DCF"/>
    <w:rsid w:val="007422A1"/>
    <w:rsid w:val="007607AD"/>
    <w:rsid w:val="00766EE7"/>
    <w:rsid w:val="00781EF7"/>
    <w:rsid w:val="007A5B36"/>
    <w:rsid w:val="007B14D9"/>
    <w:rsid w:val="007D40B4"/>
    <w:rsid w:val="007D6656"/>
    <w:rsid w:val="007F2166"/>
    <w:rsid w:val="007F688F"/>
    <w:rsid w:val="008047F5"/>
    <w:rsid w:val="00807E48"/>
    <w:rsid w:val="0081402B"/>
    <w:rsid w:val="00832B03"/>
    <w:rsid w:val="00837870"/>
    <w:rsid w:val="00837CD0"/>
    <w:rsid w:val="0084292A"/>
    <w:rsid w:val="00842B2C"/>
    <w:rsid w:val="008432C0"/>
    <w:rsid w:val="00851940"/>
    <w:rsid w:val="008613CF"/>
    <w:rsid w:val="00864FAE"/>
    <w:rsid w:val="00866609"/>
    <w:rsid w:val="00877F63"/>
    <w:rsid w:val="008913B2"/>
    <w:rsid w:val="00891464"/>
    <w:rsid w:val="008C5223"/>
    <w:rsid w:val="008C7057"/>
    <w:rsid w:val="008D158C"/>
    <w:rsid w:val="008D2591"/>
    <w:rsid w:val="008D58A4"/>
    <w:rsid w:val="008D671C"/>
    <w:rsid w:val="008F3989"/>
    <w:rsid w:val="008F594D"/>
    <w:rsid w:val="0091159D"/>
    <w:rsid w:val="00915B99"/>
    <w:rsid w:val="00922C11"/>
    <w:rsid w:val="00927B9B"/>
    <w:rsid w:val="00932374"/>
    <w:rsid w:val="009328E4"/>
    <w:rsid w:val="00934590"/>
    <w:rsid w:val="00934F2B"/>
    <w:rsid w:val="0094016A"/>
    <w:rsid w:val="00950C18"/>
    <w:rsid w:val="00951EDD"/>
    <w:rsid w:val="00963CD7"/>
    <w:rsid w:val="009659F3"/>
    <w:rsid w:val="00967A18"/>
    <w:rsid w:val="00971E6E"/>
    <w:rsid w:val="00984980"/>
    <w:rsid w:val="00991DD5"/>
    <w:rsid w:val="00992BC3"/>
    <w:rsid w:val="009949EA"/>
    <w:rsid w:val="009B264D"/>
    <w:rsid w:val="009B362E"/>
    <w:rsid w:val="009C0A4B"/>
    <w:rsid w:val="009C129B"/>
    <w:rsid w:val="009C7441"/>
    <w:rsid w:val="009E1DFF"/>
    <w:rsid w:val="009E685E"/>
    <w:rsid w:val="009E6A8F"/>
    <w:rsid w:val="009F64AE"/>
    <w:rsid w:val="00A06EDD"/>
    <w:rsid w:val="00A13C9A"/>
    <w:rsid w:val="00A14CFF"/>
    <w:rsid w:val="00A15F6E"/>
    <w:rsid w:val="00A20CDE"/>
    <w:rsid w:val="00A239E8"/>
    <w:rsid w:val="00A23C88"/>
    <w:rsid w:val="00A24132"/>
    <w:rsid w:val="00A25EBC"/>
    <w:rsid w:val="00A41FD6"/>
    <w:rsid w:val="00A42C64"/>
    <w:rsid w:val="00A50A46"/>
    <w:rsid w:val="00A6268E"/>
    <w:rsid w:val="00A66BDF"/>
    <w:rsid w:val="00A74D44"/>
    <w:rsid w:val="00A80F8A"/>
    <w:rsid w:val="00A83B1D"/>
    <w:rsid w:val="00A9535C"/>
    <w:rsid w:val="00A96379"/>
    <w:rsid w:val="00AB1397"/>
    <w:rsid w:val="00AC70BF"/>
    <w:rsid w:val="00AE2602"/>
    <w:rsid w:val="00AE443B"/>
    <w:rsid w:val="00AE4BA1"/>
    <w:rsid w:val="00AE6F64"/>
    <w:rsid w:val="00B11A7C"/>
    <w:rsid w:val="00B12495"/>
    <w:rsid w:val="00B2159F"/>
    <w:rsid w:val="00B27CBF"/>
    <w:rsid w:val="00B3659B"/>
    <w:rsid w:val="00B4157C"/>
    <w:rsid w:val="00B50CF9"/>
    <w:rsid w:val="00B61362"/>
    <w:rsid w:val="00B67791"/>
    <w:rsid w:val="00B8081C"/>
    <w:rsid w:val="00B81D83"/>
    <w:rsid w:val="00B85240"/>
    <w:rsid w:val="00B865BC"/>
    <w:rsid w:val="00B91054"/>
    <w:rsid w:val="00B92425"/>
    <w:rsid w:val="00B954E7"/>
    <w:rsid w:val="00B9654C"/>
    <w:rsid w:val="00BA2560"/>
    <w:rsid w:val="00BA4027"/>
    <w:rsid w:val="00BA4830"/>
    <w:rsid w:val="00BB51E8"/>
    <w:rsid w:val="00BB6B57"/>
    <w:rsid w:val="00BC3FC7"/>
    <w:rsid w:val="00BC5382"/>
    <w:rsid w:val="00BC6C1C"/>
    <w:rsid w:val="00BD2DBF"/>
    <w:rsid w:val="00BD3115"/>
    <w:rsid w:val="00BD350E"/>
    <w:rsid w:val="00BD4015"/>
    <w:rsid w:val="00BD5B4F"/>
    <w:rsid w:val="00BD66FA"/>
    <w:rsid w:val="00BD7251"/>
    <w:rsid w:val="00BE0494"/>
    <w:rsid w:val="00BE1DE1"/>
    <w:rsid w:val="00BE4AC1"/>
    <w:rsid w:val="00BE69FA"/>
    <w:rsid w:val="00BF1501"/>
    <w:rsid w:val="00BF1B8F"/>
    <w:rsid w:val="00C0077E"/>
    <w:rsid w:val="00C02917"/>
    <w:rsid w:val="00C029DB"/>
    <w:rsid w:val="00C03CDF"/>
    <w:rsid w:val="00C0646B"/>
    <w:rsid w:val="00C13C7D"/>
    <w:rsid w:val="00C159C3"/>
    <w:rsid w:val="00C2613D"/>
    <w:rsid w:val="00C431E7"/>
    <w:rsid w:val="00C45502"/>
    <w:rsid w:val="00C50E4E"/>
    <w:rsid w:val="00C62C49"/>
    <w:rsid w:val="00C73722"/>
    <w:rsid w:val="00C85FDE"/>
    <w:rsid w:val="00C904A3"/>
    <w:rsid w:val="00CA2482"/>
    <w:rsid w:val="00CA62CF"/>
    <w:rsid w:val="00CB3B4D"/>
    <w:rsid w:val="00CB7597"/>
    <w:rsid w:val="00CC5D03"/>
    <w:rsid w:val="00CC6571"/>
    <w:rsid w:val="00CD14DB"/>
    <w:rsid w:val="00CD196D"/>
    <w:rsid w:val="00CD2250"/>
    <w:rsid w:val="00CD2825"/>
    <w:rsid w:val="00CD313D"/>
    <w:rsid w:val="00CD7E12"/>
    <w:rsid w:val="00CF038A"/>
    <w:rsid w:val="00CF3CCE"/>
    <w:rsid w:val="00D02743"/>
    <w:rsid w:val="00D12A04"/>
    <w:rsid w:val="00D24E1B"/>
    <w:rsid w:val="00D464CC"/>
    <w:rsid w:val="00D47D51"/>
    <w:rsid w:val="00D50AC1"/>
    <w:rsid w:val="00D92FFF"/>
    <w:rsid w:val="00D93B43"/>
    <w:rsid w:val="00D96861"/>
    <w:rsid w:val="00DA2007"/>
    <w:rsid w:val="00DA6B7D"/>
    <w:rsid w:val="00DB2E4C"/>
    <w:rsid w:val="00DB683B"/>
    <w:rsid w:val="00DC0136"/>
    <w:rsid w:val="00DC22D8"/>
    <w:rsid w:val="00DC2872"/>
    <w:rsid w:val="00DD1207"/>
    <w:rsid w:val="00DE6B03"/>
    <w:rsid w:val="00DF185D"/>
    <w:rsid w:val="00DF5562"/>
    <w:rsid w:val="00E013CA"/>
    <w:rsid w:val="00E03AC8"/>
    <w:rsid w:val="00E13D01"/>
    <w:rsid w:val="00E324A1"/>
    <w:rsid w:val="00E35509"/>
    <w:rsid w:val="00E424A1"/>
    <w:rsid w:val="00E436AF"/>
    <w:rsid w:val="00E471E7"/>
    <w:rsid w:val="00E50861"/>
    <w:rsid w:val="00E55546"/>
    <w:rsid w:val="00E618F3"/>
    <w:rsid w:val="00E6234B"/>
    <w:rsid w:val="00E62A1F"/>
    <w:rsid w:val="00E667F8"/>
    <w:rsid w:val="00E72C22"/>
    <w:rsid w:val="00E858F8"/>
    <w:rsid w:val="00E90E3D"/>
    <w:rsid w:val="00EA45A6"/>
    <w:rsid w:val="00EB1D95"/>
    <w:rsid w:val="00EB3E58"/>
    <w:rsid w:val="00EB40F5"/>
    <w:rsid w:val="00EB5A3B"/>
    <w:rsid w:val="00EC27A0"/>
    <w:rsid w:val="00EC37DF"/>
    <w:rsid w:val="00EC69E1"/>
    <w:rsid w:val="00ED35BB"/>
    <w:rsid w:val="00EE284D"/>
    <w:rsid w:val="00EE50CC"/>
    <w:rsid w:val="00EE7B40"/>
    <w:rsid w:val="00F02DB1"/>
    <w:rsid w:val="00F164AE"/>
    <w:rsid w:val="00F22113"/>
    <w:rsid w:val="00F224FB"/>
    <w:rsid w:val="00F2614C"/>
    <w:rsid w:val="00F26206"/>
    <w:rsid w:val="00F274F8"/>
    <w:rsid w:val="00F30537"/>
    <w:rsid w:val="00F306F2"/>
    <w:rsid w:val="00F61A1F"/>
    <w:rsid w:val="00F63DAD"/>
    <w:rsid w:val="00F70B6D"/>
    <w:rsid w:val="00F74494"/>
    <w:rsid w:val="00F75D4B"/>
    <w:rsid w:val="00F8466D"/>
    <w:rsid w:val="00F868DD"/>
    <w:rsid w:val="00F93D7F"/>
    <w:rsid w:val="00FB3942"/>
    <w:rsid w:val="00FC08CB"/>
    <w:rsid w:val="00FD2734"/>
    <w:rsid w:val="00FD3EA0"/>
    <w:rsid w:val="00FE1C3B"/>
    <w:rsid w:val="00FE1FF2"/>
    <w:rsid w:val="00FF5428"/>
    <w:rsid w:val="00FF73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8AF"/>
  </w:style>
  <w:style w:type="paragraph" w:styleId="Titre1">
    <w:name w:val="heading 1"/>
    <w:basedOn w:val="Normal"/>
    <w:link w:val="Titre1Car"/>
    <w:uiPriority w:val="9"/>
    <w:qFormat/>
    <w:rsid w:val="000D08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D08A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D08A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D08AF"/>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0D08AF"/>
    <w:rPr>
      <w:b/>
      <w:bCs/>
    </w:rPr>
  </w:style>
  <w:style w:type="character" w:styleId="Accentuation">
    <w:name w:val="Emphasis"/>
    <w:basedOn w:val="Policepardfaut"/>
    <w:uiPriority w:val="20"/>
    <w:qFormat/>
    <w:rsid w:val="000D08AF"/>
    <w:rPr>
      <w:i/>
      <w:iCs/>
    </w:rPr>
  </w:style>
  <w:style w:type="table" w:styleId="Grilledutableau">
    <w:name w:val="Table Grid"/>
    <w:basedOn w:val="TableauNormal"/>
    <w:uiPriority w:val="59"/>
    <w:rsid w:val="009F6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93B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3B43"/>
    <w:rPr>
      <w:rFonts w:ascii="Tahoma" w:hAnsi="Tahoma" w:cs="Tahoma"/>
      <w:sz w:val="16"/>
      <w:szCs w:val="16"/>
    </w:rPr>
  </w:style>
  <w:style w:type="paragraph" w:styleId="En-tte">
    <w:name w:val="header"/>
    <w:basedOn w:val="Normal"/>
    <w:link w:val="En-tteCar"/>
    <w:uiPriority w:val="99"/>
    <w:unhideWhenUsed/>
    <w:rsid w:val="005E32AD"/>
    <w:pPr>
      <w:tabs>
        <w:tab w:val="center" w:pos="4536"/>
        <w:tab w:val="right" w:pos="9072"/>
      </w:tabs>
      <w:spacing w:after="0" w:line="240" w:lineRule="auto"/>
    </w:pPr>
  </w:style>
  <w:style w:type="character" w:customStyle="1" w:styleId="En-tteCar">
    <w:name w:val="En-tête Car"/>
    <w:basedOn w:val="Policepardfaut"/>
    <w:link w:val="En-tte"/>
    <w:uiPriority w:val="99"/>
    <w:rsid w:val="005E32AD"/>
  </w:style>
  <w:style w:type="paragraph" w:styleId="Pieddepage">
    <w:name w:val="footer"/>
    <w:basedOn w:val="Normal"/>
    <w:link w:val="PieddepageCar"/>
    <w:uiPriority w:val="99"/>
    <w:unhideWhenUsed/>
    <w:rsid w:val="005E32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32AD"/>
  </w:style>
  <w:style w:type="paragraph" w:styleId="Paragraphedeliste">
    <w:name w:val="List Paragraph"/>
    <w:basedOn w:val="Normal"/>
    <w:uiPriority w:val="34"/>
    <w:qFormat/>
    <w:rsid w:val="001301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8AF"/>
  </w:style>
  <w:style w:type="paragraph" w:styleId="Titre1">
    <w:name w:val="heading 1"/>
    <w:basedOn w:val="Normal"/>
    <w:link w:val="Titre1Car"/>
    <w:uiPriority w:val="9"/>
    <w:qFormat/>
    <w:rsid w:val="000D08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D08A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D08A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D08AF"/>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0D08AF"/>
    <w:rPr>
      <w:b/>
      <w:bCs/>
    </w:rPr>
  </w:style>
  <w:style w:type="character" w:styleId="Accentuation">
    <w:name w:val="Emphasis"/>
    <w:basedOn w:val="Policepardfaut"/>
    <w:uiPriority w:val="20"/>
    <w:qFormat/>
    <w:rsid w:val="000D08AF"/>
    <w:rPr>
      <w:i/>
      <w:iCs/>
    </w:rPr>
  </w:style>
  <w:style w:type="table" w:styleId="Grilledutableau">
    <w:name w:val="Table Grid"/>
    <w:basedOn w:val="TableauNormal"/>
    <w:uiPriority w:val="59"/>
    <w:rsid w:val="009F6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93B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3B43"/>
    <w:rPr>
      <w:rFonts w:ascii="Tahoma" w:hAnsi="Tahoma" w:cs="Tahoma"/>
      <w:sz w:val="16"/>
      <w:szCs w:val="16"/>
    </w:rPr>
  </w:style>
  <w:style w:type="paragraph" w:styleId="En-tte">
    <w:name w:val="header"/>
    <w:basedOn w:val="Normal"/>
    <w:link w:val="En-tteCar"/>
    <w:uiPriority w:val="99"/>
    <w:unhideWhenUsed/>
    <w:rsid w:val="005E32AD"/>
    <w:pPr>
      <w:tabs>
        <w:tab w:val="center" w:pos="4536"/>
        <w:tab w:val="right" w:pos="9072"/>
      </w:tabs>
      <w:spacing w:after="0" w:line="240" w:lineRule="auto"/>
    </w:pPr>
  </w:style>
  <w:style w:type="character" w:customStyle="1" w:styleId="En-tteCar">
    <w:name w:val="En-tête Car"/>
    <w:basedOn w:val="Policepardfaut"/>
    <w:link w:val="En-tte"/>
    <w:uiPriority w:val="99"/>
    <w:rsid w:val="005E32AD"/>
  </w:style>
  <w:style w:type="paragraph" w:styleId="Pieddepage">
    <w:name w:val="footer"/>
    <w:basedOn w:val="Normal"/>
    <w:link w:val="PieddepageCar"/>
    <w:uiPriority w:val="99"/>
    <w:unhideWhenUsed/>
    <w:rsid w:val="005E32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32AD"/>
  </w:style>
  <w:style w:type="paragraph" w:styleId="Paragraphedeliste">
    <w:name w:val="List Paragraph"/>
    <w:basedOn w:val="Normal"/>
    <w:uiPriority w:val="34"/>
    <w:qFormat/>
    <w:rsid w:val="00130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E260C-32EC-48E8-95CB-D12E4B2A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333</Words>
  <Characters>1834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PLA</dc:creator>
  <cp:lastModifiedBy>plp</cp:lastModifiedBy>
  <cp:revision>18</cp:revision>
  <cp:lastPrinted>2013-06-11T16:36:00Z</cp:lastPrinted>
  <dcterms:created xsi:type="dcterms:W3CDTF">2013-06-11T15:55:00Z</dcterms:created>
  <dcterms:modified xsi:type="dcterms:W3CDTF">2013-06-12T12:51:00Z</dcterms:modified>
</cp:coreProperties>
</file>