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44" w:rsidRDefault="005E0844" w:rsidP="002E313B">
      <w:pPr>
        <w:spacing w:after="120" w:line="276" w:lineRule="auto"/>
        <w:ind w:left="-180" w:right="-189" w:firstLine="540"/>
        <w:jc w:val="center"/>
        <w:rPr>
          <w:b/>
          <w:iCs/>
          <w:sz w:val="36"/>
          <w:szCs w:val="36"/>
        </w:rPr>
      </w:pPr>
      <w:r>
        <w:rPr>
          <w:b/>
          <w:iCs/>
          <w:sz w:val="36"/>
          <w:szCs w:val="36"/>
        </w:rPr>
        <w:t>Approches de l'espace christique :</w:t>
      </w:r>
    </w:p>
    <w:p w:rsidR="004A652E" w:rsidRPr="004A652E" w:rsidRDefault="005E0844" w:rsidP="005E0844">
      <w:pPr>
        <w:spacing w:after="120" w:line="276" w:lineRule="auto"/>
        <w:ind w:left="-180" w:right="-189" w:firstLine="540"/>
        <w:jc w:val="center"/>
        <w:rPr>
          <w:b/>
          <w:iCs/>
          <w:sz w:val="36"/>
          <w:szCs w:val="36"/>
        </w:rPr>
      </w:pPr>
      <w:r>
        <w:rPr>
          <w:b/>
          <w:iCs/>
          <w:sz w:val="36"/>
          <w:szCs w:val="36"/>
        </w:rPr>
        <w:t xml:space="preserve">L'espace en </w:t>
      </w:r>
      <w:r w:rsidR="00C537F6">
        <w:rPr>
          <w:b/>
          <w:iCs/>
          <w:sz w:val="36"/>
          <w:szCs w:val="36"/>
        </w:rPr>
        <w:t>musique</w:t>
      </w:r>
      <w:r w:rsidR="004A652E" w:rsidRPr="004A652E">
        <w:rPr>
          <w:b/>
          <w:iCs/>
          <w:sz w:val="36"/>
          <w:szCs w:val="36"/>
        </w:rPr>
        <w:t xml:space="preserve">, </w:t>
      </w:r>
      <w:r w:rsidR="00C537F6">
        <w:rPr>
          <w:b/>
          <w:iCs/>
          <w:sz w:val="36"/>
          <w:szCs w:val="36"/>
        </w:rPr>
        <w:t>peinture</w:t>
      </w:r>
      <w:r>
        <w:rPr>
          <w:b/>
          <w:iCs/>
          <w:sz w:val="36"/>
          <w:szCs w:val="36"/>
        </w:rPr>
        <w:t xml:space="preserve"> et</w:t>
      </w:r>
      <w:r w:rsidR="00C537F6">
        <w:rPr>
          <w:b/>
          <w:iCs/>
          <w:sz w:val="36"/>
          <w:szCs w:val="36"/>
        </w:rPr>
        <w:t xml:space="preserve"> po</w:t>
      </w:r>
      <w:r>
        <w:rPr>
          <w:b/>
          <w:iCs/>
          <w:sz w:val="36"/>
          <w:szCs w:val="36"/>
        </w:rPr>
        <w:t>ésie</w:t>
      </w:r>
    </w:p>
    <w:p w:rsidR="004A652E" w:rsidRPr="009D5BC6" w:rsidRDefault="004A652E" w:rsidP="002E313B">
      <w:pPr>
        <w:spacing w:after="120" w:line="276" w:lineRule="auto"/>
        <w:ind w:left="-180" w:right="-189" w:firstLine="540"/>
        <w:jc w:val="both"/>
        <w:rPr>
          <w:iCs/>
        </w:rPr>
      </w:pPr>
      <w:bookmarkStart w:id="0" w:name="_GoBack"/>
      <w:bookmarkEnd w:id="0"/>
    </w:p>
    <w:p w:rsidR="00D653E9" w:rsidRDefault="004A652E" w:rsidP="00BC4E2C">
      <w:pPr>
        <w:spacing w:after="120" w:line="276" w:lineRule="auto"/>
        <w:ind w:right="1" w:firstLine="284"/>
        <w:jc w:val="both"/>
        <w:rPr>
          <w:iCs/>
        </w:rPr>
      </w:pPr>
      <w:r w:rsidRPr="009D5BC6">
        <w:rPr>
          <w:iCs/>
        </w:rPr>
        <w:t>Nous sommes dans ce que nous avons appelé l'étude de l'espace christique</w:t>
      </w:r>
      <w:r>
        <w:rPr>
          <w:rStyle w:val="Appelnotedebasdep"/>
          <w:iCs/>
        </w:rPr>
        <w:footnoteReference w:id="1"/>
      </w:r>
      <w:r w:rsidRPr="009D5BC6">
        <w:rPr>
          <w:iCs/>
        </w:rPr>
        <w:t xml:space="preserve">. Il s'agit pour nous </w:t>
      </w:r>
      <w:r w:rsidR="00C537F6">
        <w:rPr>
          <w:iCs/>
        </w:rPr>
        <w:t>aujourd'hui</w:t>
      </w:r>
      <w:r w:rsidRPr="009D5BC6">
        <w:rPr>
          <w:iCs/>
        </w:rPr>
        <w:t xml:space="preserve"> d'une approche pour que nous ayons une meilleure intelligen</w:t>
      </w:r>
      <w:r w:rsidR="00D653E9">
        <w:rPr>
          <w:iCs/>
        </w:rPr>
        <w:t>ce de ce que veut dire l'espace. En effet</w:t>
      </w:r>
      <w:r w:rsidRPr="009D5BC6">
        <w:rPr>
          <w:iCs/>
        </w:rPr>
        <w:t xml:space="preserve"> </w:t>
      </w:r>
      <w:r w:rsidR="00D653E9">
        <w:rPr>
          <w:iCs/>
        </w:rPr>
        <w:t>l'</w:t>
      </w:r>
      <w:r w:rsidR="00C537F6">
        <w:rPr>
          <w:iCs/>
        </w:rPr>
        <w:t xml:space="preserve">espace </w:t>
      </w:r>
      <w:r w:rsidRPr="009D5BC6">
        <w:rPr>
          <w:iCs/>
        </w:rPr>
        <w:t xml:space="preserve">ne se réduit pas simplement à l'espace qui est traversé par la marche. Il y a d'autres </w:t>
      </w:r>
      <w:r w:rsidR="00D653E9">
        <w:rPr>
          <w:iCs/>
        </w:rPr>
        <w:t>qualités</w:t>
      </w:r>
      <w:r w:rsidRPr="009D5BC6">
        <w:rPr>
          <w:iCs/>
        </w:rPr>
        <w:t xml:space="preserve"> d'espace. Ceci </w:t>
      </w:r>
      <w:r w:rsidR="00D653E9">
        <w:rPr>
          <w:iCs/>
        </w:rPr>
        <w:t>sera</w:t>
      </w:r>
      <w:r w:rsidRPr="009D5BC6">
        <w:rPr>
          <w:iCs/>
        </w:rPr>
        <w:t xml:space="preserve"> une simple approche. </w:t>
      </w:r>
      <w:r w:rsidR="00D653E9">
        <w:rPr>
          <w:iCs/>
        </w:rPr>
        <w:t>J</w:t>
      </w:r>
      <w:r w:rsidRPr="009D5BC6">
        <w:rPr>
          <w:iCs/>
        </w:rPr>
        <w:t xml:space="preserve">e n'entrerai pas dans ce </w:t>
      </w:r>
      <w:r>
        <w:rPr>
          <w:iCs/>
        </w:rPr>
        <w:t>à quoi</w:t>
      </w:r>
      <w:r w:rsidRPr="009D5BC6">
        <w:rPr>
          <w:iCs/>
        </w:rPr>
        <w:t xml:space="preserve"> Maurice</w:t>
      </w:r>
      <w:r>
        <w:rPr>
          <w:rStyle w:val="Appelnotedebasdep"/>
          <w:iCs/>
        </w:rPr>
        <w:footnoteReference w:id="2"/>
      </w:r>
      <w:r w:rsidRPr="009D5BC6">
        <w:rPr>
          <w:iCs/>
        </w:rPr>
        <w:t xml:space="preserve"> a </w:t>
      </w:r>
      <w:r>
        <w:rPr>
          <w:iCs/>
        </w:rPr>
        <w:t>fait allusion</w:t>
      </w:r>
      <w:r w:rsidRPr="009D5BC6">
        <w:rPr>
          <w:iCs/>
        </w:rPr>
        <w:t xml:space="preserve"> tout à l'heure </w:t>
      </w:r>
      <w:r>
        <w:rPr>
          <w:iCs/>
        </w:rPr>
        <w:t>: l</w:t>
      </w:r>
      <w:r w:rsidRPr="009D5BC6">
        <w:rPr>
          <w:iCs/>
        </w:rPr>
        <w:t xml:space="preserve">es espaces célestes ou </w:t>
      </w:r>
      <w:r>
        <w:rPr>
          <w:iCs/>
        </w:rPr>
        <w:t>l</w:t>
      </w:r>
      <w:r w:rsidRPr="009D5BC6">
        <w:rPr>
          <w:iCs/>
        </w:rPr>
        <w:t xml:space="preserve">es espaces infernaux, ce n'est pas la question. </w:t>
      </w:r>
    </w:p>
    <w:p w:rsidR="00D653E9" w:rsidRDefault="00E11F5D" w:rsidP="0016771A">
      <w:pPr>
        <w:spacing w:line="276" w:lineRule="auto"/>
        <w:ind w:right="1" w:firstLine="284"/>
        <w:jc w:val="both"/>
        <w:rPr>
          <w:iCs/>
        </w:rPr>
      </w:pPr>
      <w:r w:rsidRPr="009D5BC6">
        <w:rPr>
          <w:iCs/>
        </w:rPr>
        <w:t>Je voulais essayer de ne pas trop oublier de choses qui seraient utiles, donc j'ai jeté quelques notes</w:t>
      </w:r>
      <w:r>
        <w:rPr>
          <w:iCs/>
        </w:rPr>
        <w:t xml:space="preserve"> sur un papier et j</w:t>
      </w:r>
      <w:r w:rsidRPr="009D5BC6">
        <w:rPr>
          <w:iCs/>
        </w:rPr>
        <w:t>e m'y réfère</w:t>
      </w:r>
      <w:r>
        <w:rPr>
          <w:iCs/>
        </w:rPr>
        <w:t>rai</w:t>
      </w:r>
      <w:r w:rsidRPr="009D5BC6">
        <w:rPr>
          <w:iCs/>
        </w:rPr>
        <w:t>.</w:t>
      </w:r>
    </w:p>
    <w:p w:rsidR="00E11F5D" w:rsidRDefault="00E11F5D" w:rsidP="00BC4E2C">
      <w:pPr>
        <w:spacing w:after="120" w:line="276" w:lineRule="auto"/>
        <w:ind w:right="1" w:firstLine="284"/>
        <w:jc w:val="both"/>
        <w:rPr>
          <w:iCs/>
        </w:rPr>
      </w:pPr>
      <w:r w:rsidRPr="009D5BC6">
        <w:rPr>
          <w:iCs/>
        </w:rPr>
        <w:t xml:space="preserve"> </w:t>
      </w:r>
    </w:p>
    <w:p w:rsidR="004A652E" w:rsidRPr="00D653E9" w:rsidRDefault="008669FC" w:rsidP="00B02127">
      <w:pPr>
        <w:spacing w:line="276" w:lineRule="auto"/>
        <w:ind w:right="1" w:firstLine="284"/>
        <w:jc w:val="center"/>
        <w:rPr>
          <w:b/>
          <w:iCs/>
          <w:sz w:val="34"/>
          <w:szCs w:val="34"/>
        </w:rPr>
      </w:pPr>
      <w:r>
        <w:rPr>
          <w:b/>
          <w:iCs/>
          <w:sz w:val="34"/>
          <w:szCs w:val="34"/>
        </w:rPr>
        <w:t xml:space="preserve">I) </w:t>
      </w:r>
      <w:r w:rsidR="00D653E9">
        <w:rPr>
          <w:b/>
          <w:iCs/>
          <w:sz w:val="34"/>
          <w:szCs w:val="34"/>
        </w:rPr>
        <w:t>L'espace de la musique</w:t>
      </w:r>
    </w:p>
    <w:p w:rsidR="00D653E9" w:rsidRDefault="00D653E9" w:rsidP="00B02127">
      <w:pPr>
        <w:spacing w:line="276" w:lineRule="auto"/>
        <w:ind w:right="1" w:firstLine="284"/>
        <w:jc w:val="both"/>
      </w:pPr>
    </w:p>
    <w:p w:rsidR="00B064AC" w:rsidRDefault="00C537F6" w:rsidP="00B064AC">
      <w:pPr>
        <w:spacing w:after="120" w:line="276" w:lineRule="auto"/>
        <w:ind w:right="1" w:firstLine="284"/>
        <w:jc w:val="both"/>
      </w:pPr>
      <w:r>
        <w:t>L</w:t>
      </w:r>
      <w:r w:rsidRPr="009D5BC6">
        <w:t>'espace au sens courant est fait pour l'œil qui apprécie l'espace, et surtout pour le pied, la marche</w:t>
      </w:r>
      <w:r>
        <w:t>.</w:t>
      </w:r>
      <w:r w:rsidRPr="009D5BC6">
        <w:t xml:space="preserve"> </w:t>
      </w:r>
      <w:r>
        <w:t>En effet</w:t>
      </w:r>
      <w:r w:rsidRPr="009D5BC6">
        <w:t xml:space="preserve"> c'est le déplacement qui a beaucoup d'importance par rapport à l'idée de lieu ou de place, le déplacement qui révèle et met en évidence l'espace. Mais il y a d'autres espaces. Je prends </w:t>
      </w:r>
      <w:r w:rsidR="00D653E9">
        <w:t xml:space="preserve">d'abord </w:t>
      </w:r>
      <w:r w:rsidRPr="009D5BC6">
        <w:t xml:space="preserve">un exemple dans </w:t>
      </w:r>
      <w:r w:rsidRPr="00C537F6">
        <w:t>la musique</w:t>
      </w:r>
      <w:r w:rsidRPr="009D5BC6">
        <w:t xml:space="preserve">. </w:t>
      </w:r>
    </w:p>
    <w:p w:rsidR="00C537F6" w:rsidRDefault="00C537F6" w:rsidP="0016771A">
      <w:pPr>
        <w:spacing w:after="180" w:line="276" w:lineRule="auto"/>
        <w:ind w:right="1" w:firstLine="284"/>
        <w:jc w:val="both"/>
      </w:pPr>
      <w:r w:rsidRPr="009D5BC6">
        <w:t>Ceci nous rapprochera de la parole comme espace</w:t>
      </w:r>
      <w:r>
        <w:t>, mais</w:t>
      </w:r>
      <w:r w:rsidRPr="009D5BC6">
        <w:t xml:space="preserve"> </w:t>
      </w:r>
      <w:r>
        <w:t>ce n'est</w:t>
      </w:r>
      <w:r w:rsidRPr="009D5BC6">
        <w:t xml:space="preserve"> pas simplement parce que l'un et l'autre sont sonores</w:t>
      </w:r>
      <w:r>
        <w:t>. En effet la</w:t>
      </w:r>
      <w:r w:rsidRPr="009D5BC6">
        <w:t xml:space="preserve"> parole ne se pense pas d'abord à partir de la sonorité, et la musique non plus</w:t>
      </w:r>
      <w:r>
        <w:t>, et</w:t>
      </w:r>
      <w:r w:rsidRPr="009D5BC6">
        <w:t xml:space="preserve"> </w:t>
      </w:r>
      <w:r>
        <w:t>là</w:t>
      </w:r>
      <w:r w:rsidRPr="009D5BC6">
        <w:t xml:space="preserve"> je </w:t>
      </w:r>
      <w:r>
        <w:t>prends le mot</w:t>
      </w:r>
      <w:r w:rsidRPr="009D5BC6">
        <w:t xml:space="preserve"> sonorité au sens courant du terme. </w:t>
      </w:r>
    </w:p>
    <w:p w:rsidR="00E90D2D" w:rsidRPr="00833F58" w:rsidRDefault="00C537F6" w:rsidP="00BC4E2C">
      <w:pPr>
        <w:spacing w:after="120" w:line="276" w:lineRule="auto"/>
        <w:ind w:right="1" w:firstLine="284"/>
        <w:jc w:val="both"/>
        <w:rPr>
          <w:rFonts w:asciiTheme="minorHAnsi" w:hAnsiTheme="minorHAnsi"/>
          <w:b/>
          <w:iCs/>
          <w:sz w:val="26"/>
          <w:szCs w:val="26"/>
        </w:rPr>
      </w:pPr>
      <w:r>
        <w:rPr>
          <w:rFonts w:asciiTheme="minorHAnsi" w:hAnsiTheme="minorHAnsi"/>
          <w:b/>
          <w:iCs/>
          <w:sz w:val="26"/>
          <w:szCs w:val="26"/>
        </w:rPr>
        <w:t>Les i</w:t>
      </w:r>
      <w:r w:rsidRPr="00833F58">
        <w:rPr>
          <w:rFonts w:asciiTheme="minorHAnsi" w:hAnsiTheme="minorHAnsi"/>
          <w:b/>
          <w:iCs/>
          <w:sz w:val="26"/>
          <w:szCs w:val="26"/>
        </w:rPr>
        <w:t>ntervalle</w:t>
      </w:r>
      <w:r>
        <w:rPr>
          <w:rFonts w:asciiTheme="minorHAnsi" w:hAnsiTheme="minorHAnsi"/>
          <w:b/>
          <w:iCs/>
          <w:sz w:val="26"/>
          <w:szCs w:val="26"/>
        </w:rPr>
        <w:t>s en musique</w:t>
      </w:r>
      <w:r w:rsidRPr="00833F58">
        <w:rPr>
          <w:rFonts w:asciiTheme="minorHAnsi" w:hAnsiTheme="minorHAnsi"/>
          <w:b/>
          <w:iCs/>
          <w:sz w:val="26"/>
          <w:szCs w:val="26"/>
        </w:rPr>
        <w:t>.</w:t>
      </w:r>
      <w:r w:rsidR="00E90D2D" w:rsidRPr="00E90D2D">
        <w:rPr>
          <w:rFonts w:asciiTheme="minorHAnsi" w:hAnsiTheme="minorHAnsi"/>
          <w:b/>
          <w:iCs/>
          <w:sz w:val="26"/>
          <w:szCs w:val="26"/>
        </w:rPr>
        <w:t xml:space="preserve"> </w:t>
      </w:r>
      <w:r w:rsidR="00E90D2D" w:rsidRPr="00833F58">
        <w:rPr>
          <w:rFonts w:asciiTheme="minorHAnsi" w:hAnsiTheme="minorHAnsi"/>
          <w:b/>
          <w:iCs/>
          <w:sz w:val="26"/>
          <w:szCs w:val="26"/>
        </w:rPr>
        <w:t>L'échelle des sons.</w:t>
      </w:r>
    </w:p>
    <w:p w:rsidR="00C537F6" w:rsidRDefault="00C537F6" w:rsidP="0016771A">
      <w:pPr>
        <w:spacing w:after="80" w:line="276" w:lineRule="auto"/>
        <w:ind w:right="1" w:firstLine="284"/>
        <w:jc w:val="both"/>
      </w:pPr>
      <w:r w:rsidRPr="009D5BC6">
        <w:t xml:space="preserve">Dans la musique il y a </w:t>
      </w:r>
      <w:r>
        <w:t>–</w:t>
      </w:r>
      <w:r w:rsidRPr="009D5BC6">
        <w:t xml:space="preserve"> et c'est le vocabulaire du solfège qui le dit </w:t>
      </w:r>
      <w:r>
        <w:t>–</w:t>
      </w:r>
      <w:r w:rsidRPr="009D5BC6">
        <w:t xml:space="preserve"> des intervalles. Par exemple</w:t>
      </w:r>
      <w:r>
        <w:t xml:space="preserve"> il y a</w:t>
      </w:r>
      <w:r w:rsidRPr="009D5BC6">
        <w:t xml:space="preserve"> </w:t>
      </w:r>
      <w:r>
        <w:t xml:space="preserve">un </w:t>
      </w:r>
      <w:r w:rsidRPr="009D5BC6">
        <w:t>intervalle de quarte</w:t>
      </w:r>
      <w:r>
        <w:t xml:space="preserve"> qui</w:t>
      </w:r>
      <w:r w:rsidRPr="009D5BC6">
        <w:t xml:space="preserve"> règle tout le premier mouvement de la Neuvième. Je ne sais pas si vous avez cela à l'oreille. Il s'entend dès les premières mesures. Et là, c'est un accord descendant, donc un accord successif, donc c'est aussi l'ouverture d'un temps. </w:t>
      </w:r>
    </w:p>
    <w:p w:rsidR="00C537F6" w:rsidRDefault="00C537F6" w:rsidP="0016771A">
      <w:pPr>
        <w:spacing w:after="80" w:line="276" w:lineRule="auto"/>
        <w:ind w:right="1" w:firstLine="284"/>
        <w:jc w:val="both"/>
        <w:rPr>
          <w:iCs/>
        </w:rPr>
      </w:pPr>
      <w:r w:rsidRPr="009D5BC6">
        <w:t xml:space="preserve">Le rapport de la musique et du temps est plus facile à comprendre, peut-être, que le rapport de la musique et de l'espace. </w:t>
      </w:r>
      <w:r>
        <w:t>Or</w:t>
      </w:r>
      <w:r w:rsidRPr="009D5BC6">
        <w:t xml:space="preserve"> dans un accord simultané, un accord proprement dit soutenu ensemble</w:t>
      </w:r>
      <w:r w:rsidR="00695230">
        <w:t>,</w:t>
      </w:r>
      <w:r w:rsidRPr="009D5BC6">
        <w:t xml:space="preserve"> il y a de l'espace, il y a un espace. </w:t>
      </w:r>
      <w:r>
        <w:t>Et</w:t>
      </w:r>
      <w:r w:rsidR="00695230">
        <w:t xml:space="preserve"> il y en a d'autres, de</w:t>
      </w:r>
      <w:r w:rsidRPr="009D5BC6">
        <w:t xml:space="preserve"> beaux espaces</w:t>
      </w:r>
      <w:r w:rsidR="00695230">
        <w:t>,</w:t>
      </w:r>
      <w:r>
        <w:t xml:space="preserve"> en musique</w:t>
      </w:r>
      <w:r w:rsidRPr="009D5BC6">
        <w:t>.</w:t>
      </w:r>
    </w:p>
    <w:p w:rsidR="00833F58" w:rsidRDefault="00C537F6" w:rsidP="00E114E5">
      <w:pPr>
        <w:spacing w:after="120" w:line="276" w:lineRule="auto"/>
        <w:ind w:firstLine="284"/>
        <w:jc w:val="both"/>
        <w:rPr>
          <w:iCs/>
        </w:rPr>
      </w:pPr>
      <w:r>
        <w:rPr>
          <w:iCs/>
        </w:rPr>
        <w:t>Le</w:t>
      </w:r>
      <w:r w:rsidR="004A652E" w:rsidRPr="009D5BC6">
        <w:rPr>
          <w:iCs/>
        </w:rPr>
        <w:t xml:space="preserve"> terme d'intervalle </w:t>
      </w:r>
      <w:r>
        <w:rPr>
          <w:iCs/>
        </w:rPr>
        <w:t>est</w:t>
      </w:r>
      <w:r w:rsidR="004A652E" w:rsidRPr="009D5BC6">
        <w:rPr>
          <w:iCs/>
        </w:rPr>
        <w:t xml:space="preserve"> un des noms premiers de l'espace. L'espace se caractérise en premier par une distance ou une différence, et ceci rattache toute notre étude à ce que nous disions à propos des pronoms personnels dans les années précédentes</w:t>
      </w:r>
      <w:r w:rsidR="004A652E">
        <w:rPr>
          <w:rStyle w:val="Appelnotedebasdep"/>
          <w:iCs/>
        </w:rPr>
        <w:footnoteReference w:id="3"/>
      </w:r>
      <w:r w:rsidR="004A652E" w:rsidRPr="009D5BC6">
        <w:rPr>
          <w:iCs/>
        </w:rPr>
        <w:t xml:space="preserve"> : </w:t>
      </w:r>
      <w:r w:rsidR="004A652E" w:rsidRPr="00D217DF">
        <w:rPr>
          <w:iCs/>
        </w:rPr>
        <w:t xml:space="preserve">une </w:t>
      </w:r>
      <w:proofErr w:type="spellStart"/>
      <w:r w:rsidR="004A652E" w:rsidRPr="00D217DF">
        <w:rPr>
          <w:iCs/>
        </w:rPr>
        <w:t>dis</w:t>
      </w:r>
      <w:r w:rsidR="00D653E9" w:rsidRPr="00D217DF">
        <w:rPr>
          <w:iCs/>
        </w:rPr>
        <w:t>-</w:t>
      </w:r>
      <w:r w:rsidR="004A652E" w:rsidRPr="00D217DF">
        <w:rPr>
          <w:iCs/>
        </w:rPr>
        <w:t>tance</w:t>
      </w:r>
      <w:proofErr w:type="spellEnd"/>
      <w:r w:rsidR="004A652E" w:rsidRPr="00D217DF">
        <w:rPr>
          <w:iCs/>
        </w:rPr>
        <w:t xml:space="preserve">, </w:t>
      </w:r>
      <w:r w:rsidR="00695230" w:rsidRPr="00D217DF">
        <w:rPr>
          <w:iCs/>
        </w:rPr>
        <w:t xml:space="preserve">qui </w:t>
      </w:r>
      <w:r w:rsidR="00F06CE1" w:rsidRPr="00D217DF">
        <w:rPr>
          <w:iCs/>
        </w:rPr>
        <w:lastRenderedPageBreak/>
        <w:t xml:space="preserve">signifie </w:t>
      </w:r>
      <w:r w:rsidR="004A652E" w:rsidRPr="00D217DF">
        <w:rPr>
          <w:iCs/>
        </w:rPr>
        <w:t xml:space="preserve">se tenir de part et d'autre ; </w:t>
      </w:r>
      <w:r w:rsidR="00D653E9" w:rsidRPr="00D217DF">
        <w:rPr>
          <w:iCs/>
        </w:rPr>
        <w:t xml:space="preserve">une </w:t>
      </w:r>
      <w:proofErr w:type="spellStart"/>
      <w:r w:rsidR="004A652E" w:rsidRPr="00D217DF">
        <w:rPr>
          <w:iCs/>
        </w:rPr>
        <w:t>dif-férence</w:t>
      </w:r>
      <w:proofErr w:type="spellEnd"/>
      <w:r w:rsidR="00695230" w:rsidRPr="00D217DF">
        <w:rPr>
          <w:iCs/>
        </w:rPr>
        <w:t xml:space="preserve">, </w:t>
      </w:r>
      <w:r w:rsidR="00F06CE1" w:rsidRPr="00D217DF">
        <w:rPr>
          <w:iCs/>
        </w:rPr>
        <w:t xml:space="preserve">qui signifie </w:t>
      </w:r>
      <w:r w:rsidR="004A652E" w:rsidRPr="00D217DF">
        <w:rPr>
          <w:iCs/>
        </w:rPr>
        <w:t xml:space="preserve">se porter de part </w:t>
      </w:r>
      <w:r w:rsidR="004A652E" w:rsidRPr="009D5BC6">
        <w:rPr>
          <w:iCs/>
        </w:rPr>
        <w:t xml:space="preserve">et d'autre. Il y a là le premier deux et donc l'ouverture de la condition d'intelligibilité de ce qu'est l'espace. </w:t>
      </w:r>
    </w:p>
    <w:p w:rsidR="0016771A" w:rsidRDefault="004A652E" w:rsidP="0016771A">
      <w:pPr>
        <w:spacing w:after="120" w:line="276" w:lineRule="auto"/>
        <w:ind w:right="1" w:firstLine="284"/>
        <w:jc w:val="both"/>
        <w:rPr>
          <w:iCs/>
        </w:rPr>
      </w:pPr>
      <w:r w:rsidRPr="009D5BC6">
        <w:rPr>
          <w:iCs/>
        </w:rPr>
        <w:t>Or un intervalle musical est un espace, et un espace pour l'ouïe. C'est même probablement l'objet propre de l'ouïe. J'appelle ici espace musical</w:t>
      </w:r>
      <w:r w:rsidR="00695230">
        <w:rPr>
          <w:iCs/>
        </w:rPr>
        <w:t>,</w:t>
      </w:r>
      <w:r w:rsidRPr="009D5BC6">
        <w:rPr>
          <w:iCs/>
        </w:rPr>
        <w:t xml:space="preserve"> entend</w:t>
      </w:r>
      <w:r w:rsidR="00695230">
        <w:rPr>
          <w:iCs/>
        </w:rPr>
        <w:t>ons-nous bien, très précisément</w:t>
      </w:r>
      <w:r w:rsidRPr="009D5BC6">
        <w:rPr>
          <w:iCs/>
        </w:rPr>
        <w:t xml:space="preserve"> la gamme, les espaces d'intervalle. La musique est dans le temps. </w:t>
      </w:r>
      <w:r w:rsidR="00D653E9">
        <w:rPr>
          <w:iCs/>
        </w:rPr>
        <w:t>Et</w:t>
      </w:r>
      <w:r w:rsidRPr="009D5BC6">
        <w:rPr>
          <w:iCs/>
        </w:rPr>
        <w:t xml:space="preserve"> prenons ici, non pas nécessairement un intervalle égrené en arpège, mais un intervalle dans un accord pour ce qui nous concerne. C</w:t>
      </w:r>
      <w:r w:rsidR="00D653E9">
        <w:rPr>
          <w:iCs/>
        </w:rPr>
        <w:t xml:space="preserve">eci </w:t>
      </w:r>
      <w:r w:rsidRPr="009D5BC6">
        <w:rPr>
          <w:iCs/>
        </w:rPr>
        <w:t>est très important parce que les choses comme le rythme, la mesure, le tempo  relèvent de la dimen</w:t>
      </w:r>
      <w:r w:rsidR="00E90D2D">
        <w:rPr>
          <w:iCs/>
        </w:rPr>
        <w:t>sion temporelle de la musique, mais c</w:t>
      </w:r>
      <w:r w:rsidRPr="009D5BC6">
        <w:rPr>
          <w:iCs/>
        </w:rPr>
        <w:t xml:space="preserve">e n'est pas celle qui nous intéresse maintenant. </w:t>
      </w:r>
    </w:p>
    <w:p w:rsidR="004A652E" w:rsidRPr="009D5BC6" w:rsidRDefault="004A652E" w:rsidP="0016771A">
      <w:pPr>
        <w:spacing w:after="180" w:line="276" w:lineRule="auto"/>
        <w:ind w:right="1" w:firstLine="284"/>
        <w:jc w:val="both"/>
        <w:rPr>
          <w:iCs/>
        </w:rPr>
      </w:pPr>
      <w:r w:rsidRPr="009D5BC6">
        <w:rPr>
          <w:iCs/>
        </w:rPr>
        <w:t>Ce qui nous intéresse ici, c'est l'échelle, l'échelle des sons, et seule l'oreille le perçoit. Le rythme, c'est bon pour le pas, c'est bon pour la d</w:t>
      </w:r>
      <w:r w:rsidR="00E90D2D">
        <w:rPr>
          <w:iCs/>
        </w:rPr>
        <w:t>anseuse,</w:t>
      </w:r>
      <w:r w:rsidR="00695230">
        <w:rPr>
          <w:iCs/>
        </w:rPr>
        <w:t xml:space="preserve"> </w:t>
      </w:r>
      <w:r w:rsidR="00E90D2D">
        <w:rPr>
          <w:iCs/>
        </w:rPr>
        <w:t>donc c'est pour l'œil ; mais l</w:t>
      </w:r>
      <w:r w:rsidRPr="009D5BC6">
        <w:rPr>
          <w:iCs/>
        </w:rPr>
        <w:t>a différence de son est le sensible propre de l'oreille. Il y a là espace.</w:t>
      </w:r>
    </w:p>
    <w:p w:rsidR="00833F58" w:rsidRPr="00833F58" w:rsidRDefault="00833F58" w:rsidP="00BC4E2C">
      <w:pPr>
        <w:spacing w:after="120" w:line="276" w:lineRule="auto"/>
        <w:ind w:right="1" w:firstLine="284"/>
        <w:jc w:val="both"/>
        <w:rPr>
          <w:rFonts w:asciiTheme="minorHAnsi" w:hAnsiTheme="minorHAnsi"/>
          <w:b/>
          <w:iCs/>
          <w:sz w:val="26"/>
          <w:szCs w:val="26"/>
        </w:rPr>
      </w:pPr>
      <w:r w:rsidRPr="00833F58">
        <w:rPr>
          <w:rFonts w:asciiTheme="minorHAnsi" w:hAnsiTheme="minorHAnsi"/>
          <w:b/>
          <w:iCs/>
          <w:sz w:val="26"/>
          <w:szCs w:val="26"/>
        </w:rPr>
        <w:t>Méditer sur l'espace</w:t>
      </w:r>
      <w:r>
        <w:rPr>
          <w:rFonts w:asciiTheme="minorHAnsi" w:hAnsiTheme="minorHAnsi"/>
          <w:b/>
          <w:iCs/>
          <w:sz w:val="26"/>
          <w:szCs w:val="26"/>
        </w:rPr>
        <w:t xml:space="preserve"> c'est méditer sur le corps</w:t>
      </w:r>
      <w:r w:rsidRPr="00833F58">
        <w:rPr>
          <w:rFonts w:asciiTheme="minorHAnsi" w:hAnsiTheme="minorHAnsi"/>
          <w:b/>
          <w:iCs/>
          <w:sz w:val="26"/>
          <w:szCs w:val="26"/>
        </w:rPr>
        <w:t>.</w:t>
      </w:r>
    </w:p>
    <w:p w:rsidR="004A652E" w:rsidRPr="009D5BC6" w:rsidRDefault="0005155F" w:rsidP="0016771A">
      <w:pPr>
        <w:spacing w:after="180" w:line="276" w:lineRule="auto"/>
        <w:ind w:right="1" w:firstLine="284"/>
        <w:jc w:val="both"/>
        <w:rPr>
          <w:iCs/>
        </w:rPr>
      </w:pPr>
      <w:r w:rsidRPr="00D217DF">
        <w:rPr>
          <w:iCs/>
        </w:rPr>
        <w:t xml:space="preserve">Il faut </w:t>
      </w:r>
      <w:r w:rsidR="004A652E" w:rsidRPr="009D5BC6">
        <w:rPr>
          <w:iCs/>
        </w:rPr>
        <w:t>essayer de penser un espace qui ne soit pas ce que nous appelons en premier l'espace qui nous est le plus familier, et qui n'est peut-être pas le plus essentiel. Et méditer sur l'espace, c'est nécessairement méditer sur le corps.</w:t>
      </w:r>
      <w:r w:rsidR="00B064AC">
        <w:rPr>
          <w:iCs/>
        </w:rPr>
        <w:t xml:space="preserve"> </w:t>
      </w:r>
      <w:r w:rsidR="004A652E" w:rsidRPr="009D5BC6">
        <w:rPr>
          <w:iCs/>
        </w:rPr>
        <w:t xml:space="preserve">Qui ne voudrait pas essayer de penser ce que peut signifier </w:t>
      </w:r>
      <w:r w:rsidR="004A652E" w:rsidRPr="009D5BC6">
        <w:rPr>
          <w:i/>
        </w:rPr>
        <w:t>corps de résurrection</w:t>
      </w:r>
      <w:r w:rsidR="004A652E" w:rsidRPr="009D5BC6">
        <w:rPr>
          <w:iCs/>
        </w:rPr>
        <w:t xml:space="preserve"> ou </w:t>
      </w:r>
      <w:r w:rsidR="004A652E" w:rsidRPr="009D5BC6">
        <w:rPr>
          <w:i/>
        </w:rPr>
        <w:t>corps spirituel</w:t>
      </w:r>
      <w:r w:rsidR="00695230">
        <w:rPr>
          <w:iCs/>
        </w:rPr>
        <w:t xml:space="preserve"> ?</w:t>
      </w:r>
      <w:r w:rsidR="004A652E" w:rsidRPr="009D5BC6">
        <w:rPr>
          <w:iCs/>
        </w:rPr>
        <w:t xml:space="preserve"> Encore une fois, je ne prétends pas en parler maintenant mais j'essaie de nous délivrer de l'espace grossier, l'espace premier qui très souvent, fait difficulté par rapport à l'évocation d'un corps spirituel au sens où Paul parle d'un corps spirituel</w:t>
      </w:r>
      <w:r w:rsidR="00E90D2D">
        <w:rPr>
          <w:rStyle w:val="Appelnotedebasdep"/>
          <w:iCs/>
        </w:rPr>
        <w:footnoteReference w:id="4"/>
      </w:r>
      <w:r w:rsidR="004A652E" w:rsidRPr="009D5BC6">
        <w:rPr>
          <w:iCs/>
        </w:rPr>
        <w:t xml:space="preserve">. Donc c'est un chemin, </w:t>
      </w:r>
      <w:r w:rsidR="00E90D2D">
        <w:rPr>
          <w:iCs/>
        </w:rPr>
        <w:t xml:space="preserve">c'est </w:t>
      </w:r>
      <w:r w:rsidR="004A652E" w:rsidRPr="009D5BC6">
        <w:rPr>
          <w:iCs/>
        </w:rPr>
        <w:t>une approche.</w:t>
      </w:r>
    </w:p>
    <w:p w:rsidR="00833F58" w:rsidRPr="00833F58" w:rsidRDefault="00833F58" w:rsidP="00BC4E2C">
      <w:pPr>
        <w:spacing w:after="120" w:line="276" w:lineRule="auto"/>
        <w:ind w:right="1" w:firstLine="284"/>
        <w:jc w:val="both"/>
        <w:rPr>
          <w:rFonts w:asciiTheme="minorHAnsi" w:hAnsiTheme="minorHAnsi"/>
          <w:b/>
          <w:iCs/>
          <w:sz w:val="26"/>
          <w:szCs w:val="26"/>
        </w:rPr>
      </w:pPr>
      <w:r w:rsidRPr="00833F58">
        <w:rPr>
          <w:rFonts w:asciiTheme="minorHAnsi" w:hAnsiTheme="minorHAnsi"/>
          <w:b/>
          <w:iCs/>
          <w:sz w:val="26"/>
          <w:szCs w:val="26"/>
        </w:rPr>
        <w:t>L'espace musical</w:t>
      </w:r>
      <w:r w:rsidR="00E11F5D">
        <w:rPr>
          <w:rFonts w:asciiTheme="minorHAnsi" w:hAnsiTheme="minorHAnsi"/>
          <w:b/>
          <w:iCs/>
          <w:sz w:val="26"/>
          <w:szCs w:val="26"/>
        </w:rPr>
        <w:t xml:space="preserve"> est mesurable</w:t>
      </w:r>
      <w:r w:rsidRPr="00833F58">
        <w:rPr>
          <w:rFonts w:asciiTheme="minorHAnsi" w:hAnsiTheme="minorHAnsi"/>
          <w:b/>
          <w:iCs/>
          <w:sz w:val="26"/>
          <w:szCs w:val="26"/>
        </w:rPr>
        <w:t>.</w:t>
      </w:r>
    </w:p>
    <w:p w:rsidR="00A90B1B" w:rsidRPr="00D217DF" w:rsidRDefault="0005155F" w:rsidP="008669FC">
      <w:pPr>
        <w:spacing w:after="180" w:line="276" w:lineRule="auto"/>
        <w:ind w:right="1" w:firstLine="284"/>
        <w:jc w:val="both"/>
        <w:rPr>
          <w:iCs/>
        </w:rPr>
      </w:pPr>
      <w:r>
        <w:rPr>
          <w:iCs/>
        </w:rPr>
        <w:t>P</w:t>
      </w:r>
      <w:r w:rsidR="004A652E" w:rsidRPr="009D5BC6">
        <w:rPr>
          <w:iCs/>
        </w:rPr>
        <w:t xml:space="preserve">ar ailleurs </w:t>
      </w:r>
      <w:r>
        <w:rPr>
          <w:iCs/>
        </w:rPr>
        <w:t>l'espace musical</w:t>
      </w:r>
      <w:r w:rsidR="004A652E" w:rsidRPr="009D5BC6">
        <w:rPr>
          <w:iCs/>
        </w:rPr>
        <w:t xml:space="preserve"> est nombrable, calculable. Vous savez qu'il y a débat pour savoir si les musiques sont des produits </w:t>
      </w:r>
      <w:r w:rsidR="004A652E" w:rsidRPr="00D217DF">
        <w:rPr>
          <w:iCs/>
        </w:rPr>
        <w:t xml:space="preserve">purement culturels ou s'il y a quelque chose de fondamental, de commun à l'humanité tout entière. La seconde </w:t>
      </w:r>
      <w:r w:rsidR="00203FC8" w:rsidRPr="00D217DF">
        <w:rPr>
          <w:iCs/>
        </w:rPr>
        <w:t>hypothèse est celle que défendent les</w:t>
      </w:r>
      <w:r w:rsidR="004A652E" w:rsidRPr="00D217DF">
        <w:rPr>
          <w:iCs/>
        </w:rPr>
        <w:t xml:space="preserve"> Pythagoriciens qui mesurent</w:t>
      </w:r>
      <w:r w:rsidR="00E90D2D" w:rsidRPr="00D217DF">
        <w:rPr>
          <w:iCs/>
        </w:rPr>
        <w:t xml:space="preserve">. </w:t>
      </w:r>
      <w:r w:rsidR="00AA691C" w:rsidRPr="00D217DF">
        <w:rPr>
          <w:iCs/>
        </w:rPr>
        <w:t xml:space="preserve">Pythagore a mis en évidence les rapports étroits qui unissent la musique et le nombre, ce que l'on résume aujourd'hui sous le terme de "fréquence". </w:t>
      </w:r>
      <w:r w:rsidR="00753D1D" w:rsidRPr="00D217DF">
        <w:rPr>
          <w:iCs/>
        </w:rPr>
        <w:t>Et cela serait commun à toutes les cultures</w:t>
      </w:r>
      <w:r w:rsidR="00E114E5" w:rsidRPr="00D217DF">
        <w:rPr>
          <w:rStyle w:val="Appelnotedebasdep"/>
          <w:iCs/>
        </w:rPr>
        <w:footnoteReference w:id="5"/>
      </w:r>
      <w:r w:rsidR="00753D1D" w:rsidRPr="00D217DF">
        <w:rPr>
          <w:iCs/>
        </w:rPr>
        <w:t>, même s'</w:t>
      </w:r>
      <w:r w:rsidR="004A652E" w:rsidRPr="00D217DF">
        <w:rPr>
          <w:iCs/>
        </w:rPr>
        <w:t xml:space="preserve">il y a de grandes différences </w:t>
      </w:r>
      <w:r w:rsidR="00833F58" w:rsidRPr="00D217DF">
        <w:rPr>
          <w:iCs/>
        </w:rPr>
        <w:t>au niveau d</w:t>
      </w:r>
      <w:r w:rsidR="004A652E" w:rsidRPr="00D217DF">
        <w:rPr>
          <w:iCs/>
        </w:rPr>
        <w:t xml:space="preserve">es oreilles </w:t>
      </w:r>
      <w:r w:rsidR="00D217DF" w:rsidRPr="00D217DF">
        <w:rPr>
          <w:iCs/>
        </w:rPr>
        <w:t>dans les</w:t>
      </w:r>
      <w:r w:rsidR="00833F58" w:rsidRPr="00D217DF">
        <w:rPr>
          <w:iCs/>
        </w:rPr>
        <w:t xml:space="preserve"> </w:t>
      </w:r>
      <w:r w:rsidR="00E5236C" w:rsidRPr="00D217DF">
        <w:rPr>
          <w:iCs/>
        </w:rPr>
        <w:t xml:space="preserve">différentes </w:t>
      </w:r>
      <w:r w:rsidR="00833F58" w:rsidRPr="00D217DF">
        <w:rPr>
          <w:iCs/>
        </w:rPr>
        <w:t>cultures</w:t>
      </w:r>
      <w:r w:rsidR="00753D1D" w:rsidRPr="00D217DF">
        <w:rPr>
          <w:iCs/>
        </w:rPr>
        <w:t>.</w:t>
      </w:r>
      <w:r w:rsidR="004A652E" w:rsidRPr="00D217DF">
        <w:rPr>
          <w:iCs/>
        </w:rPr>
        <w:t xml:space="preserve"> </w:t>
      </w:r>
    </w:p>
    <w:p w:rsidR="00E90D2D" w:rsidRPr="00203FC8" w:rsidRDefault="00E90D2D" w:rsidP="00BC4E2C">
      <w:pPr>
        <w:spacing w:after="120" w:line="276" w:lineRule="auto"/>
        <w:ind w:left="426" w:right="284" w:firstLine="284"/>
        <w:jc w:val="both"/>
        <w:rPr>
          <w:rFonts w:asciiTheme="minorHAnsi" w:hAnsiTheme="minorHAnsi"/>
          <w:b/>
        </w:rPr>
      </w:pPr>
      <w:r w:rsidRPr="00203FC8">
        <w:rPr>
          <w:rFonts w:asciiTheme="minorHAnsi" w:hAnsiTheme="minorHAnsi"/>
          <w:b/>
        </w:rPr>
        <w:t>Les qualités d'espace. Les grandes décisions.</w:t>
      </w:r>
    </w:p>
    <w:p w:rsidR="00A2719C" w:rsidRPr="00D217DF" w:rsidRDefault="00A2719C" w:rsidP="00695230">
      <w:pPr>
        <w:spacing w:after="60" w:line="276" w:lineRule="auto"/>
        <w:ind w:left="425" w:right="425" w:firstLine="284"/>
        <w:jc w:val="both"/>
        <w:rPr>
          <w:sz w:val="22"/>
          <w:szCs w:val="22"/>
        </w:rPr>
      </w:pPr>
      <w:r w:rsidRPr="00203FC8">
        <w:rPr>
          <w:sz w:val="22"/>
          <w:szCs w:val="22"/>
        </w:rPr>
        <w:t xml:space="preserve">On parle </w:t>
      </w:r>
      <w:r w:rsidRPr="00D217DF">
        <w:rPr>
          <w:sz w:val="22"/>
          <w:szCs w:val="22"/>
        </w:rPr>
        <w:t xml:space="preserve">donc </w:t>
      </w:r>
      <w:r w:rsidR="00E114E5" w:rsidRPr="00D217DF">
        <w:rPr>
          <w:sz w:val="22"/>
          <w:szCs w:val="22"/>
        </w:rPr>
        <w:t>d'intervalle</w:t>
      </w:r>
      <w:r w:rsidR="0005155F" w:rsidRPr="00D217DF">
        <w:rPr>
          <w:sz w:val="22"/>
          <w:szCs w:val="22"/>
        </w:rPr>
        <w:t xml:space="preserve"> en</w:t>
      </w:r>
      <w:r w:rsidR="00E114E5" w:rsidRPr="00D217DF">
        <w:rPr>
          <w:sz w:val="22"/>
          <w:szCs w:val="22"/>
        </w:rPr>
        <w:t xml:space="preserve"> </w:t>
      </w:r>
      <w:r w:rsidRPr="00D217DF">
        <w:rPr>
          <w:sz w:val="22"/>
          <w:szCs w:val="22"/>
        </w:rPr>
        <w:t>musique. Il s'agit d'un</w:t>
      </w:r>
      <w:r w:rsidR="00286C32" w:rsidRPr="00D217DF">
        <w:rPr>
          <w:sz w:val="22"/>
          <w:szCs w:val="22"/>
        </w:rPr>
        <w:t xml:space="preserve"> intervalle</w:t>
      </w:r>
      <w:r w:rsidRPr="00D217DF">
        <w:rPr>
          <w:sz w:val="22"/>
          <w:szCs w:val="22"/>
        </w:rPr>
        <w:t xml:space="preserve"> qui est véritablement spatial, mais qui ne se mesure pas en kilomètres. </w:t>
      </w:r>
      <w:r w:rsidR="00286C32" w:rsidRPr="00D217DF">
        <w:rPr>
          <w:sz w:val="22"/>
          <w:szCs w:val="22"/>
        </w:rPr>
        <w:t>Il</w:t>
      </w:r>
      <w:r w:rsidRPr="00D217DF">
        <w:rPr>
          <w:sz w:val="22"/>
          <w:szCs w:val="22"/>
        </w:rPr>
        <w:t xml:space="preserve"> a sans doute sa propre mesure, et ici je ne parle pas de la mesure du temps : on peut </w:t>
      </w:r>
      <w:r w:rsidR="00286C32" w:rsidRPr="00D217DF">
        <w:rPr>
          <w:sz w:val="22"/>
          <w:szCs w:val="22"/>
        </w:rPr>
        <w:t xml:space="preserve">le </w:t>
      </w:r>
      <w:r w:rsidRPr="00D217DF">
        <w:rPr>
          <w:sz w:val="22"/>
          <w:szCs w:val="22"/>
        </w:rPr>
        <w:t xml:space="preserve">mesurer par la mesure du </w:t>
      </w:r>
      <w:proofErr w:type="spellStart"/>
      <w:r w:rsidRPr="00D217DF">
        <w:rPr>
          <w:i/>
          <w:iCs/>
          <w:sz w:val="22"/>
          <w:szCs w:val="22"/>
        </w:rPr>
        <w:t>tonos</w:t>
      </w:r>
      <w:proofErr w:type="spellEnd"/>
      <w:r w:rsidRPr="00D217DF">
        <w:rPr>
          <w:sz w:val="22"/>
          <w:szCs w:val="22"/>
        </w:rPr>
        <w:t xml:space="preserve">. </w:t>
      </w:r>
    </w:p>
    <w:p w:rsidR="00A2719C" w:rsidRPr="00E90D2D" w:rsidRDefault="00A2719C" w:rsidP="005458B6">
      <w:pPr>
        <w:spacing w:after="60" w:line="276" w:lineRule="auto"/>
        <w:ind w:left="425" w:right="425" w:firstLine="284"/>
        <w:jc w:val="both"/>
        <w:rPr>
          <w:sz w:val="22"/>
          <w:szCs w:val="22"/>
        </w:rPr>
      </w:pPr>
      <w:r w:rsidRPr="00D217DF">
        <w:rPr>
          <w:sz w:val="22"/>
          <w:szCs w:val="22"/>
        </w:rPr>
        <w:t xml:space="preserve">Par parenthèse le ton, c'est ce qui tient ou tire car </w:t>
      </w:r>
      <w:proofErr w:type="spellStart"/>
      <w:r w:rsidRPr="00D217DF">
        <w:rPr>
          <w:i/>
          <w:iCs/>
          <w:sz w:val="22"/>
          <w:szCs w:val="22"/>
        </w:rPr>
        <w:t>ten</w:t>
      </w:r>
      <w:proofErr w:type="spellEnd"/>
      <w:r w:rsidRPr="00D217DF">
        <w:rPr>
          <w:sz w:val="22"/>
          <w:szCs w:val="22"/>
        </w:rPr>
        <w:t xml:space="preserve"> est la racine de tenir et de tendre. Il s'agit </w:t>
      </w:r>
      <w:r w:rsidR="00E114E5" w:rsidRPr="00D217DF">
        <w:rPr>
          <w:sz w:val="22"/>
          <w:szCs w:val="22"/>
        </w:rPr>
        <w:t xml:space="preserve">de </w:t>
      </w:r>
      <w:r w:rsidRPr="00D217DF">
        <w:rPr>
          <w:sz w:val="22"/>
          <w:szCs w:val="22"/>
        </w:rPr>
        <w:t xml:space="preserve">la même racine indo-européenne : </w:t>
      </w:r>
      <w:proofErr w:type="spellStart"/>
      <w:r w:rsidRPr="00D217DF">
        <w:rPr>
          <w:i/>
          <w:iCs/>
          <w:sz w:val="22"/>
          <w:szCs w:val="22"/>
        </w:rPr>
        <w:t>ten</w:t>
      </w:r>
      <w:proofErr w:type="spellEnd"/>
      <w:r w:rsidRPr="00D217DF">
        <w:rPr>
          <w:i/>
          <w:iCs/>
          <w:sz w:val="22"/>
          <w:szCs w:val="22"/>
        </w:rPr>
        <w:t>, ton</w:t>
      </w:r>
      <w:r w:rsidRPr="00D217DF">
        <w:rPr>
          <w:sz w:val="22"/>
          <w:szCs w:val="22"/>
        </w:rPr>
        <w:t xml:space="preserve"> de </w:t>
      </w:r>
      <w:proofErr w:type="spellStart"/>
      <w:r w:rsidRPr="00D217DF">
        <w:rPr>
          <w:i/>
          <w:iCs/>
          <w:sz w:val="22"/>
          <w:szCs w:val="22"/>
        </w:rPr>
        <w:t>tonos</w:t>
      </w:r>
      <w:proofErr w:type="spellEnd"/>
      <w:r w:rsidRPr="00D217DF">
        <w:rPr>
          <w:sz w:val="22"/>
          <w:szCs w:val="22"/>
        </w:rPr>
        <w:t>. C'est important parce que</w:t>
      </w:r>
      <w:r w:rsidR="00286C32" w:rsidRPr="00D217DF">
        <w:rPr>
          <w:sz w:val="22"/>
          <w:szCs w:val="22"/>
        </w:rPr>
        <w:t xml:space="preserve"> l</w:t>
      </w:r>
      <w:r w:rsidRPr="00D217DF">
        <w:rPr>
          <w:sz w:val="22"/>
          <w:szCs w:val="22"/>
        </w:rPr>
        <w:t>es quantités</w:t>
      </w:r>
      <w:r w:rsidR="00286C32" w:rsidRPr="00D217DF">
        <w:rPr>
          <w:sz w:val="22"/>
          <w:szCs w:val="22"/>
        </w:rPr>
        <w:t xml:space="preserve"> </w:t>
      </w:r>
      <w:r w:rsidRPr="00D217DF">
        <w:rPr>
          <w:sz w:val="22"/>
          <w:szCs w:val="22"/>
        </w:rPr>
        <w:t>sont souvent des qualités.</w:t>
      </w:r>
      <w:r w:rsidR="00286C32" w:rsidRPr="00D217DF">
        <w:rPr>
          <w:sz w:val="22"/>
          <w:szCs w:val="22"/>
        </w:rPr>
        <w:t xml:space="preserve"> Q</w:t>
      </w:r>
      <w:r w:rsidRPr="00D217DF">
        <w:rPr>
          <w:sz w:val="22"/>
          <w:szCs w:val="22"/>
        </w:rPr>
        <w:t>uand on parle de l'espace, il sera décisif de d</w:t>
      </w:r>
      <w:r w:rsidR="00286C32" w:rsidRPr="00D217DF">
        <w:rPr>
          <w:sz w:val="22"/>
          <w:szCs w:val="22"/>
        </w:rPr>
        <w:t>éterminer des qualités d'espace. Ainsi</w:t>
      </w:r>
      <w:r w:rsidRPr="00D217DF">
        <w:rPr>
          <w:sz w:val="22"/>
          <w:szCs w:val="22"/>
        </w:rPr>
        <w:t xml:space="preserve"> la </w:t>
      </w:r>
      <w:r w:rsidRPr="00E90D2D">
        <w:rPr>
          <w:sz w:val="22"/>
          <w:szCs w:val="22"/>
        </w:rPr>
        <w:t xml:space="preserve">haine est la qualité d'espace d'une région, d'un lieu antagoniste, </w:t>
      </w:r>
      <w:r w:rsidRPr="00E90D2D">
        <w:rPr>
          <w:sz w:val="22"/>
          <w:szCs w:val="22"/>
        </w:rPr>
        <w:lastRenderedPageBreak/>
        <w:t>et l'</w:t>
      </w:r>
      <w:r w:rsidRPr="00E90D2D">
        <w:rPr>
          <w:i/>
          <w:iCs/>
          <w:sz w:val="22"/>
          <w:szCs w:val="22"/>
        </w:rPr>
        <w:t>agapê</w:t>
      </w:r>
      <w:r w:rsidRPr="00E90D2D">
        <w:rPr>
          <w:sz w:val="22"/>
          <w:szCs w:val="22"/>
        </w:rPr>
        <w:t xml:space="preserve"> ou la joie sont des dénominations de la tonalité de l'espace christique.</w:t>
      </w:r>
      <w:r w:rsidR="0005155F">
        <w:rPr>
          <w:sz w:val="22"/>
          <w:szCs w:val="22"/>
        </w:rPr>
        <w:t xml:space="preserve"> A</w:t>
      </w:r>
      <w:r w:rsidRPr="00E90D2D">
        <w:rPr>
          <w:sz w:val="22"/>
          <w:szCs w:val="22"/>
        </w:rPr>
        <w:t xml:space="preserve">u lieu d'attribuer comme nous le faisons constamment des qualités à un sujet, il faudrait attribuer les qualités à l'intervalle entre des sujets, intervalle qui précède les sujets, intervalle qui tient, parce que l'intervalle décide, coupe, mais tient aussi. </w:t>
      </w:r>
    </w:p>
    <w:p w:rsidR="00A2719C" w:rsidRPr="00E90D2D" w:rsidRDefault="00A2719C" w:rsidP="005458B6">
      <w:pPr>
        <w:spacing w:after="60" w:line="276" w:lineRule="auto"/>
        <w:ind w:left="425" w:right="425" w:firstLine="284"/>
        <w:jc w:val="both"/>
        <w:rPr>
          <w:sz w:val="22"/>
          <w:szCs w:val="22"/>
        </w:rPr>
      </w:pPr>
      <w:r w:rsidRPr="00E90D2D">
        <w:rPr>
          <w:sz w:val="22"/>
          <w:szCs w:val="22"/>
        </w:rPr>
        <w:t xml:space="preserve">C'est pourquoi d'ailleurs  </w:t>
      </w:r>
      <w:proofErr w:type="gramStart"/>
      <w:r w:rsidRPr="00E90D2D">
        <w:rPr>
          <w:sz w:val="22"/>
          <w:szCs w:val="22"/>
        </w:rPr>
        <w:t xml:space="preserve">les grandes </w:t>
      </w:r>
      <w:proofErr w:type="spellStart"/>
      <w:r w:rsidRPr="00E90D2D">
        <w:rPr>
          <w:sz w:val="22"/>
          <w:szCs w:val="22"/>
        </w:rPr>
        <w:t>dé-</w:t>
      </w:r>
      <w:proofErr w:type="gramEnd"/>
      <w:r w:rsidRPr="00E90D2D">
        <w:rPr>
          <w:sz w:val="22"/>
          <w:szCs w:val="22"/>
        </w:rPr>
        <w:t>cisions</w:t>
      </w:r>
      <w:proofErr w:type="spellEnd"/>
      <w:r w:rsidRPr="00E90D2D">
        <w:rPr>
          <w:sz w:val="22"/>
          <w:szCs w:val="22"/>
        </w:rPr>
        <w:t>, c'est-à-dire les grandes coupures entre les mots majeurs sont constitutives d'un espace culturel. Et il y en a de bien connues chez nous</w:t>
      </w:r>
      <w:r w:rsidR="00286C32">
        <w:rPr>
          <w:sz w:val="22"/>
          <w:szCs w:val="22"/>
        </w:rPr>
        <w:t>,</w:t>
      </w:r>
      <w:r w:rsidRPr="00E90D2D">
        <w:rPr>
          <w:sz w:val="22"/>
          <w:szCs w:val="22"/>
        </w:rPr>
        <w:t xml:space="preserve"> comme ce à quoi je fais souvent allusion : l'intelligible et le sensible. C'est une coupure qui détermine un espace culturel, le nôtre mais qui n'existe pas dans </w:t>
      </w:r>
      <w:r w:rsidR="00B064AC">
        <w:rPr>
          <w:sz w:val="22"/>
          <w:szCs w:val="22"/>
        </w:rPr>
        <w:t>l'espace culturel de l'Évangile</w:t>
      </w:r>
      <w:r w:rsidRPr="00E90D2D">
        <w:rPr>
          <w:sz w:val="22"/>
          <w:szCs w:val="22"/>
        </w:rPr>
        <w:t xml:space="preserve">. </w:t>
      </w:r>
    </w:p>
    <w:p w:rsidR="00A2719C" w:rsidRPr="00E90D2D" w:rsidRDefault="00A2719C" w:rsidP="005458B6">
      <w:pPr>
        <w:spacing w:after="180" w:line="276" w:lineRule="auto"/>
        <w:ind w:left="425" w:right="425" w:firstLine="284"/>
        <w:jc w:val="both"/>
        <w:rPr>
          <w:sz w:val="22"/>
          <w:szCs w:val="22"/>
        </w:rPr>
      </w:pPr>
      <w:r w:rsidRPr="00E90D2D">
        <w:rPr>
          <w:sz w:val="22"/>
          <w:szCs w:val="22"/>
        </w:rPr>
        <w:t>Or les premières coupures</w:t>
      </w:r>
      <w:r w:rsidR="00FF3250" w:rsidRPr="00E90D2D">
        <w:rPr>
          <w:sz w:val="22"/>
          <w:szCs w:val="22"/>
        </w:rPr>
        <w:t xml:space="preserve"> (les premiers </w:t>
      </w:r>
      <w:r w:rsidR="00FF3250" w:rsidRPr="00E90D2D">
        <w:rPr>
          <w:i/>
          <w:iCs/>
          <w:sz w:val="22"/>
          <w:szCs w:val="22"/>
        </w:rPr>
        <w:t>deux</w:t>
      </w:r>
      <w:r w:rsidR="00FF3250" w:rsidRPr="00E90D2D">
        <w:rPr>
          <w:iCs/>
          <w:sz w:val="22"/>
          <w:szCs w:val="22"/>
        </w:rPr>
        <w:t>)</w:t>
      </w:r>
      <w:r w:rsidRPr="00E90D2D">
        <w:rPr>
          <w:sz w:val="22"/>
          <w:szCs w:val="22"/>
        </w:rPr>
        <w:t xml:space="preserve"> sont de toute première importance parce qu'elles représentent aussi les premiers mariages. L'unité de deux est plus grande que l'unité de un, de un parmi d'autres</w:t>
      </w:r>
      <w:r w:rsidRPr="00E90D2D">
        <w:rPr>
          <w:rStyle w:val="Appelnotedebasdep"/>
          <w:sz w:val="22"/>
          <w:szCs w:val="22"/>
        </w:rPr>
        <w:footnoteReference w:id="6"/>
      </w:r>
      <w:r w:rsidRPr="00E90D2D">
        <w:rPr>
          <w:sz w:val="22"/>
          <w:szCs w:val="22"/>
        </w:rPr>
        <w:t xml:space="preserve">. </w:t>
      </w:r>
      <w:r w:rsidR="00FF3250" w:rsidRPr="00E90D2D">
        <w:rPr>
          <w:sz w:val="22"/>
          <w:szCs w:val="22"/>
        </w:rPr>
        <w:t>M</w:t>
      </w:r>
      <w:r w:rsidRPr="00E90D2D">
        <w:rPr>
          <w:sz w:val="22"/>
          <w:szCs w:val="22"/>
        </w:rPr>
        <w:t>ême la philosophie élémentaire sait que l'unité métaphysique n'est pas l'unité arithmétique, bien sûr. C'est pourquoi, méditer sur les deux premières choses, c'est ce que j'ai toujours voulu faire</w:t>
      </w:r>
      <w:r w:rsidR="00406047">
        <w:rPr>
          <w:sz w:val="22"/>
          <w:szCs w:val="22"/>
        </w:rPr>
        <w:t xml:space="preserve"> </w:t>
      </w:r>
      <w:r w:rsidR="00FF3250" w:rsidRPr="00E90D2D">
        <w:rPr>
          <w:sz w:val="22"/>
          <w:szCs w:val="22"/>
        </w:rPr>
        <w:t>:</w:t>
      </w:r>
      <w:r w:rsidRPr="00E90D2D">
        <w:rPr>
          <w:sz w:val="22"/>
          <w:szCs w:val="22"/>
        </w:rPr>
        <w:t xml:space="preserve"> contempler la première conjugalité. </w:t>
      </w:r>
    </w:p>
    <w:p w:rsidR="00A2719C" w:rsidRPr="0005155F" w:rsidRDefault="00FF3250" w:rsidP="00BC4E2C">
      <w:pPr>
        <w:spacing w:after="120" w:line="276" w:lineRule="auto"/>
        <w:ind w:right="1" w:firstLine="284"/>
        <w:jc w:val="both"/>
        <w:rPr>
          <w:rFonts w:asciiTheme="minorHAnsi" w:hAnsiTheme="minorHAnsi"/>
          <w:b/>
          <w:iCs/>
          <w:sz w:val="26"/>
          <w:szCs w:val="26"/>
        </w:rPr>
      </w:pPr>
      <w:r w:rsidRPr="0005155F">
        <w:rPr>
          <w:rFonts w:asciiTheme="minorHAnsi" w:hAnsiTheme="minorHAnsi"/>
          <w:b/>
          <w:iCs/>
          <w:sz w:val="26"/>
          <w:szCs w:val="26"/>
        </w:rPr>
        <w:t>Les instruments de musique.</w:t>
      </w:r>
    </w:p>
    <w:p w:rsidR="00406047" w:rsidRDefault="0005155F" w:rsidP="0016771A">
      <w:pPr>
        <w:spacing w:after="80" w:line="276" w:lineRule="auto"/>
        <w:ind w:right="1" w:firstLine="284"/>
        <w:jc w:val="both"/>
        <w:rPr>
          <w:iCs/>
        </w:rPr>
      </w:pPr>
      <w:r>
        <w:rPr>
          <w:iCs/>
        </w:rPr>
        <w:t>C</w:t>
      </w:r>
      <w:r w:rsidR="004A652E" w:rsidRPr="0005155F">
        <w:rPr>
          <w:iCs/>
        </w:rPr>
        <w:t xml:space="preserve">et espace se mesure indirectement, </w:t>
      </w:r>
      <w:r w:rsidR="00A90B1B" w:rsidRPr="0005155F">
        <w:rPr>
          <w:iCs/>
        </w:rPr>
        <w:t>puisqu'</w:t>
      </w:r>
      <w:r w:rsidR="004A652E" w:rsidRPr="0005155F">
        <w:rPr>
          <w:iCs/>
        </w:rPr>
        <w:t>il s</w:t>
      </w:r>
      <w:r w:rsidR="004A652E" w:rsidRPr="009D5BC6">
        <w:rPr>
          <w:iCs/>
        </w:rPr>
        <w:t>e mesure par</w:t>
      </w:r>
      <w:r w:rsidR="00A90B1B">
        <w:rPr>
          <w:iCs/>
        </w:rPr>
        <w:t xml:space="preserve"> </w:t>
      </w:r>
      <w:r w:rsidR="004A652E" w:rsidRPr="009D5BC6">
        <w:rPr>
          <w:iCs/>
        </w:rPr>
        <w:t>l'instrument du son. Or il ne fau</w:t>
      </w:r>
      <w:r w:rsidR="00A90B1B">
        <w:rPr>
          <w:iCs/>
        </w:rPr>
        <w:t>drait</w:t>
      </w:r>
      <w:r w:rsidR="004A652E" w:rsidRPr="009D5BC6">
        <w:rPr>
          <w:iCs/>
        </w:rPr>
        <w:t xml:space="preserve"> pas penser que nous faisons de la musique parce qu'il y a des instruments. </w:t>
      </w:r>
      <w:r w:rsidR="00A90B1B">
        <w:rPr>
          <w:iCs/>
        </w:rPr>
        <w:t>En fait i</w:t>
      </w:r>
      <w:r w:rsidR="004A652E" w:rsidRPr="009D5BC6">
        <w:rPr>
          <w:iCs/>
        </w:rPr>
        <w:t xml:space="preserve">l y a des instruments parce qu'il y a de la musique. Vous comprenez ça ? </w:t>
      </w:r>
    </w:p>
    <w:p w:rsidR="004A652E" w:rsidRPr="009D5BC6" w:rsidRDefault="004A652E" w:rsidP="0016771A">
      <w:pPr>
        <w:spacing w:after="80" w:line="276" w:lineRule="auto"/>
        <w:ind w:right="1" w:firstLine="284"/>
        <w:jc w:val="both"/>
        <w:rPr>
          <w:iCs/>
        </w:rPr>
      </w:pPr>
      <w:r w:rsidRPr="009D5BC6">
        <w:rPr>
          <w:iCs/>
        </w:rPr>
        <w:t xml:space="preserve">On connaît la phrase si souvent citée : </w:t>
      </w:r>
      <w:r w:rsidR="00A90B1B" w:rsidRPr="00D217DF">
        <w:rPr>
          <w:iCs/>
        </w:rPr>
        <w:t xml:space="preserve">« </w:t>
      </w:r>
      <w:r w:rsidR="00CF2A46" w:rsidRPr="00D217DF">
        <w:rPr>
          <w:i/>
        </w:rPr>
        <w:t>O</w:t>
      </w:r>
      <w:r w:rsidRPr="00D217DF">
        <w:rPr>
          <w:i/>
        </w:rPr>
        <w:t>n croit qu'on entend  parce qu'on a des oreilles, mais en réalité, on a des oreilles parce qu'on entend</w:t>
      </w:r>
      <w:r w:rsidR="00A90B1B" w:rsidRPr="00D217DF">
        <w:rPr>
          <w:i/>
        </w:rPr>
        <w:t xml:space="preserve"> »</w:t>
      </w:r>
      <w:r w:rsidRPr="00D217DF">
        <w:rPr>
          <w:iCs/>
        </w:rPr>
        <w:t xml:space="preserve">, </w:t>
      </w:r>
      <w:r w:rsidR="0005155F" w:rsidRPr="00D217DF">
        <w:rPr>
          <w:iCs/>
        </w:rPr>
        <w:t xml:space="preserve">car </w:t>
      </w:r>
      <w:r w:rsidRPr="00D217DF">
        <w:rPr>
          <w:iCs/>
        </w:rPr>
        <w:t>ce que veut dire entendre est ce qui est premier.</w:t>
      </w:r>
      <w:r w:rsidR="0005155F" w:rsidRPr="00D217DF">
        <w:rPr>
          <w:iCs/>
        </w:rPr>
        <w:t xml:space="preserve"> C'est une phrase de Heidegger </w:t>
      </w:r>
      <w:r w:rsidRPr="00D217DF">
        <w:rPr>
          <w:iCs/>
        </w:rPr>
        <w:t>qui est fondamentale</w:t>
      </w:r>
      <w:r w:rsidR="008669FC" w:rsidRPr="00D217DF">
        <w:rPr>
          <w:rStyle w:val="Appelnotedebasdep"/>
          <w:iCs/>
        </w:rPr>
        <w:footnoteReference w:id="7"/>
      </w:r>
      <w:r w:rsidRPr="00D217DF">
        <w:rPr>
          <w:iCs/>
        </w:rPr>
        <w:t xml:space="preserve">, </w:t>
      </w:r>
      <w:r w:rsidRPr="009D5BC6">
        <w:rPr>
          <w:iCs/>
        </w:rPr>
        <w:t>bien sûr.</w:t>
      </w:r>
    </w:p>
    <w:p w:rsidR="00FF3250" w:rsidRDefault="004A652E" w:rsidP="0016771A">
      <w:pPr>
        <w:spacing w:after="80" w:line="276" w:lineRule="auto"/>
        <w:ind w:right="1" w:firstLine="284"/>
        <w:jc w:val="both"/>
        <w:rPr>
          <w:iCs/>
        </w:rPr>
      </w:pPr>
      <w:r w:rsidRPr="009D5BC6">
        <w:rPr>
          <w:iCs/>
        </w:rPr>
        <w:t xml:space="preserve">De la même façon, </w:t>
      </w:r>
      <w:r w:rsidRPr="00D217DF">
        <w:rPr>
          <w:iCs/>
        </w:rPr>
        <w:t>c'est parce qu'</w:t>
      </w:r>
      <w:r w:rsidR="00FF3250" w:rsidRPr="00D217DF">
        <w:rPr>
          <w:iCs/>
        </w:rPr>
        <w:t xml:space="preserve">on </w:t>
      </w:r>
      <w:r w:rsidRPr="00D217DF">
        <w:rPr>
          <w:iCs/>
        </w:rPr>
        <w:t xml:space="preserve">a le sens des espaces musicaux qu'on essaie de les produire à l'aide d'instruments. </w:t>
      </w:r>
      <w:r w:rsidR="00FF3250" w:rsidRPr="00D217DF">
        <w:rPr>
          <w:iCs/>
        </w:rPr>
        <w:t>O</w:t>
      </w:r>
      <w:r w:rsidRPr="00D217DF">
        <w:rPr>
          <w:iCs/>
        </w:rPr>
        <w:t>n</w:t>
      </w:r>
      <w:r w:rsidR="0005155F" w:rsidRPr="00D217DF">
        <w:rPr>
          <w:iCs/>
        </w:rPr>
        <w:t xml:space="preserve"> en</w:t>
      </w:r>
      <w:r w:rsidRPr="00D217DF">
        <w:rPr>
          <w:iCs/>
        </w:rPr>
        <w:t xml:space="preserve"> a trouvé</w:t>
      </w:r>
      <w:r w:rsidR="0005155F" w:rsidRPr="00D217DF">
        <w:rPr>
          <w:iCs/>
        </w:rPr>
        <w:t xml:space="preserve"> </w:t>
      </w:r>
      <w:r w:rsidR="00D217DF">
        <w:rPr>
          <w:iCs/>
        </w:rPr>
        <w:t>de</w:t>
      </w:r>
      <w:r w:rsidR="0005155F" w:rsidRPr="00D217DF">
        <w:rPr>
          <w:iCs/>
        </w:rPr>
        <w:t xml:space="preserve"> toutes sortes : </w:t>
      </w:r>
      <w:r w:rsidRPr="00D217DF">
        <w:rPr>
          <w:iCs/>
        </w:rPr>
        <w:t>les cordes, les percuss</w:t>
      </w:r>
      <w:r w:rsidR="00406047" w:rsidRPr="00D217DF">
        <w:rPr>
          <w:iCs/>
        </w:rPr>
        <w:t xml:space="preserve">ions, les </w:t>
      </w:r>
      <w:proofErr w:type="spellStart"/>
      <w:r w:rsidR="00406047" w:rsidRPr="00D217DF">
        <w:rPr>
          <w:iCs/>
        </w:rPr>
        <w:t>les</w:t>
      </w:r>
      <w:proofErr w:type="spellEnd"/>
      <w:r w:rsidR="00406047" w:rsidRPr="00D217DF">
        <w:rPr>
          <w:iCs/>
        </w:rPr>
        <w:t xml:space="preserve"> vents. C'est en</w:t>
      </w:r>
      <w:r w:rsidRPr="00D217DF">
        <w:rPr>
          <w:iCs/>
        </w:rPr>
        <w:t xml:space="preserve"> bois ou </w:t>
      </w:r>
      <w:r w:rsidR="00406047" w:rsidRPr="00D217DF">
        <w:rPr>
          <w:iCs/>
        </w:rPr>
        <w:t xml:space="preserve">en </w:t>
      </w:r>
      <w:r w:rsidRPr="00D217DF">
        <w:rPr>
          <w:iCs/>
        </w:rPr>
        <w:t xml:space="preserve">cuivre, et </w:t>
      </w:r>
      <w:r w:rsidR="00406047" w:rsidRPr="00D217DF">
        <w:rPr>
          <w:iCs/>
        </w:rPr>
        <w:t xml:space="preserve">dans </w:t>
      </w:r>
      <w:r w:rsidRPr="00D217DF">
        <w:rPr>
          <w:iCs/>
        </w:rPr>
        <w:t xml:space="preserve">les cordes </w:t>
      </w:r>
      <w:r w:rsidR="00406047" w:rsidRPr="00D217DF">
        <w:rPr>
          <w:iCs/>
        </w:rPr>
        <w:t>il y a</w:t>
      </w:r>
      <w:r w:rsidRPr="00D217DF">
        <w:rPr>
          <w:iCs/>
        </w:rPr>
        <w:t xml:space="preserve"> les cordes pincées, les cordes frottées, les cordes frappées (piano)</w:t>
      </w:r>
      <w:r w:rsidR="00406047" w:rsidRPr="00D217DF">
        <w:rPr>
          <w:iCs/>
        </w:rPr>
        <w:t xml:space="preserve"> </w:t>
      </w:r>
      <w:r w:rsidR="00406047">
        <w:rPr>
          <w:iCs/>
        </w:rPr>
        <w:t>etc.</w:t>
      </w:r>
      <w:r w:rsidRPr="009D5BC6">
        <w:rPr>
          <w:iCs/>
        </w:rPr>
        <w:t xml:space="preserve"> Donc il s'agit de produire et d'ajuster l'instrument à ce qu'il produise ce qui est entendu d'avance. </w:t>
      </w:r>
    </w:p>
    <w:p w:rsidR="004A652E" w:rsidRPr="009D5BC6" w:rsidRDefault="004A652E" w:rsidP="0016771A">
      <w:pPr>
        <w:spacing w:after="180" w:line="276" w:lineRule="auto"/>
        <w:ind w:right="1" w:firstLine="284"/>
        <w:jc w:val="both"/>
        <w:rPr>
          <w:iCs/>
        </w:rPr>
      </w:pPr>
      <w:r w:rsidRPr="009D5BC6">
        <w:rPr>
          <w:iCs/>
        </w:rPr>
        <w:t xml:space="preserve">Beethoven, sourd, entend parfaitement ce qu'il écrit, c'est évident. </w:t>
      </w:r>
    </w:p>
    <w:p w:rsidR="00FF3250" w:rsidRPr="00FF3250" w:rsidRDefault="00FF3250" w:rsidP="00BC4E2C">
      <w:pPr>
        <w:spacing w:after="120" w:line="276" w:lineRule="auto"/>
        <w:ind w:right="1" w:firstLine="284"/>
        <w:jc w:val="both"/>
        <w:rPr>
          <w:rFonts w:asciiTheme="minorHAnsi" w:hAnsiTheme="minorHAnsi"/>
          <w:b/>
          <w:iCs/>
          <w:sz w:val="26"/>
          <w:szCs w:val="26"/>
        </w:rPr>
      </w:pPr>
      <w:r w:rsidRPr="00FF3250">
        <w:rPr>
          <w:rFonts w:asciiTheme="minorHAnsi" w:hAnsiTheme="minorHAnsi"/>
          <w:b/>
          <w:iCs/>
          <w:sz w:val="26"/>
          <w:szCs w:val="26"/>
        </w:rPr>
        <w:t>La musique s'éprouve.</w:t>
      </w:r>
    </w:p>
    <w:p w:rsidR="004A652E" w:rsidRPr="009D5BC6" w:rsidRDefault="004A652E" w:rsidP="008669FC">
      <w:pPr>
        <w:spacing w:after="240" w:line="276" w:lineRule="auto"/>
        <w:ind w:right="1" w:firstLine="284"/>
        <w:jc w:val="both"/>
      </w:pPr>
      <w:r w:rsidRPr="009D5BC6">
        <w:rPr>
          <w:iCs/>
        </w:rPr>
        <w:t>Donc c'est cette région</w:t>
      </w:r>
      <w:r w:rsidR="00E11F5D">
        <w:rPr>
          <w:iCs/>
        </w:rPr>
        <w:t>-</w:t>
      </w:r>
      <w:r w:rsidRPr="009D5BC6">
        <w:rPr>
          <w:iCs/>
        </w:rPr>
        <w:t xml:space="preserve">là que nous essayons de percevoir. </w:t>
      </w:r>
      <w:r w:rsidR="00CF559F">
        <w:rPr>
          <w:iCs/>
        </w:rPr>
        <w:t>J</w:t>
      </w:r>
      <w:r w:rsidRPr="009D5BC6">
        <w:rPr>
          <w:iCs/>
        </w:rPr>
        <w:t xml:space="preserve">e disais que cet espace </w:t>
      </w:r>
      <w:r w:rsidR="00E11F5D">
        <w:rPr>
          <w:iCs/>
        </w:rPr>
        <w:t xml:space="preserve">est indirectement mesurable, et même, </w:t>
      </w:r>
      <w:r w:rsidRPr="009D5BC6">
        <w:rPr>
          <w:iCs/>
        </w:rPr>
        <w:t xml:space="preserve">d'une certaine façon, </w:t>
      </w:r>
      <w:r w:rsidR="00E11F5D">
        <w:rPr>
          <w:iCs/>
        </w:rPr>
        <w:t xml:space="preserve">il est </w:t>
      </w:r>
      <w:r w:rsidRPr="009D5BC6">
        <w:rPr>
          <w:iCs/>
        </w:rPr>
        <w:t xml:space="preserve">peut-être mathématique </w:t>
      </w:r>
      <w:r w:rsidR="00E11F5D">
        <w:rPr>
          <w:iCs/>
        </w:rPr>
        <w:t>car</w:t>
      </w:r>
      <w:r w:rsidRPr="009D5BC6">
        <w:rPr>
          <w:iCs/>
        </w:rPr>
        <w:t xml:space="preserve"> chez les anciens la musique et la mathématique appartiennent à la même discipline</w:t>
      </w:r>
      <w:r w:rsidR="00E11F5D">
        <w:rPr>
          <w:iCs/>
        </w:rPr>
        <w:t xml:space="preserve">. </w:t>
      </w:r>
      <w:r w:rsidRPr="009D5BC6">
        <w:rPr>
          <w:iCs/>
        </w:rPr>
        <w:t xml:space="preserve">Mais ce qui est intéressant aussi pour cet espace, c'est qu'il est habitable indépendamment </w:t>
      </w:r>
      <w:r w:rsidR="00D217DF">
        <w:rPr>
          <w:iCs/>
        </w:rPr>
        <w:t xml:space="preserve">de l'estimation de cette mesure. </w:t>
      </w:r>
      <w:r w:rsidR="00CF559F" w:rsidRPr="00CF559F">
        <w:rPr>
          <w:iCs/>
        </w:rPr>
        <w:t>C</w:t>
      </w:r>
      <w:r w:rsidRPr="009D5BC6">
        <w:rPr>
          <w:iCs/>
        </w:rPr>
        <w:t>omme dit Beethoven</w:t>
      </w:r>
      <w:r w:rsidR="00D217DF">
        <w:rPr>
          <w:iCs/>
        </w:rPr>
        <w:t>,</w:t>
      </w:r>
      <w:r w:rsidRPr="009D5BC6">
        <w:rPr>
          <w:iCs/>
        </w:rPr>
        <w:t xml:space="preserve"> </w:t>
      </w:r>
      <w:r w:rsidR="00B67E23">
        <w:rPr>
          <w:iCs/>
        </w:rPr>
        <w:t>la musique s'éprouve</w:t>
      </w:r>
      <w:r w:rsidR="00406047">
        <w:rPr>
          <w:iCs/>
        </w:rPr>
        <w:t>, la musique se sent.</w:t>
      </w:r>
      <w:r w:rsidRPr="009D5BC6">
        <w:t xml:space="preserve"> Autrement dit, nous avons des proportions intelligibles qui s'éprouvent par le sens. Ça, c'est prodigieux.</w:t>
      </w:r>
    </w:p>
    <w:p w:rsidR="00CF2A46" w:rsidRPr="00CF2A46" w:rsidRDefault="00CF2A46" w:rsidP="00BC4E2C">
      <w:pPr>
        <w:spacing w:after="120" w:line="276" w:lineRule="auto"/>
        <w:ind w:right="1" w:firstLine="284"/>
        <w:jc w:val="both"/>
        <w:rPr>
          <w:rFonts w:asciiTheme="minorHAnsi" w:hAnsiTheme="minorHAnsi"/>
          <w:b/>
          <w:sz w:val="26"/>
          <w:szCs w:val="26"/>
        </w:rPr>
      </w:pPr>
      <w:r w:rsidRPr="00CF2A46">
        <w:rPr>
          <w:rFonts w:asciiTheme="minorHAnsi" w:hAnsiTheme="minorHAnsi"/>
          <w:b/>
          <w:sz w:val="26"/>
          <w:szCs w:val="26"/>
        </w:rPr>
        <w:t xml:space="preserve">Un poème de Rilke </w:t>
      </w:r>
      <w:r w:rsidR="00BC4E2C">
        <w:rPr>
          <w:rFonts w:asciiTheme="minorHAnsi" w:hAnsiTheme="minorHAnsi"/>
          <w:b/>
          <w:sz w:val="26"/>
          <w:szCs w:val="26"/>
        </w:rPr>
        <w:t>sur</w:t>
      </w:r>
      <w:r w:rsidRPr="00CF2A46">
        <w:rPr>
          <w:rFonts w:asciiTheme="minorHAnsi" w:hAnsiTheme="minorHAnsi"/>
          <w:b/>
          <w:sz w:val="26"/>
          <w:szCs w:val="26"/>
        </w:rPr>
        <w:t xml:space="preserve"> la musique.</w:t>
      </w:r>
    </w:p>
    <w:p w:rsidR="00CF2A46" w:rsidRDefault="00406047" w:rsidP="00BC4E2C">
      <w:pPr>
        <w:spacing w:after="120" w:line="276" w:lineRule="auto"/>
        <w:ind w:right="1" w:firstLine="284"/>
        <w:jc w:val="both"/>
      </w:pPr>
      <w:r>
        <w:t>P</w:t>
      </w:r>
      <w:r w:rsidR="004A652E" w:rsidRPr="009D5BC6">
        <w:t xml:space="preserve">our illustrer cela, il m'est revenu en mémoire un texte de Rilke auquel, du reste, j'ai </w:t>
      </w:r>
      <w:r w:rsidR="00B67E23">
        <w:t xml:space="preserve">déjà </w:t>
      </w:r>
      <w:r w:rsidR="004A652E" w:rsidRPr="009D5BC6">
        <w:t xml:space="preserve">fait allusion une fois ou l'autre. C'est un texte </w:t>
      </w:r>
      <w:r w:rsidR="00B67E23">
        <w:t xml:space="preserve">très court </w:t>
      </w:r>
      <w:r w:rsidR="004A652E" w:rsidRPr="009D5BC6">
        <w:t xml:space="preserve">que j'avais lu il y a à peu près </w:t>
      </w:r>
      <w:r w:rsidR="00B67E23">
        <w:t>60 ans.</w:t>
      </w:r>
      <w:r w:rsidR="004A652E" w:rsidRPr="009D5BC6">
        <w:t xml:space="preserve"> </w:t>
      </w:r>
      <w:r w:rsidR="00B67E23">
        <w:t>Il était cité</w:t>
      </w:r>
      <w:r w:rsidR="004A652E" w:rsidRPr="009D5BC6">
        <w:t xml:space="preserve"> dans un texte philosophique</w:t>
      </w:r>
      <w:r w:rsidR="00B67E23">
        <w:t xml:space="preserve"> que je lisais à l'époque et</w:t>
      </w:r>
      <w:r w:rsidR="004A652E" w:rsidRPr="009D5BC6">
        <w:t xml:space="preserve"> je l'avais appris par cœur. Et </w:t>
      </w:r>
      <w:r w:rsidR="004A652E" w:rsidRPr="009D5BC6">
        <w:lastRenderedPageBreak/>
        <w:t>c'est très étrange parce que je ne co</w:t>
      </w:r>
      <w:r w:rsidR="00CF2A46">
        <w:t>nnaissais pas un mot d'allemand.</w:t>
      </w:r>
      <w:r w:rsidR="004A652E" w:rsidRPr="009D5BC6">
        <w:t xml:space="preserve"> </w:t>
      </w:r>
      <w:r w:rsidR="00B67E23">
        <w:t>Mais</w:t>
      </w:r>
      <w:r w:rsidR="004A652E" w:rsidRPr="009D5BC6">
        <w:t xml:space="preserve"> </w:t>
      </w:r>
      <w:r w:rsidR="00CF2A46">
        <w:t xml:space="preserve">comme </w:t>
      </w:r>
      <w:r w:rsidR="004A652E" w:rsidRPr="009D5BC6">
        <w:t>un poème, on n</w:t>
      </w:r>
      <w:r w:rsidR="00CF2A46">
        <w:t>e l</w:t>
      </w:r>
      <w:r w:rsidR="004A652E" w:rsidRPr="009D5BC6">
        <w:t xml:space="preserve">'apprend pas </w:t>
      </w:r>
      <w:r w:rsidR="00CF2A46">
        <w:t>dans une traduction</w:t>
      </w:r>
      <w:r w:rsidR="004A652E" w:rsidRPr="009D5BC6">
        <w:t xml:space="preserve">, sans connaître l'allemand, j'avais appris ce texte. </w:t>
      </w:r>
    </w:p>
    <w:p w:rsidR="004A652E" w:rsidRPr="009D5BC6" w:rsidRDefault="004A652E" w:rsidP="00BC4E2C">
      <w:pPr>
        <w:spacing w:after="120" w:line="276" w:lineRule="auto"/>
        <w:ind w:right="1" w:firstLine="284"/>
        <w:jc w:val="both"/>
      </w:pPr>
      <w:r w:rsidRPr="009D5BC6">
        <w:t>C'est un poème qui parle de la musique</w:t>
      </w:r>
      <w:r w:rsidR="00666D01">
        <w:t>. J'ai recherché récemment d'où il venait et je l'ai trouvé</w:t>
      </w:r>
      <w:r w:rsidR="00CF2A46">
        <w:t xml:space="preserve"> dans </w:t>
      </w:r>
      <w:r w:rsidR="00CF2A46" w:rsidRPr="009D5BC6">
        <w:t>le deuxième livre des Sonnets à Orphée, c'est l</w:t>
      </w:r>
      <w:r w:rsidR="00B76035">
        <w:t>a fin du</w:t>
      </w:r>
      <w:r w:rsidR="00CF2A46" w:rsidRPr="009D5BC6">
        <w:t xml:space="preserve"> dixième sonnet</w:t>
      </w:r>
      <w:r w:rsidRPr="009D5BC6">
        <w:t>.</w:t>
      </w:r>
      <w:r w:rsidR="00B67E23" w:rsidRPr="00B67E23">
        <w:t xml:space="preserve"> </w:t>
      </w:r>
      <w:r w:rsidR="00B67E23">
        <w:t>«</w:t>
      </w:r>
      <w:r w:rsidR="00B67E23" w:rsidRPr="009D5BC6">
        <w:t xml:space="preserve"> </w:t>
      </w:r>
      <w:r w:rsidR="00B67E23">
        <w:rPr>
          <w:i/>
          <w:iCs/>
          <w:lang w:val="de-DE"/>
        </w:rPr>
        <w:t xml:space="preserve">Und die Musik, immer neu </w:t>
      </w:r>
      <w:r w:rsidR="00B67E23" w:rsidRPr="009D5BC6">
        <w:rPr>
          <w:i/>
          <w:iCs/>
          <w:lang w:val="de-DE"/>
        </w:rPr>
        <w:t xml:space="preserve">/ aus den </w:t>
      </w:r>
      <w:proofErr w:type="spellStart"/>
      <w:r w:rsidR="00B67E23" w:rsidRPr="009D5BC6">
        <w:rPr>
          <w:i/>
          <w:iCs/>
          <w:lang w:val="de-DE"/>
        </w:rPr>
        <w:t>bebendsten</w:t>
      </w:r>
      <w:proofErr w:type="spellEnd"/>
      <w:r w:rsidR="00B67E23" w:rsidRPr="009D5BC6">
        <w:rPr>
          <w:i/>
          <w:iCs/>
          <w:lang w:val="de-DE"/>
        </w:rPr>
        <w:t xml:space="preserve"> Steinen / baut im unbrauchbaren Raum</w:t>
      </w:r>
      <w:r w:rsidR="00B67E23" w:rsidRPr="009D5BC6">
        <w:rPr>
          <w:lang w:val="de-DE"/>
        </w:rPr>
        <w:t xml:space="preserve"> /</w:t>
      </w:r>
      <w:r w:rsidR="00B67E23" w:rsidRPr="009D5BC6">
        <w:rPr>
          <w:i/>
          <w:iCs/>
          <w:lang w:val="de-DE"/>
        </w:rPr>
        <w:t>ihr vergöttlichtes Haus.</w:t>
      </w:r>
      <w:r w:rsidR="00B67E23" w:rsidRPr="009D5BC6">
        <w:rPr>
          <w:lang w:val="de-DE"/>
        </w:rPr>
        <w:t xml:space="preserve"> </w:t>
      </w:r>
      <w:r w:rsidR="00B67E23">
        <w:rPr>
          <w:lang w:val="de-DE"/>
        </w:rPr>
        <w:t>»</w:t>
      </w:r>
    </w:p>
    <w:p w:rsidR="00B67E23" w:rsidRDefault="004A652E" w:rsidP="00BC4E2C">
      <w:pPr>
        <w:pStyle w:val="NormalWeb"/>
        <w:spacing w:before="0" w:beforeAutospacing="0" w:after="0" w:afterAutospacing="0" w:line="276" w:lineRule="auto"/>
        <w:ind w:right="1" w:firstLine="284"/>
        <w:jc w:val="center"/>
      </w:pPr>
      <w:proofErr w:type="spellStart"/>
      <w:r w:rsidRPr="009D5BC6">
        <w:rPr>
          <w:i/>
          <w:iCs/>
        </w:rPr>
        <w:t>Und</w:t>
      </w:r>
      <w:proofErr w:type="spellEnd"/>
      <w:r w:rsidRPr="009D5BC6">
        <w:rPr>
          <w:i/>
          <w:iCs/>
        </w:rPr>
        <w:t xml:space="preserve"> die </w:t>
      </w:r>
      <w:proofErr w:type="spellStart"/>
      <w:r w:rsidRPr="009D5BC6">
        <w:rPr>
          <w:i/>
          <w:iCs/>
        </w:rPr>
        <w:t>Musik</w:t>
      </w:r>
      <w:proofErr w:type="spellEnd"/>
      <w:r w:rsidRPr="009D5BC6">
        <w:rPr>
          <w:i/>
          <w:iCs/>
        </w:rPr>
        <w:t xml:space="preserve">, </w:t>
      </w:r>
      <w:proofErr w:type="spellStart"/>
      <w:r w:rsidRPr="009D5BC6">
        <w:rPr>
          <w:i/>
          <w:iCs/>
        </w:rPr>
        <w:t>immer</w:t>
      </w:r>
      <w:proofErr w:type="spellEnd"/>
      <w:r w:rsidRPr="009D5BC6">
        <w:rPr>
          <w:i/>
          <w:iCs/>
        </w:rPr>
        <w:t xml:space="preserve"> </w:t>
      </w:r>
      <w:proofErr w:type="spellStart"/>
      <w:r w:rsidRPr="009D5BC6">
        <w:rPr>
          <w:i/>
          <w:iCs/>
        </w:rPr>
        <w:t>neu</w:t>
      </w:r>
      <w:proofErr w:type="spellEnd"/>
      <w:r w:rsidRPr="009D5BC6">
        <w:rPr>
          <w:i/>
          <w:iCs/>
        </w:rPr>
        <w:t xml:space="preserve"> </w:t>
      </w:r>
      <w:r w:rsidRPr="009D5BC6">
        <w:t>(</w:t>
      </w:r>
      <w:r w:rsidR="00406047">
        <w:t xml:space="preserve">Et </w:t>
      </w:r>
      <w:r w:rsidRPr="009D5BC6">
        <w:t>la musique constamment renouvelée)</w:t>
      </w:r>
    </w:p>
    <w:p w:rsidR="00B67E23" w:rsidRDefault="004A652E" w:rsidP="00BC4E2C">
      <w:pPr>
        <w:pStyle w:val="NormalWeb"/>
        <w:spacing w:before="0" w:beforeAutospacing="0" w:after="0" w:afterAutospacing="0" w:line="276" w:lineRule="auto"/>
        <w:ind w:right="1" w:firstLine="284"/>
        <w:jc w:val="center"/>
      </w:pPr>
      <w:proofErr w:type="spellStart"/>
      <w:proofErr w:type="gramStart"/>
      <w:r w:rsidRPr="009D5BC6">
        <w:rPr>
          <w:i/>
          <w:iCs/>
        </w:rPr>
        <w:t>aus</w:t>
      </w:r>
      <w:proofErr w:type="spellEnd"/>
      <w:proofErr w:type="gramEnd"/>
      <w:r w:rsidRPr="009D5BC6">
        <w:rPr>
          <w:i/>
          <w:iCs/>
        </w:rPr>
        <w:t xml:space="preserve"> den </w:t>
      </w:r>
      <w:proofErr w:type="spellStart"/>
      <w:r w:rsidRPr="009D5BC6">
        <w:rPr>
          <w:i/>
          <w:iCs/>
        </w:rPr>
        <w:t>bebendsten</w:t>
      </w:r>
      <w:proofErr w:type="spellEnd"/>
      <w:r w:rsidRPr="009D5BC6">
        <w:rPr>
          <w:i/>
          <w:iCs/>
        </w:rPr>
        <w:t xml:space="preserve"> </w:t>
      </w:r>
      <w:proofErr w:type="spellStart"/>
      <w:r w:rsidRPr="009D5BC6">
        <w:rPr>
          <w:i/>
          <w:iCs/>
        </w:rPr>
        <w:t>Steinen</w:t>
      </w:r>
      <w:proofErr w:type="spellEnd"/>
      <w:r w:rsidRPr="009D5BC6">
        <w:t xml:space="preserve"> (à l'aide de pierre</w:t>
      </w:r>
      <w:r w:rsidR="00B24E98">
        <w:t>s</w:t>
      </w:r>
      <w:r w:rsidRPr="009D5BC6">
        <w:t xml:space="preserve"> mouvantes)</w:t>
      </w:r>
    </w:p>
    <w:p w:rsidR="00B67E23" w:rsidRDefault="004A652E" w:rsidP="00BC4E2C">
      <w:pPr>
        <w:pStyle w:val="NormalWeb"/>
        <w:spacing w:before="0" w:beforeAutospacing="0" w:after="0" w:afterAutospacing="0" w:line="276" w:lineRule="auto"/>
        <w:ind w:right="1" w:firstLine="284"/>
        <w:jc w:val="center"/>
        <w:rPr>
          <w:iCs/>
        </w:rPr>
      </w:pPr>
      <w:proofErr w:type="spellStart"/>
      <w:proofErr w:type="gramStart"/>
      <w:r w:rsidRPr="009D5BC6">
        <w:rPr>
          <w:i/>
          <w:iCs/>
        </w:rPr>
        <w:t>baut</w:t>
      </w:r>
      <w:proofErr w:type="spellEnd"/>
      <w:proofErr w:type="gramEnd"/>
      <w:r w:rsidRPr="009D5BC6">
        <w:rPr>
          <w:i/>
          <w:iCs/>
        </w:rPr>
        <w:t xml:space="preserve"> </w:t>
      </w:r>
      <w:r w:rsidRPr="009D5BC6">
        <w:t xml:space="preserve">(construit) </w:t>
      </w:r>
      <w:r w:rsidR="00B24E98" w:rsidRPr="009D5BC6">
        <w:rPr>
          <w:i/>
          <w:iCs/>
          <w:lang w:val="de-DE"/>
        </w:rPr>
        <w:t>im unbrauchbaren Raum</w:t>
      </w:r>
      <w:r w:rsidR="00B24E98" w:rsidRPr="009D5BC6">
        <w:rPr>
          <w:lang w:val="de-DE"/>
        </w:rPr>
        <w:t xml:space="preserve"> </w:t>
      </w:r>
      <w:r w:rsidR="00B24E98" w:rsidRPr="009D5BC6">
        <w:t>(</w:t>
      </w:r>
      <w:r w:rsidR="00B24E98" w:rsidRPr="009D5BC6">
        <w:rPr>
          <w:iCs/>
        </w:rPr>
        <w:t>dans un espace inutilisable)</w:t>
      </w:r>
    </w:p>
    <w:p w:rsidR="00CF2A46" w:rsidRDefault="004A652E" w:rsidP="00BC4E2C">
      <w:pPr>
        <w:pStyle w:val="NormalWeb"/>
        <w:spacing w:before="0" w:beforeAutospacing="0" w:after="120" w:afterAutospacing="0" w:line="276" w:lineRule="auto"/>
        <w:ind w:right="1" w:firstLine="284"/>
        <w:jc w:val="center"/>
      </w:pPr>
      <w:proofErr w:type="spellStart"/>
      <w:proofErr w:type="gramStart"/>
      <w:r w:rsidRPr="009D5BC6">
        <w:rPr>
          <w:i/>
          <w:iCs/>
        </w:rPr>
        <w:t>ihr</w:t>
      </w:r>
      <w:proofErr w:type="spellEnd"/>
      <w:proofErr w:type="gramEnd"/>
      <w:r w:rsidRPr="009D5BC6">
        <w:rPr>
          <w:i/>
          <w:iCs/>
        </w:rPr>
        <w:t xml:space="preserve"> </w:t>
      </w:r>
      <w:proofErr w:type="spellStart"/>
      <w:r w:rsidRPr="009D5BC6">
        <w:rPr>
          <w:i/>
          <w:iCs/>
        </w:rPr>
        <w:t>vergöttlichtes</w:t>
      </w:r>
      <w:proofErr w:type="spellEnd"/>
      <w:r w:rsidRPr="009D5BC6">
        <w:rPr>
          <w:i/>
          <w:iCs/>
        </w:rPr>
        <w:t xml:space="preserve"> </w:t>
      </w:r>
      <w:proofErr w:type="spellStart"/>
      <w:r w:rsidRPr="009D5BC6">
        <w:rPr>
          <w:i/>
          <w:iCs/>
        </w:rPr>
        <w:t>Haus</w:t>
      </w:r>
      <w:proofErr w:type="spellEnd"/>
      <w:r w:rsidRPr="009D5BC6">
        <w:rPr>
          <w:i/>
          <w:iCs/>
        </w:rPr>
        <w:t xml:space="preserve"> </w:t>
      </w:r>
      <w:r w:rsidRPr="009D5BC6">
        <w:t>(</w:t>
      </w:r>
      <w:r w:rsidR="00B24E98">
        <w:t xml:space="preserve">sa </w:t>
      </w:r>
      <w:r w:rsidR="00406047">
        <w:t>divine</w:t>
      </w:r>
      <w:r w:rsidR="00B24E98">
        <w:t xml:space="preserve"> </w:t>
      </w:r>
      <w:r w:rsidRPr="009D5BC6">
        <w:t>maison).</w:t>
      </w:r>
    </w:p>
    <w:p w:rsidR="00CF2A46" w:rsidRDefault="00CF2A46" w:rsidP="00BC4E2C">
      <w:pPr>
        <w:pStyle w:val="NormalWeb"/>
        <w:spacing w:before="0" w:beforeAutospacing="0" w:after="120" w:afterAutospacing="0" w:line="276" w:lineRule="auto"/>
        <w:ind w:right="1" w:firstLine="284"/>
        <w:jc w:val="both"/>
      </w:pPr>
      <w:r>
        <w:t>L</w:t>
      </w:r>
      <w:r w:rsidR="004A652E" w:rsidRPr="009D5BC6">
        <w:t>a maison</w:t>
      </w:r>
      <w:r w:rsidR="00406047">
        <w:t xml:space="preserve"> et l'espace</w:t>
      </w:r>
      <w:r w:rsidR="004A652E" w:rsidRPr="009D5BC6">
        <w:t xml:space="preserve"> sont évoqués à propos de la musique</w:t>
      </w:r>
      <w:r>
        <w:t xml:space="preserve"> :</w:t>
      </w:r>
      <w:r w:rsidR="004A652E" w:rsidRPr="009D5BC6">
        <w:t xml:space="preserve"> </w:t>
      </w:r>
      <w:r>
        <w:t>l</w:t>
      </w:r>
      <w:r w:rsidR="004A652E" w:rsidRPr="009D5BC6">
        <w:t xml:space="preserve">a musique construit </w:t>
      </w:r>
      <w:r w:rsidR="00406047">
        <w:t>l'espace de la</w:t>
      </w:r>
      <w:r w:rsidR="004A652E" w:rsidRPr="009D5BC6">
        <w:t xml:space="preserve"> </w:t>
      </w:r>
      <w:r w:rsidR="00406047">
        <w:t>maison</w:t>
      </w:r>
      <w:r w:rsidR="004A652E" w:rsidRPr="009D5BC6">
        <w:t xml:space="preserve"> qu</w:t>
      </w:r>
      <w:r w:rsidR="00B67E23">
        <w:t>e Rilke</w:t>
      </w:r>
      <w:r w:rsidR="004A652E" w:rsidRPr="009D5BC6">
        <w:t xml:space="preserve"> appelle divin. </w:t>
      </w:r>
    </w:p>
    <w:p w:rsidR="004A652E" w:rsidRPr="009D5BC6" w:rsidRDefault="004A652E" w:rsidP="00BC4E2C">
      <w:pPr>
        <w:pStyle w:val="NormalWeb"/>
        <w:spacing w:before="0" w:beforeAutospacing="0" w:after="120" w:afterAutospacing="0" w:line="276" w:lineRule="auto"/>
        <w:ind w:right="1" w:firstLine="284"/>
        <w:jc w:val="both"/>
      </w:pPr>
      <w:r w:rsidRPr="009D5BC6">
        <w:t>Vous savez, si j'ai entendu cela, si j'ai voulu l'app</w:t>
      </w:r>
      <w:r w:rsidR="00DC3684">
        <w:t>rendre, si je l'ai gardé en moi</w:t>
      </w:r>
      <w:r w:rsidRPr="009D5BC6">
        <w:t>, si je l'ai recherché, si je le ressors aujourd'hui, c'est que j'avais affaire à cela, c'est-à-dire que cette notion d'espace musical est quelque chose qui répond à une direction de pensée qui m'intéresse.</w:t>
      </w:r>
    </w:p>
    <w:p w:rsidR="00CF2A46" w:rsidRDefault="00CF2A46" w:rsidP="00BC4E2C">
      <w:pPr>
        <w:pStyle w:val="NormalWeb"/>
        <w:spacing w:before="0" w:beforeAutospacing="0" w:after="120" w:afterAutospacing="0" w:line="276" w:lineRule="auto"/>
        <w:ind w:right="1" w:firstLine="284"/>
        <w:jc w:val="both"/>
      </w:pPr>
    </w:p>
    <w:p w:rsidR="00CF2A46" w:rsidRPr="00666D01" w:rsidRDefault="008669FC" w:rsidP="00B064AC">
      <w:pPr>
        <w:pStyle w:val="NormalWeb"/>
        <w:spacing w:before="0" w:beforeAutospacing="0" w:after="0" w:afterAutospacing="0" w:line="276" w:lineRule="auto"/>
        <w:ind w:right="1" w:firstLine="284"/>
        <w:jc w:val="center"/>
        <w:rPr>
          <w:b/>
          <w:sz w:val="34"/>
          <w:szCs w:val="34"/>
        </w:rPr>
      </w:pPr>
      <w:r>
        <w:rPr>
          <w:b/>
          <w:sz w:val="34"/>
          <w:szCs w:val="34"/>
        </w:rPr>
        <w:t xml:space="preserve">II) </w:t>
      </w:r>
      <w:r w:rsidR="00CF2A46" w:rsidRPr="00666D01">
        <w:rPr>
          <w:b/>
          <w:sz w:val="34"/>
          <w:szCs w:val="34"/>
        </w:rPr>
        <w:t>L'espace de la peinture</w:t>
      </w:r>
    </w:p>
    <w:p w:rsidR="00666D01" w:rsidRDefault="00666D01" w:rsidP="00B064AC">
      <w:pPr>
        <w:pStyle w:val="NormalWeb"/>
        <w:spacing w:before="0" w:beforeAutospacing="0" w:after="0" w:afterAutospacing="0" w:line="276" w:lineRule="auto"/>
        <w:ind w:right="1" w:firstLine="284"/>
        <w:jc w:val="both"/>
      </w:pPr>
    </w:p>
    <w:p w:rsidR="00E96F9A" w:rsidRDefault="00FF3250" w:rsidP="00BC4E2C">
      <w:pPr>
        <w:pStyle w:val="NormalWeb"/>
        <w:spacing w:before="0" w:beforeAutospacing="0" w:after="120" w:afterAutospacing="0" w:line="276" w:lineRule="auto"/>
        <w:ind w:right="1" w:firstLine="284"/>
        <w:jc w:val="both"/>
      </w:pPr>
      <w:r>
        <w:t xml:space="preserve">Prenons maintenant </w:t>
      </w:r>
      <w:r w:rsidRPr="009D5BC6">
        <w:t xml:space="preserve">l'espace de la </w:t>
      </w:r>
      <w:r w:rsidRPr="00CF2A46">
        <w:t>peinture</w:t>
      </w:r>
      <w:r w:rsidRPr="009D5BC6">
        <w:t xml:space="preserve"> </w:t>
      </w:r>
      <w:r w:rsidR="004A652E" w:rsidRPr="009D5BC6">
        <w:t>qui est peut-être un petit peu plus difficile</w:t>
      </w:r>
      <w:r>
        <w:t xml:space="preserve"> que celui de la musique</w:t>
      </w:r>
      <w:r w:rsidR="004A652E" w:rsidRPr="009D5BC6">
        <w:t xml:space="preserve">. </w:t>
      </w:r>
    </w:p>
    <w:p w:rsidR="00E96F9A" w:rsidRPr="00E96F9A" w:rsidRDefault="00E96F9A" w:rsidP="00BC4E2C">
      <w:pPr>
        <w:pStyle w:val="NormalWeb"/>
        <w:spacing w:before="0" w:beforeAutospacing="0" w:after="120" w:afterAutospacing="0" w:line="276" w:lineRule="auto"/>
        <w:ind w:right="1" w:firstLine="284"/>
        <w:jc w:val="both"/>
        <w:rPr>
          <w:rFonts w:asciiTheme="minorHAnsi" w:hAnsiTheme="minorHAnsi"/>
          <w:b/>
          <w:sz w:val="26"/>
          <w:szCs w:val="26"/>
        </w:rPr>
      </w:pPr>
      <w:r w:rsidRPr="00E96F9A">
        <w:rPr>
          <w:rFonts w:asciiTheme="minorHAnsi" w:hAnsiTheme="minorHAnsi"/>
          <w:b/>
          <w:sz w:val="26"/>
          <w:szCs w:val="26"/>
        </w:rPr>
        <w:t>Rapport des tons et rapport des sons.</w:t>
      </w:r>
    </w:p>
    <w:p w:rsidR="004A652E" w:rsidRPr="009D5BC6" w:rsidRDefault="004A652E" w:rsidP="00B064AC">
      <w:pPr>
        <w:pStyle w:val="NormalWeb"/>
        <w:spacing w:before="0" w:beforeAutospacing="0" w:after="120" w:afterAutospacing="0" w:line="276" w:lineRule="auto"/>
        <w:ind w:right="1" w:firstLine="284"/>
        <w:jc w:val="both"/>
      </w:pPr>
      <w:r w:rsidRPr="009D5BC6">
        <w:t xml:space="preserve">De même qu'il y a des sensibles communs dans la peinture, de même il y a un sensible propre qui est le pur rapport des tons. Le mot </w:t>
      </w:r>
      <w:r w:rsidR="00666D01">
        <w:t>"</w:t>
      </w:r>
      <w:r w:rsidR="00CF2A46" w:rsidRPr="00666D01">
        <w:t>ton</w:t>
      </w:r>
      <w:r w:rsidR="00666D01">
        <w:rPr>
          <w:i/>
        </w:rPr>
        <w:t>"</w:t>
      </w:r>
      <w:r w:rsidR="00CF2A46">
        <w:t xml:space="preserve"> </w:t>
      </w:r>
      <w:r w:rsidRPr="009D5BC6">
        <w:t>es</w:t>
      </w:r>
      <w:r w:rsidR="00CF2A46">
        <w:t xml:space="preserve">t très intéressant </w:t>
      </w:r>
      <w:r w:rsidR="00FF3250">
        <w:t>puisqu'</w:t>
      </w:r>
      <w:r w:rsidR="00CF2A46">
        <w:t>il</w:t>
      </w:r>
      <w:r w:rsidRPr="009D5BC6">
        <w:t xml:space="preserve"> vaut </w:t>
      </w:r>
      <w:r w:rsidR="00CF2A46">
        <w:t xml:space="preserve">aussi pour la musique. </w:t>
      </w:r>
      <w:r w:rsidR="00666D01">
        <w:t>Il</w:t>
      </w:r>
      <w:r w:rsidRPr="009D5BC6">
        <w:t xml:space="preserve"> vient de </w:t>
      </w:r>
      <w:proofErr w:type="spellStart"/>
      <w:r w:rsidRPr="009D5BC6">
        <w:rPr>
          <w:i/>
          <w:iCs/>
        </w:rPr>
        <w:t>tonos</w:t>
      </w:r>
      <w:proofErr w:type="spellEnd"/>
      <w:r w:rsidRPr="009D5BC6">
        <w:t>, donc une tension, un ton. L'échelle des tons.</w:t>
      </w:r>
    </w:p>
    <w:p w:rsidR="004A652E" w:rsidRPr="009D5BC6" w:rsidRDefault="004A652E" w:rsidP="00BC4E2C">
      <w:pPr>
        <w:pStyle w:val="NormalWeb"/>
        <w:spacing w:before="0" w:beforeAutospacing="0" w:after="0" w:afterAutospacing="0" w:line="276" w:lineRule="auto"/>
        <w:ind w:right="1" w:firstLine="284"/>
        <w:jc w:val="center"/>
        <w:rPr>
          <w:i/>
          <w:iCs/>
        </w:rPr>
      </w:pPr>
      <w:r w:rsidRPr="009D5BC6">
        <w:rPr>
          <w:i/>
          <w:iCs/>
        </w:rPr>
        <w:t xml:space="preserve">La mouvante échelle des sons </w:t>
      </w:r>
    </w:p>
    <w:p w:rsidR="004A652E" w:rsidRPr="009D5BC6" w:rsidRDefault="00B36CB8" w:rsidP="00BC4E2C">
      <w:pPr>
        <w:pStyle w:val="NormalWeb"/>
        <w:spacing w:before="0" w:beforeAutospacing="0" w:after="0" w:afterAutospacing="0" w:line="276" w:lineRule="auto"/>
        <w:ind w:right="1" w:firstLine="284"/>
        <w:jc w:val="center"/>
        <w:rPr>
          <w:i/>
          <w:iCs/>
        </w:rPr>
      </w:pPr>
      <w:proofErr w:type="gramStart"/>
      <w:r w:rsidRPr="009D5BC6">
        <w:rPr>
          <w:i/>
          <w:iCs/>
        </w:rPr>
        <w:t>suffit</w:t>
      </w:r>
      <w:proofErr w:type="gramEnd"/>
      <w:r w:rsidRPr="009D5BC6">
        <w:rPr>
          <w:i/>
          <w:iCs/>
        </w:rPr>
        <w:t xml:space="preserve"> </w:t>
      </w:r>
      <w:r w:rsidR="004A652E" w:rsidRPr="009D5BC6">
        <w:rPr>
          <w:i/>
          <w:iCs/>
        </w:rPr>
        <w:t>pour qu'en marche douteuse</w:t>
      </w:r>
    </w:p>
    <w:p w:rsidR="004A652E" w:rsidRPr="009D5BC6" w:rsidRDefault="004A652E" w:rsidP="00BC4E2C">
      <w:pPr>
        <w:pStyle w:val="NormalWeb"/>
        <w:spacing w:before="0" w:beforeAutospacing="0" w:after="0" w:afterAutospacing="0" w:line="276" w:lineRule="auto"/>
        <w:ind w:right="1" w:firstLine="284"/>
        <w:jc w:val="center"/>
        <w:rPr>
          <w:i/>
          <w:iCs/>
        </w:rPr>
      </w:pPr>
      <w:proofErr w:type="gramStart"/>
      <w:r w:rsidRPr="009D5BC6">
        <w:rPr>
          <w:i/>
          <w:iCs/>
        </w:rPr>
        <w:t>le</w:t>
      </w:r>
      <w:proofErr w:type="gramEnd"/>
      <w:r w:rsidRPr="009D5BC6">
        <w:rPr>
          <w:i/>
          <w:iCs/>
        </w:rPr>
        <w:t xml:space="preserve"> corps d'incertaine danseuse</w:t>
      </w:r>
    </w:p>
    <w:p w:rsidR="004A652E" w:rsidRPr="009D5BC6" w:rsidRDefault="004A652E" w:rsidP="00BC4E2C">
      <w:pPr>
        <w:pStyle w:val="NormalWeb"/>
        <w:spacing w:before="0" w:beforeAutospacing="0" w:after="120" w:afterAutospacing="0" w:line="276" w:lineRule="auto"/>
        <w:ind w:right="1" w:firstLine="284"/>
        <w:jc w:val="center"/>
        <w:rPr>
          <w:i/>
          <w:iCs/>
        </w:rPr>
      </w:pPr>
      <w:proofErr w:type="gramStart"/>
      <w:r w:rsidRPr="009D5BC6">
        <w:rPr>
          <w:i/>
          <w:iCs/>
        </w:rPr>
        <w:t>se</w:t>
      </w:r>
      <w:proofErr w:type="gramEnd"/>
      <w:r w:rsidRPr="009D5BC6">
        <w:rPr>
          <w:i/>
          <w:iCs/>
        </w:rPr>
        <w:t xml:space="preserve"> confie au fil des chansons.</w:t>
      </w:r>
    </w:p>
    <w:p w:rsidR="004A652E" w:rsidRPr="0016771A" w:rsidRDefault="00BC4E2C" w:rsidP="0016771A">
      <w:pPr>
        <w:pStyle w:val="NormalWeb"/>
        <w:spacing w:before="0" w:beforeAutospacing="0" w:after="180" w:afterAutospacing="0" w:line="276" w:lineRule="auto"/>
        <w:ind w:right="1" w:firstLine="284"/>
        <w:jc w:val="both"/>
      </w:pPr>
      <w:r>
        <w:t>Ceci a été écrit</w:t>
      </w:r>
      <w:r w:rsidR="004A652E" w:rsidRPr="009D5BC6">
        <w:t xml:space="preserve"> à peu près à </w:t>
      </w:r>
      <w:r w:rsidR="00B36CB8">
        <w:t>l'</w:t>
      </w:r>
      <w:r w:rsidR="004A652E" w:rsidRPr="009D5BC6">
        <w:t>époque où je lisais Rilke.</w:t>
      </w:r>
      <w:r w:rsidR="007B3425">
        <w:t xml:space="preserve"> </w:t>
      </w:r>
      <w:r w:rsidR="004A652E" w:rsidRPr="009D5BC6">
        <w:t xml:space="preserve">Il y a cette échelle des sons et il y a une échelle des tons. Et ça, c'est </w:t>
      </w:r>
      <w:r w:rsidR="00B36CB8">
        <w:t>"</w:t>
      </w:r>
      <w:r w:rsidR="004A652E" w:rsidRPr="009D5BC6">
        <w:t>le propre</w:t>
      </w:r>
      <w:r w:rsidR="00B36CB8">
        <w:t>".</w:t>
      </w:r>
      <w:r w:rsidR="004A652E" w:rsidRPr="009D5BC6">
        <w:t xml:space="preserve"> C'est très délicat parce qu'en fait les tons jouent, pas simplement pour leur qualité de ton, mais aussi pour leur surface. C'est Cézanne qui dit :</w:t>
      </w:r>
      <w:r w:rsidR="004A652E" w:rsidRPr="009D5BC6">
        <w:rPr>
          <w:i/>
        </w:rPr>
        <w:t xml:space="preserve"> </w:t>
      </w:r>
      <w:r w:rsidR="004A652E" w:rsidRPr="009D5BC6">
        <w:rPr>
          <w:iCs/>
        </w:rPr>
        <w:t>«</w:t>
      </w:r>
      <w:r w:rsidR="004A652E" w:rsidRPr="009D5BC6">
        <w:rPr>
          <w:i/>
        </w:rPr>
        <w:t xml:space="preserve"> </w:t>
      </w:r>
      <w:r w:rsidR="004A652E" w:rsidRPr="009D5BC6">
        <w:rPr>
          <w:iCs/>
        </w:rPr>
        <w:t>Beaucoup de rouge est plus rouge qu'un peu de rouge. » C'est une question, ça !</w:t>
      </w:r>
    </w:p>
    <w:p w:rsidR="00E96F9A" w:rsidRPr="00E96F9A" w:rsidRDefault="00E96F9A" w:rsidP="00BC4E2C">
      <w:pPr>
        <w:pStyle w:val="NormalWeb"/>
        <w:spacing w:before="0" w:beforeAutospacing="0" w:after="120" w:afterAutospacing="0" w:line="276" w:lineRule="auto"/>
        <w:ind w:right="1" w:firstLine="284"/>
        <w:jc w:val="both"/>
        <w:rPr>
          <w:rFonts w:asciiTheme="minorHAnsi" w:hAnsiTheme="minorHAnsi"/>
          <w:b/>
          <w:iCs/>
          <w:sz w:val="26"/>
          <w:szCs w:val="26"/>
        </w:rPr>
      </w:pPr>
      <w:r w:rsidRPr="00E96F9A">
        <w:rPr>
          <w:rFonts w:asciiTheme="minorHAnsi" w:hAnsiTheme="minorHAnsi"/>
          <w:b/>
          <w:iCs/>
          <w:sz w:val="26"/>
          <w:szCs w:val="26"/>
        </w:rPr>
        <w:t>L'espace lumière.</w:t>
      </w:r>
    </w:p>
    <w:p w:rsidR="00B36CB8" w:rsidRDefault="004A652E" w:rsidP="008669FC">
      <w:pPr>
        <w:pStyle w:val="NormalWeb"/>
        <w:spacing w:before="0" w:beforeAutospacing="0" w:after="240" w:afterAutospacing="0" w:line="276" w:lineRule="auto"/>
        <w:ind w:right="1" w:firstLine="284"/>
        <w:jc w:val="both"/>
        <w:rPr>
          <w:iCs/>
        </w:rPr>
      </w:pPr>
      <w:r w:rsidRPr="009D5BC6">
        <w:rPr>
          <w:iCs/>
        </w:rPr>
        <w:t xml:space="preserve">Or ce qui m'intéresse ici, c'est cet espace </w:t>
      </w:r>
      <w:r w:rsidR="007B3425">
        <w:rPr>
          <w:iCs/>
        </w:rPr>
        <w:t>qu'un ami peintre appelle</w:t>
      </w:r>
      <w:r w:rsidRPr="009D5BC6">
        <w:rPr>
          <w:iCs/>
        </w:rPr>
        <w:t xml:space="preserve"> </w:t>
      </w:r>
      <w:r w:rsidR="00B36CB8">
        <w:rPr>
          <w:iCs/>
        </w:rPr>
        <w:t>"</w:t>
      </w:r>
      <w:r w:rsidRPr="009D5BC6">
        <w:rPr>
          <w:iCs/>
        </w:rPr>
        <w:t>espace lumière</w:t>
      </w:r>
      <w:r w:rsidR="00B36CB8">
        <w:rPr>
          <w:iCs/>
        </w:rPr>
        <w:t>"</w:t>
      </w:r>
      <w:r w:rsidRPr="009D5BC6">
        <w:rPr>
          <w:iCs/>
        </w:rPr>
        <w:t>. J'ai été amené quelquefois à écrire des préfaces po</w:t>
      </w:r>
      <w:r w:rsidR="00B36CB8">
        <w:rPr>
          <w:iCs/>
        </w:rPr>
        <w:t xml:space="preserve">ur </w:t>
      </w:r>
      <w:r w:rsidR="007B3425">
        <w:rPr>
          <w:iCs/>
        </w:rPr>
        <w:t>lui</w:t>
      </w:r>
      <w:r w:rsidR="00B36CB8">
        <w:rPr>
          <w:iCs/>
        </w:rPr>
        <w:t xml:space="preserve"> sur ce sujet précisément</w:t>
      </w:r>
      <w:r w:rsidR="00B064AC">
        <w:rPr>
          <w:rStyle w:val="Appelnotedebasdep"/>
          <w:iCs/>
        </w:rPr>
        <w:footnoteReference w:id="8"/>
      </w:r>
      <w:r w:rsidR="00B36CB8">
        <w:rPr>
          <w:iCs/>
        </w:rPr>
        <w:t>.</w:t>
      </w:r>
      <w:r w:rsidRPr="009D5BC6">
        <w:rPr>
          <w:iCs/>
        </w:rPr>
        <w:t xml:space="preserve"> </w:t>
      </w:r>
      <w:r w:rsidR="00B36CB8">
        <w:rPr>
          <w:iCs/>
        </w:rPr>
        <w:t>E</w:t>
      </w:r>
      <w:r w:rsidRPr="009D5BC6">
        <w:rPr>
          <w:iCs/>
        </w:rPr>
        <w:t xml:space="preserve">t c'est quelque chose qui peut rester très longtemps mystérieux, </w:t>
      </w:r>
      <w:r w:rsidR="00B36CB8">
        <w:rPr>
          <w:iCs/>
        </w:rPr>
        <w:t>ce fait</w:t>
      </w:r>
      <w:r w:rsidRPr="009D5BC6">
        <w:rPr>
          <w:iCs/>
        </w:rPr>
        <w:t xml:space="preserve"> qu'un peintre sait ce qu'il dit</w:t>
      </w:r>
      <w:r w:rsidR="00BC4E2C">
        <w:rPr>
          <w:iCs/>
        </w:rPr>
        <w:t> </w:t>
      </w:r>
      <w:r w:rsidR="00B36CB8">
        <w:rPr>
          <w:iCs/>
        </w:rPr>
        <w:t>:</w:t>
      </w:r>
      <w:r>
        <w:rPr>
          <w:iCs/>
        </w:rPr>
        <w:t xml:space="preserve"> il</w:t>
      </w:r>
      <w:r w:rsidRPr="009D5BC6">
        <w:rPr>
          <w:iCs/>
        </w:rPr>
        <w:t xml:space="preserve"> ne se </w:t>
      </w:r>
      <w:r w:rsidRPr="009D5BC6">
        <w:rPr>
          <w:iCs/>
        </w:rPr>
        <w:lastRenderedPageBreak/>
        <w:t>soucie pas de la justesse éventuellement de sa formule</w:t>
      </w:r>
      <w:r w:rsidR="00B36CB8">
        <w:rPr>
          <w:iCs/>
        </w:rPr>
        <w:t xml:space="preserve"> (</w:t>
      </w:r>
      <w:r w:rsidR="00B36CB8" w:rsidRPr="009D5BC6">
        <w:rPr>
          <w:iCs/>
        </w:rPr>
        <w:t>espace lumière</w:t>
      </w:r>
      <w:r w:rsidR="00B36CB8">
        <w:rPr>
          <w:iCs/>
        </w:rPr>
        <w:t>)</w:t>
      </w:r>
      <w:r w:rsidRPr="009D5BC6">
        <w:rPr>
          <w:iCs/>
        </w:rPr>
        <w:t xml:space="preserve">, </w:t>
      </w:r>
      <w:r w:rsidR="00B36CB8">
        <w:rPr>
          <w:iCs/>
        </w:rPr>
        <w:t>mais</w:t>
      </w:r>
      <w:r w:rsidRPr="009D5BC6">
        <w:rPr>
          <w:iCs/>
        </w:rPr>
        <w:t xml:space="preserve"> </w:t>
      </w:r>
      <w:r w:rsidR="00BC4E2C">
        <w:rPr>
          <w:iCs/>
        </w:rPr>
        <w:t xml:space="preserve">il </w:t>
      </w:r>
      <w:r w:rsidRPr="009D5BC6">
        <w:rPr>
          <w:iCs/>
        </w:rPr>
        <w:t xml:space="preserve">désigne quelque chose dont lui a, effectivement, l'expérience. </w:t>
      </w:r>
    </w:p>
    <w:p w:rsidR="00E96F9A" w:rsidRPr="00E96F9A" w:rsidRDefault="00E96F9A" w:rsidP="00BC4E2C">
      <w:pPr>
        <w:pStyle w:val="NormalWeb"/>
        <w:spacing w:before="0" w:beforeAutospacing="0" w:after="120" w:afterAutospacing="0" w:line="276" w:lineRule="auto"/>
        <w:ind w:right="1" w:firstLine="284"/>
        <w:jc w:val="both"/>
        <w:rPr>
          <w:rFonts w:asciiTheme="minorHAnsi" w:hAnsiTheme="minorHAnsi"/>
          <w:b/>
          <w:iCs/>
          <w:sz w:val="26"/>
          <w:szCs w:val="26"/>
        </w:rPr>
      </w:pPr>
      <w:r w:rsidRPr="00E96F9A">
        <w:rPr>
          <w:rFonts w:asciiTheme="minorHAnsi" w:hAnsiTheme="minorHAnsi"/>
          <w:b/>
          <w:iCs/>
          <w:sz w:val="26"/>
          <w:szCs w:val="26"/>
        </w:rPr>
        <w:t>La peinture montre l'espace</w:t>
      </w:r>
      <w:r w:rsidR="00F531B5">
        <w:rPr>
          <w:rFonts w:asciiTheme="minorHAnsi" w:hAnsiTheme="minorHAnsi"/>
          <w:b/>
          <w:iCs/>
          <w:sz w:val="26"/>
          <w:szCs w:val="26"/>
        </w:rPr>
        <w:t xml:space="preserve"> lumière</w:t>
      </w:r>
      <w:r w:rsidRPr="00E96F9A">
        <w:rPr>
          <w:rFonts w:asciiTheme="minorHAnsi" w:hAnsiTheme="minorHAnsi"/>
          <w:b/>
          <w:iCs/>
          <w:sz w:val="26"/>
          <w:szCs w:val="26"/>
        </w:rPr>
        <w:t>, la sculpture montre le geste.</w:t>
      </w:r>
    </w:p>
    <w:p w:rsidR="00BC4E2C" w:rsidRPr="007B3425" w:rsidRDefault="004A652E" w:rsidP="00BC4E2C">
      <w:pPr>
        <w:pStyle w:val="NormalWeb"/>
        <w:spacing w:before="0" w:beforeAutospacing="0" w:after="120" w:afterAutospacing="0" w:line="276" w:lineRule="auto"/>
        <w:ind w:right="1" w:firstLine="284"/>
        <w:jc w:val="both"/>
        <w:rPr>
          <w:iCs/>
        </w:rPr>
      </w:pPr>
      <w:r w:rsidRPr="009D5BC6">
        <w:rPr>
          <w:iCs/>
        </w:rPr>
        <w:t xml:space="preserve">Par parenthèse, la vocation propre de la peinture en Occident, est de dire, c'est-à-dire de montrer </w:t>
      </w:r>
      <w:r>
        <w:rPr>
          <w:iCs/>
        </w:rPr>
        <w:t>–</w:t>
      </w:r>
      <w:r w:rsidRPr="009D5BC6">
        <w:rPr>
          <w:iCs/>
        </w:rPr>
        <w:t xml:space="preserve"> c'est la même chose, </w:t>
      </w:r>
      <w:r w:rsidR="00B36CB8">
        <w:rPr>
          <w:iCs/>
        </w:rPr>
        <w:t xml:space="preserve">puisque </w:t>
      </w:r>
      <w:r w:rsidRPr="009D5BC6">
        <w:rPr>
          <w:iCs/>
        </w:rPr>
        <w:t xml:space="preserve">dire c'est montrer </w:t>
      </w:r>
      <w:r>
        <w:rPr>
          <w:iCs/>
        </w:rPr>
        <w:t>–</w:t>
      </w:r>
      <w:r w:rsidRPr="009D5BC6">
        <w:rPr>
          <w:iCs/>
        </w:rPr>
        <w:t xml:space="preserve"> de montrer l'espace. </w:t>
      </w:r>
      <w:r w:rsidR="00BC4E2C">
        <w:rPr>
          <w:iCs/>
        </w:rPr>
        <w:t>Parce que</w:t>
      </w:r>
      <w:r w:rsidRPr="009D5BC6">
        <w:rPr>
          <w:iCs/>
        </w:rPr>
        <w:t xml:space="preserve"> la peinture n'est pas spatiale, </w:t>
      </w:r>
      <w:r w:rsidR="00B36CB8">
        <w:rPr>
          <w:iCs/>
        </w:rPr>
        <w:t>puisqu'elle</w:t>
      </w:r>
      <w:r w:rsidRPr="009D5BC6">
        <w:rPr>
          <w:iCs/>
        </w:rPr>
        <w:t xml:space="preserve"> </w:t>
      </w:r>
      <w:r w:rsidR="00BC4E2C">
        <w:rPr>
          <w:iCs/>
        </w:rPr>
        <w:t>n'</w:t>
      </w:r>
      <w:r w:rsidRPr="009D5BC6">
        <w:rPr>
          <w:iCs/>
        </w:rPr>
        <w:t xml:space="preserve">est </w:t>
      </w:r>
      <w:r w:rsidR="00BC4E2C">
        <w:rPr>
          <w:iCs/>
        </w:rPr>
        <w:t>qu'</w:t>
      </w:r>
      <w:r w:rsidRPr="009D5BC6">
        <w:rPr>
          <w:iCs/>
        </w:rPr>
        <w:t xml:space="preserve">à deux </w:t>
      </w:r>
      <w:r w:rsidRPr="007B3425">
        <w:rPr>
          <w:iCs/>
        </w:rPr>
        <w:t>dimensions, elle a pour fonctio</w:t>
      </w:r>
      <w:r w:rsidR="00E96F9A" w:rsidRPr="007B3425">
        <w:rPr>
          <w:iCs/>
        </w:rPr>
        <w:t>n de montrer l'espace.</w:t>
      </w:r>
      <w:r w:rsidR="00BC4E2C" w:rsidRPr="007B3425">
        <w:rPr>
          <w:iCs/>
        </w:rPr>
        <w:t xml:space="preserve"> </w:t>
      </w:r>
      <w:r w:rsidR="00E96F9A" w:rsidRPr="007B3425">
        <w:rPr>
          <w:iCs/>
        </w:rPr>
        <w:t>D</w:t>
      </w:r>
      <w:r w:rsidRPr="007B3425">
        <w:rPr>
          <w:iCs/>
        </w:rPr>
        <w:t>e même la sculpture, parce qu'elle est immobile, a pour fonction de montrer le geste, de dire le geste. Ceci est très intéressant. On ne m'a jamais confirmé que ça avait quelque sens, mais je tiens à</w:t>
      </w:r>
      <w:r w:rsidR="00E70A18" w:rsidRPr="007B3425">
        <w:rPr>
          <w:iCs/>
        </w:rPr>
        <w:t xml:space="preserve"> cette observation</w:t>
      </w:r>
      <w:r w:rsidRPr="007B3425">
        <w:rPr>
          <w:iCs/>
        </w:rPr>
        <w:t xml:space="preserve">. </w:t>
      </w:r>
    </w:p>
    <w:p w:rsidR="00E96F9A" w:rsidRDefault="004A652E" w:rsidP="00BC4E2C">
      <w:pPr>
        <w:pStyle w:val="NormalWeb"/>
        <w:spacing w:before="0" w:beforeAutospacing="0" w:after="120" w:afterAutospacing="0" w:line="276" w:lineRule="auto"/>
        <w:ind w:right="1" w:firstLine="284"/>
        <w:jc w:val="both"/>
        <w:rPr>
          <w:iCs/>
        </w:rPr>
      </w:pPr>
      <w:r w:rsidRPr="009D5BC6">
        <w:rPr>
          <w:iCs/>
        </w:rPr>
        <w:t xml:space="preserve">C'est Rilke, encore une fois, qui parle du geste </w:t>
      </w:r>
      <w:r w:rsidR="00E96F9A">
        <w:rPr>
          <w:iCs/>
        </w:rPr>
        <w:t>des sculptures antiques</w:t>
      </w:r>
      <w:r w:rsidR="00865C44">
        <w:rPr>
          <w:rStyle w:val="Appelnotedebasdep"/>
          <w:iCs/>
        </w:rPr>
        <w:footnoteReference w:id="9"/>
      </w:r>
      <w:r w:rsidRPr="009D5BC6">
        <w:rPr>
          <w:iCs/>
        </w:rPr>
        <w:t xml:space="preserve">. Et par ailleurs, quand </w:t>
      </w:r>
      <w:r w:rsidR="00E96F9A">
        <w:rPr>
          <w:iCs/>
        </w:rPr>
        <w:t>une</w:t>
      </w:r>
      <w:r w:rsidRPr="009D5BC6">
        <w:rPr>
          <w:iCs/>
        </w:rPr>
        <w:t xml:space="preserve"> sculpture n'honore pas </w:t>
      </w:r>
      <w:r w:rsidR="00ED6D4A">
        <w:rPr>
          <w:iCs/>
        </w:rPr>
        <w:t>cette</w:t>
      </w:r>
      <w:r w:rsidR="00865C44">
        <w:rPr>
          <w:iCs/>
        </w:rPr>
        <w:t xml:space="preserve"> fonction </w:t>
      </w:r>
      <w:r w:rsidR="00ED6D4A">
        <w:rPr>
          <w:iCs/>
        </w:rPr>
        <w:t xml:space="preserve">qui </w:t>
      </w:r>
      <w:r w:rsidR="00865C44">
        <w:rPr>
          <w:iCs/>
        </w:rPr>
        <w:t>est de montrer le geste</w:t>
      </w:r>
      <w:r w:rsidRPr="009D5BC6">
        <w:rPr>
          <w:iCs/>
        </w:rPr>
        <w:t>,</w:t>
      </w:r>
      <w:r w:rsidR="00865C44">
        <w:rPr>
          <w:iCs/>
        </w:rPr>
        <w:t xml:space="preserve"> </w:t>
      </w:r>
      <w:r w:rsidRPr="009D5BC6">
        <w:rPr>
          <w:iCs/>
        </w:rPr>
        <w:t xml:space="preserve">elle gesticule. Et il suffit d'avoir vécu quelques années à Rome pour voir dans la sculpture baroque la gesticulation, </w:t>
      </w:r>
      <w:r w:rsidR="00ED6D4A">
        <w:rPr>
          <w:iCs/>
        </w:rPr>
        <w:t>de façon non proprement plastique.</w:t>
      </w:r>
      <w:r w:rsidRPr="009D5BC6">
        <w:rPr>
          <w:iCs/>
        </w:rPr>
        <w:t xml:space="preserve"> </w:t>
      </w:r>
    </w:p>
    <w:p w:rsidR="004A652E" w:rsidRPr="007B3425" w:rsidRDefault="00E96F9A" w:rsidP="008669FC">
      <w:pPr>
        <w:pStyle w:val="NormalWeb"/>
        <w:spacing w:before="0" w:beforeAutospacing="0" w:after="240" w:afterAutospacing="0" w:line="276" w:lineRule="auto"/>
        <w:ind w:right="1" w:firstLine="284"/>
        <w:jc w:val="both"/>
        <w:rPr>
          <w:iCs/>
        </w:rPr>
      </w:pPr>
      <w:r>
        <w:rPr>
          <w:iCs/>
        </w:rPr>
        <w:t>Et</w:t>
      </w:r>
      <w:r w:rsidR="004A652E" w:rsidRPr="009D5BC6">
        <w:rPr>
          <w:iCs/>
        </w:rPr>
        <w:t xml:space="preserve"> là, je parle de la peinture occidentale dans son vœu tel qu'il se propose à partir du Quatt</w:t>
      </w:r>
      <w:r w:rsidR="00B67E23">
        <w:rPr>
          <w:iCs/>
        </w:rPr>
        <w:t>rocento.</w:t>
      </w:r>
      <w:r>
        <w:rPr>
          <w:iCs/>
        </w:rPr>
        <w:t xml:space="preserve"> </w:t>
      </w:r>
      <w:r w:rsidR="00B67E23" w:rsidRPr="007B3425">
        <w:rPr>
          <w:iCs/>
        </w:rPr>
        <w:t>Mais</w:t>
      </w:r>
      <w:r w:rsidRPr="007B3425">
        <w:rPr>
          <w:iCs/>
        </w:rPr>
        <w:t xml:space="preserve"> l</w:t>
      </w:r>
      <w:r w:rsidR="004A652E" w:rsidRPr="007B3425">
        <w:rPr>
          <w:iCs/>
        </w:rPr>
        <w:t xml:space="preserve">es icônes, </w:t>
      </w:r>
      <w:r w:rsidRPr="007B3425">
        <w:rPr>
          <w:iCs/>
        </w:rPr>
        <w:t xml:space="preserve">par exemple, </w:t>
      </w:r>
      <w:r w:rsidR="00B67E23" w:rsidRPr="007B3425">
        <w:rPr>
          <w:iCs/>
        </w:rPr>
        <w:t>c'est autre chose, la première différence</w:t>
      </w:r>
      <w:r w:rsidR="004A652E" w:rsidRPr="007B3425">
        <w:rPr>
          <w:iCs/>
        </w:rPr>
        <w:t xml:space="preserve"> </w:t>
      </w:r>
      <w:r w:rsidR="00B67E23" w:rsidRPr="007B3425">
        <w:rPr>
          <w:iCs/>
        </w:rPr>
        <w:t>étant</w:t>
      </w:r>
      <w:r w:rsidR="004A652E" w:rsidRPr="007B3425">
        <w:rPr>
          <w:iCs/>
        </w:rPr>
        <w:t xml:space="preserve"> que les icônes nous regardent, et que la peinture occidentale, nous la regardons. </w:t>
      </w:r>
      <w:r w:rsidR="00F531B5" w:rsidRPr="007B3425">
        <w:rPr>
          <w:iCs/>
        </w:rPr>
        <w:t>D</w:t>
      </w:r>
      <w:r w:rsidR="004A652E" w:rsidRPr="007B3425">
        <w:rPr>
          <w:iCs/>
        </w:rPr>
        <w:t>ans le champ de la peinture occidentale,</w:t>
      </w:r>
      <w:r w:rsidR="00CF559F" w:rsidRPr="007B3425">
        <w:rPr>
          <w:iCs/>
        </w:rPr>
        <w:t xml:space="preserve"> le</w:t>
      </w:r>
      <w:r w:rsidR="004A652E" w:rsidRPr="007B3425">
        <w:rPr>
          <w:iCs/>
        </w:rPr>
        <w:t xml:space="preserve"> vœu de cette peinture </w:t>
      </w:r>
      <w:r w:rsidR="00CF559F" w:rsidRPr="007B3425">
        <w:rPr>
          <w:iCs/>
        </w:rPr>
        <w:t>est</w:t>
      </w:r>
      <w:r w:rsidR="004A652E" w:rsidRPr="007B3425">
        <w:rPr>
          <w:iCs/>
        </w:rPr>
        <w:t xml:space="preserve"> de dire l'espace, l'espace lumière.</w:t>
      </w:r>
    </w:p>
    <w:p w:rsidR="00ED6D4A" w:rsidRPr="00ED6D4A" w:rsidRDefault="00ED6D4A" w:rsidP="00BC4E2C">
      <w:pPr>
        <w:pStyle w:val="NormalWeb"/>
        <w:spacing w:before="0" w:beforeAutospacing="0" w:after="120" w:afterAutospacing="0" w:line="276" w:lineRule="auto"/>
        <w:ind w:right="1" w:firstLine="284"/>
        <w:jc w:val="both"/>
        <w:rPr>
          <w:rFonts w:asciiTheme="minorHAnsi" w:hAnsiTheme="minorHAnsi"/>
          <w:b/>
          <w:iCs/>
          <w:sz w:val="26"/>
          <w:szCs w:val="26"/>
        </w:rPr>
      </w:pPr>
      <w:r w:rsidRPr="00ED6D4A">
        <w:rPr>
          <w:rFonts w:asciiTheme="minorHAnsi" w:hAnsiTheme="minorHAnsi"/>
          <w:b/>
          <w:iCs/>
          <w:sz w:val="26"/>
          <w:szCs w:val="26"/>
        </w:rPr>
        <w:t>Le rapport des couleurs en peinture.</w:t>
      </w:r>
    </w:p>
    <w:p w:rsidR="00ED6D4A" w:rsidRPr="007B3425" w:rsidRDefault="00F531B5" w:rsidP="0016771A">
      <w:pPr>
        <w:pStyle w:val="NormalWeb"/>
        <w:spacing w:before="0" w:beforeAutospacing="0" w:after="80" w:afterAutospacing="0" w:line="276" w:lineRule="auto"/>
        <w:ind w:right="1" w:firstLine="284"/>
        <w:jc w:val="both"/>
        <w:rPr>
          <w:iCs/>
        </w:rPr>
      </w:pPr>
      <w:r>
        <w:rPr>
          <w:iCs/>
        </w:rPr>
        <w:t>Et</w:t>
      </w:r>
      <w:r w:rsidR="004A652E" w:rsidRPr="009D5BC6">
        <w:rPr>
          <w:iCs/>
        </w:rPr>
        <w:t xml:space="preserve"> j'ai dit que </w:t>
      </w:r>
      <w:r w:rsidR="004A652E" w:rsidRPr="007B3425">
        <w:rPr>
          <w:iCs/>
        </w:rPr>
        <w:t>quelque chose était parfois manqué dans l'Occident par la gesticulation de la sculpture, mais dans la peinture, c'est le cas aussi. Très souvent, et déjà dans la première renaissance italienne, on</w:t>
      </w:r>
      <w:r w:rsidR="004B5CAC" w:rsidRPr="007B3425">
        <w:rPr>
          <w:iCs/>
        </w:rPr>
        <w:t xml:space="preserve"> découvre</w:t>
      </w:r>
      <w:r w:rsidR="00ED6D4A" w:rsidRPr="007B3425">
        <w:rPr>
          <w:iCs/>
        </w:rPr>
        <w:t xml:space="preserve"> la perspective géométrique</w:t>
      </w:r>
      <w:r w:rsidR="004B5CAC" w:rsidRPr="007B3425">
        <w:rPr>
          <w:iCs/>
        </w:rPr>
        <w:t xml:space="preserve"> qui permet de représenter l'espace en trois dimensions sur un</w:t>
      </w:r>
      <w:r w:rsidR="007B3425" w:rsidRPr="007B3425">
        <w:rPr>
          <w:iCs/>
        </w:rPr>
        <w:t>e</w:t>
      </w:r>
      <w:r w:rsidR="004B5CAC" w:rsidRPr="007B3425">
        <w:rPr>
          <w:iCs/>
        </w:rPr>
        <w:t xml:space="preserve"> surface en deux dim</w:t>
      </w:r>
      <w:r w:rsidR="007B3425" w:rsidRPr="007B3425">
        <w:rPr>
          <w:iCs/>
        </w:rPr>
        <w:t>en</w:t>
      </w:r>
      <w:r w:rsidR="004B5CAC" w:rsidRPr="007B3425">
        <w:rPr>
          <w:iCs/>
        </w:rPr>
        <w:t>sions</w:t>
      </w:r>
      <w:r w:rsidR="00ED6D4A" w:rsidRPr="007B3425">
        <w:rPr>
          <w:iCs/>
        </w:rPr>
        <w:t xml:space="preserve">. Mais </w:t>
      </w:r>
      <w:r w:rsidR="00CF559F" w:rsidRPr="007B3425">
        <w:rPr>
          <w:iCs/>
        </w:rPr>
        <w:t>cela ne suffit pas</w:t>
      </w:r>
      <w:r w:rsidR="004A652E" w:rsidRPr="007B3425">
        <w:rPr>
          <w:iCs/>
        </w:rPr>
        <w:t>. L'espace se montre</w:t>
      </w:r>
      <w:r w:rsidR="007B3425" w:rsidRPr="007B3425">
        <w:rPr>
          <w:iCs/>
        </w:rPr>
        <w:t>,</w:t>
      </w:r>
      <w:r w:rsidR="004B5CAC" w:rsidRPr="007B3425">
        <w:rPr>
          <w:iCs/>
        </w:rPr>
        <w:t xml:space="preserve"> entre autre,</w:t>
      </w:r>
      <w:r w:rsidR="004A652E" w:rsidRPr="007B3425">
        <w:rPr>
          <w:iCs/>
        </w:rPr>
        <w:t xml:space="preserve"> par le rapport des couleurs. </w:t>
      </w:r>
    </w:p>
    <w:p w:rsidR="004A652E" w:rsidRDefault="00CF559F" w:rsidP="008669FC">
      <w:pPr>
        <w:pStyle w:val="NormalWeb"/>
        <w:spacing w:before="0" w:beforeAutospacing="0" w:after="240" w:afterAutospacing="0" w:line="276" w:lineRule="auto"/>
        <w:ind w:right="1" w:firstLine="284"/>
        <w:jc w:val="both"/>
        <w:rPr>
          <w:iCs/>
        </w:rPr>
      </w:pPr>
      <w:r w:rsidRPr="007B3425">
        <w:rPr>
          <w:iCs/>
        </w:rPr>
        <w:t xml:space="preserve">On pense en général </w:t>
      </w:r>
      <w:r w:rsidR="004A652E" w:rsidRPr="007B3425">
        <w:rPr>
          <w:iCs/>
        </w:rPr>
        <w:t>qu'une toile do</w:t>
      </w:r>
      <w:r w:rsidR="004A652E" w:rsidRPr="009D5BC6">
        <w:rPr>
          <w:iCs/>
        </w:rPr>
        <w:t>it comporter un rapport harmonieux de couleurs. Mais un rapport harmonieux de couleurs ne montre pas nécessairement l'espace. C'est très compliqué parce que la toile doit respecter les deux dimensions tout en disant autre chose que les deux dimensions, c'est-à-dire l'espace. Autrement dit, on peut aussi, faire une peinture purement décorative, avec un rapport très harmonieux de couleurs, mais qui ne se donne pas la tâche, qui est pour moi le vœu de la peinture occidentale, de montrer l'espace lumière.</w:t>
      </w:r>
    </w:p>
    <w:p w:rsidR="00F531B5" w:rsidRPr="00F531B5" w:rsidRDefault="00F531B5" w:rsidP="0016771A">
      <w:pPr>
        <w:pStyle w:val="NormalWeb"/>
        <w:spacing w:before="0" w:beforeAutospacing="0" w:after="0" w:afterAutospacing="0" w:line="276" w:lineRule="auto"/>
        <w:ind w:right="1" w:firstLine="284"/>
        <w:jc w:val="both"/>
        <w:rPr>
          <w:rFonts w:asciiTheme="minorHAnsi" w:hAnsiTheme="minorHAnsi"/>
          <w:b/>
          <w:iCs/>
          <w:sz w:val="26"/>
          <w:szCs w:val="26"/>
        </w:rPr>
      </w:pPr>
      <w:r w:rsidRPr="00F531B5">
        <w:rPr>
          <w:rFonts w:asciiTheme="minorHAnsi" w:hAnsiTheme="minorHAnsi"/>
          <w:b/>
          <w:iCs/>
          <w:sz w:val="26"/>
          <w:szCs w:val="26"/>
        </w:rPr>
        <w:t>L'espace et le temps.</w:t>
      </w:r>
    </w:p>
    <w:p w:rsidR="004A652E" w:rsidRPr="009D5BC6" w:rsidRDefault="004A652E" w:rsidP="00BC4E2C">
      <w:pPr>
        <w:pStyle w:val="NormalWeb"/>
        <w:spacing w:before="0" w:beforeAutospacing="0" w:after="0" w:afterAutospacing="0" w:line="276" w:lineRule="auto"/>
        <w:ind w:right="1" w:firstLine="284"/>
        <w:jc w:val="center"/>
        <w:rPr>
          <w:iCs/>
        </w:rPr>
      </w:pPr>
      <w:r w:rsidRPr="009D5BC6">
        <w:rPr>
          <w:iCs/>
        </w:rPr>
        <w:t>Avec le temps qui nous emmène</w:t>
      </w:r>
    </w:p>
    <w:p w:rsidR="004A652E" w:rsidRPr="009D5BC6" w:rsidRDefault="004A652E" w:rsidP="00BC4E2C">
      <w:pPr>
        <w:pStyle w:val="NormalWeb"/>
        <w:spacing w:before="0" w:beforeAutospacing="0" w:after="0" w:afterAutospacing="0" w:line="276" w:lineRule="auto"/>
        <w:ind w:right="1" w:firstLine="284"/>
        <w:jc w:val="center"/>
        <w:rPr>
          <w:iCs/>
        </w:rPr>
      </w:pPr>
      <w:proofErr w:type="gramStart"/>
      <w:r w:rsidRPr="009D5BC6">
        <w:rPr>
          <w:iCs/>
        </w:rPr>
        <w:t>il</w:t>
      </w:r>
      <w:proofErr w:type="gramEnd"/>
      <w:r w:rsidRPr="009D5BC6">
        <w:rPr>
          <w:iCs/>
        </w:rPr>
        <w:t xml:space="preserve"> nous est donné de bleuir</w:t>
      </w:r>
    </w:p>
    <w:p w:rsidR="004A652E" w:rsidRPr="009D5BC6" w:rsidRDefault="004A652E" w:rsidP="00BC4E2C">
      <w:pPr>
        <w:pStyle w:val="NormalWeb"/>
        <w:spacing w:before="0" w:beforeAutospacing="0" w:after="0" w:afterAutospacing="0" w:line="276" w:lineRule="auto"/>
        <w:ind w:right="1" w:firstLine="284"/>
        <w:jc w:val="center"/>
        <w:rPr>
          <w:iCs/>
        </w:rPr>
      </w:pPr>
      <w:proofErr w:type="gramStart"/>
      <w:r w:rsidRPr="009D5BC6">
        <w:rPr>
          <w:iCs/>
        </w:rPr>
        <w:t>le</w:t>
      </w:r>
      <w:proofErr w:type="gramEnd"/>
      <w:r w:rsidRPr="009D5BC6">
        <w:rPr>
          <w:iCs/>
        </w:rPr>
        <w:t xml:space="preserve"> plan des collines lointaines</w:t>
      </w:r>
    </w:p>
    <w:p w:rsidR="004A652E" w:rsidRPr="009D5BC6" w:rsidRDefault="004A652E" w:rsidP="00BC4E2C">
      <w:pPr>
        <w:pStyle w:val="NormalWeb"/>
        <w:spacing w:before="0" w:beforeAutospacing="0" w:after="120" w:afterAutospacing="0" w:line="276" w:lineRule="auto"/>
        <w:ind w:right="1" w:firstLine="284"/>
        <w:jc w:val="center"/>
        <w:rPr>
          <w:iCs/>
        </w:rPr>
      </w:pPr>
      <w:proofErr w:type="gramStart"/>
      <w:r w:rsidRPr="009D5BC6">
        <w:rPr>
          <w:iCs/>
        </w:rPr>
        <w:t>et</w:t>
      </w:r>
      <w:proofErr w:type="gramEnd"/>
      <w:r w:rsidRPr="009D5BC6">
        <w:rPr>
          <w:iCs/>
        </w:rPr>
        <w:t xml:space="preserve"> nos plus douteux souvenirs.</w:t>
      </w:r>
    </w:p>
    <w:p w:rsidR="004A652E" w:rsidRPr="009D5BC6" w:rsidRDefault="00FD6262" w:rsidP="008669FC">
      <w:pPr>
        <w:pStyle w:val="NormalWeb"/>
        <w:spacing w:before="0" w:beforeAutospacing="0" w:after="240" w:afterAutospacing="0" w:line="276" w:lineRule="auto"/>
        <w:ind w:right="1" w:firstLine="284"/>
        <w:jc w:val="both"/>
        <w:rPr>
          <w:iCs/>
        </w:rPr>
      </w:pPr>
      <w:r w:rsidRPr="007B3425">
        <w:rPr>
          <w:iCs/>
        </w:rPr>
        <w:lastRenderedPageBreak/>
        <w:t>Voilà</w:t>
      </w:r>
      <w:r>
        <w:rPr>
          <w:iCs/>
          <w:color w:val="FF0000"/>
        </w:rPr>
        <w:t xml:space="preserve"> </w:t>
      </w:r>
      <w:r w:rsidR="004A652E" w:rsidRPr="009D5BC6">
        <w:rPr>
          <w:iCs/>
        </w:rPr>
        <w:t>une petite strophe qui essa</w:t>
      </w:r>
      <w:r w:rsidR="00ED6D4A">
        <w:rPr>
          <w:iCs/>
        </w:rPr>
        <w:t>i</w:t>
      </w:r>
      <w:r w:rsidR="004A652E" w:rsidRPr="009D5BC6">
        <w:rPr>
          <w:iCs/>
        </w:rPr>
        <w:t>e de résumer quelque chose qui es</w:t>
      </w:r>
      <w:r w:rsidR="00ED6D4A">
        <w:rPr>
          <w:iCs/>
        </w:rPr>
        <w:t>t commun à l'espace et au temps.</w:t>
      </w:r>
      <w:r w:rsidR="004A652E" w:rsidRPr="009D5BC6">
        <w:rPr>
          <w:iCs/>
        </w:rPr>
        <w:t xml:space="preserve"> </w:t>
      </w:r>
      <w:r w:rsidR="00ED6D4A" w:rsidRPr="009D5BC6">
        <w:rPr>
          <w:iCs/>
        </w:rPr>
        <w:t>E</w:t>
      </w:r>
      <w:r w:rsidR="004A652E" w:rsidRPr="009D5BC6">
        <w:rPr>
          <w:iCs/>
        </w:rPr>
        <w:t>t il est vrai qu'on bleuit le plan lointain, et par ailleurs,</w:t>
      </w:r>
      <w:r w:rsidR="00ED6D4A">
        <w:rPr>
          <w:iCs/>
        </w:rPr>
        <w:t xml:space="preserve"> ici,</w:t>
      </w:r>
      <w:r w:rsidR="004A652E" w:rsidRPr="009D5BC6">
        <w:rPr>
          <w:iCs/>
        </w:rPr>
        <w:t xml:space="preserve"> </w:t>
      </w:r>
      <w:r w:rsidR="00E96F9A">
        <w:rPr>
          <w:iCs/>
        </w:rPr>
        <w:t>il y a une</w:t>
      </w:r>
      <w:r w:rsidR="004A652E" w:rsidRPr="009D5BC6">
        <w:rPr>
          <w:iCs/>
        </w:rPr>
        <w:t xml:space="preserve"> allusion</w:t>
      </w:r>
      <w:r w:rsidR="00E96F9A">
        <w:rPr>
          <w:iCs/>
        </w:rPr>
        <w:t xml:space="preserve"> au pardon</w:t>
      </w:r>
      <w:r w:rsidR="004A652E" w:rsidRPr="009D5BC6">
        <w:rPr>
          <w:iCs/>
        </w:rPr>
        <w:t xml:space="preserve">, </w:t>
      </w:r>
      <w:r w:rsidR="00E96F9A">
        <w:rPr>
          <w:iCs/>
        </w:rPr>
        <w:t>car le</w:t>
      </w:r>
      <w:r w:rsidR="004A652E" w:rsidRPr="009D5BC6">
        <w:rPr>
          <w:iCs/>
        </w:rPr>
        <w:t xml:space="preserve"> bleu est une couleur de pardon : bleuir, c'est-à-dire rendre agréable</w:t>
      </w:r>
      <w:r w:rsidR="00ED6D4A">
        <w:rPr>
          <w:iCs/>
        </w:rPr>
        <w:t>s</w:t>
      </w:r>
      <w:r w:rsidR="004A652E" w:rsidRPr="009D5BC6">
        <w:rPr>
          <w:iCs/>
        </w:rPr>
        <w:t xml:space="preserve"> les plus douteux souvenirs avec le temps. V</w:t>
      </w:r>
      <w:r w:rsidR="00ED6D4A">
        <w:rPr>
          <w:iCs/>
        </w:rPr>
        <w:t>ous v</w:t>
      </w:r>
      <w:r w:rsidR="004A652E" w:rsidRPr="009D5BC6">
        <w:rPr>
          <w:iCs/>
        </w:rPr>
        <w:t>oyez la structure de cette petite phrase.</w:t>
      </w:r>
    </w:p>
    <w:p w:rsidR="00F531B5" w:rsidRPr="00F531B5" w:rsidRDefault="00F531B5" w:rsidP="00BC4E2C">
      <w:pPr>
        <w:pStyle w:val="NormalWeb"/>
        <w:spacing w:before="0" w:beforeAutospacing="0" w:after="120" w:afterAutospacing="0" w:line="276" w:lineRule="auto"/>
        <w:ind w:right="1" w:firstLine="284"/>
        <w:jc w:val="both"/>
        <w:rPr>
          <w:rFonts w:asciiTheme="minorHAnsi" w:hAnsiTheme="minorHAnsi"/>
          <w:b/>
          <w:iCs/>
          <w:sz w:val="26"/>
          <w:szCs w:val="26"/>
        </w:rPr>
      </w:pPr>
      <w:r w:rsidRPr="00F531B5">
        <w:rPr>
          <w:rFonts w:asciiTheme="minorHAnsi" w:hAnsiTheme="minorHAnsi"/>
          <w:b/>
          <w:iCs/>
          <w:sz w:val="26"/>
          <w:szCs w:val="26"/>
        </w:rPr>
        <w:t>Voir une peinture n'est pas œuvre moindre</w:t>
      </w:r>
      <w:r>
        <w:rPr>
          <w:rFonts w:asciiTheme="minorHAnsi" w:hAnsiTheme="minorHAnsi"/>
          <w:b/>
          <w:iCs/>
          <w:sz w:val="26"/>
          <w:szCs w:val="26"/>
        </w:rPr>
        <w:t>…</w:t>
      </w:r>
    </w:p>
    <w:p w:rsidR="004A652E" w:rsidRPr="009D5BC6" w:rsidRDefault="004A652E" w:rsidP="00BC4E2C">
      <w:pPr>
        <w:pStyle w:val="NormalWeb"/>
        <w:spacing w:before="0" w:beforeAutospacing="0" w:after="120" w:afterAutospacing="0" w:line="276" w:lineRule="auto"/>
        <w:ind w:right="1" w:firstLine="284"/>
        <w:jc w:val="both"/>
        <w:rPr>
          <w:iCs/>
        </w:rPr>
      </w:pPr>
      <w:r w:rsidRPr="009D5BC6">
        <w:rPr>
          <w:iCs/>
        </w:rPr>
        <w:t>Donc on peut se faire l'œil</w:t>
      </w:r>
      <w:r w:rsidR="00ED6D4A">
        <w:rPr>
          <w:iCs/>
        </w:rPr>
        <w:t>.</w:t>
      </w:r>
      <w:r w:rsidRPr="009D5BC6">
        <w:rPr>
          <w:iCs/>
        </w:rPr>
        <w:t xml:space="preserve"> </w:t>
      </w:r>
      <w:r w:rsidR="00ED6D4A">
        <w:rPr>
          <w:iCs/>
        </w:rPr>
        <w:t>En effet il</w:t>
      </w:r>
      <w:r w:rsidRPr="009D5BC6">
        <w:rPr>
          <w:iCs/>
        </w:rPr>
        <w:t xml:space="preserve"> ne faut pas croire qu'on voit</w:t>
      </w:r>
      <w:r w:rsidR="00ED6D4A">
        <w:rPr>
          <w:iCs/>
        </w:rPr>
        <w:t>,</w:t>
      </w:r>
      <w:r w:rsidRPr="009D5BC6">
        <w:rPr>
          <w:iCs/>
        </w:rPr>
        <w:t xml:space="preserve"> comme ça</w:t>
      </w:r>
      <w:r w:rsidR="00ED6D4A">
        <w:rPr>
          <w:iCs/>
        </w:rPr>
        <w:t>,</w:t>
      </w:r>
      <w:r w:rsidRPr="009D5BC6">
        <w:rPr>
          <w:iCs/>
        </w:rPr>
        <w:t xml:space="preserve"> nativement. Il faut s'être promené au Louvre, avec l'index d'un ami qui s'arrête devant la toile et qui ne dit rien mais [</w:t>
      </w:r>
      <w:r w:rsidRPr="009D5BC6">
        <w:rPr>
          <w:i/>
        </w:rPr>
        <w:t>il renifle</w:t>
      </w:r>
      <w:r w:rsidRPr="009D5BC6">
        <w:rPr>
          <w:iCs/>
        </w:rPr>
        <w:t>]. À tel point que, probablement, voir une peinture n'est pas une œuvre moindre que de la produire. Je crois cela.</w:t>
      </w:r>
    </w:p>
    <w:p w:rsidR="00F531B5" w:rsidRDefault="00F531B5" w:rsidP="008C6248">
      <w:pPr>
        <w:pStyle w:val="NormalWeb"/>
        <w:spacing w:before="0" w:beforeAutospacing="0" w:after="0" w:afterAutospacing="0" w:line="276" w:lineRule="auto"/>
        <w:ind w:right="1" w:firstLine="284"/>
        <w:jc w:val="both"/>
        <w:rPr>
          <w:rFonts w:asciiTheme="minorHAnsi" w:hAnsiTheme="minorHAnsi"/>
          <w:b/>
          <w:iCs/>
          <w:sz w:val="26"/>
          <w:szCs w:val="26"/>
        </w:rPr>
      </w:pPr>
    </w:p>
    <w:p w:rsidR="00E96F9A" w:rsidRPr="00B76035" w:rsidRDefault="00B76035" w:rsidP="00BC4E2C">
      <w:pPr>
        <w:pStyle w:val="NormalWeb"/>
        <w:spacing w:before="0" w:beforeAutospacing="0" w:after="120" w:afterAutospacing="0" w:line="276" w:lineRule="auto"/>
        <w:ind w:right="1" w:firstLine="284"/>
        <w:jc w:val="both"/>
        <w:rPr>
          <w:rFonts w:asciiTheme="minorHAnsi" w:hAnsiTheme="minorHAnsi"/>
          <w:b/>
          <w:iCs/>
          <w:sz w:val="26"/>
          <w:szCs w:val="26"/>
        </w:rPr>
      </w:pPr>
      <w:r>
        <w:rPr>
          <w:rFonts w:asciiTheme="minorHAnsi" w:hAnsiTheme="minorHAnsi"/>
          <w:b/>
          <w:iCs/>
          <w:sz w:val="26"/>
          <w:szCs w:val="26"/>
        </w:rPr>
        <w:t>Autres espaces (celui</w:t>
      </w:r>
      <w:r w:rsidR="00F531B5" w:rsidRPr="00B76035">
        <w:rPr>
          <w:rFonts w:asciiTheme="minorHAnsi" w:hAnsiTheme="minorHAnsi"/>
          <w:b/>
          <w:iCs/>
          <w:sz w:val="26"/>
          <w:szCs w:val="26"/>
        </w:rPr>
        <w:t xml:space="preserve"> de la danse</w:t>
      </w:r>
      <w:r w:rsidRPr="00B76035">
        <w:rPr>
          <w:rFonts w:asciiTheme="minorHAnsi" w:hAnsiTheme="minorHAnsi"/>
          <w:b/>
          <w:iCs/>
          <w:sz w:val="26"/>
          <w:szCs w:val="26"/>
        </w:rPr>
        <w:t xml:space="preserve"> et de l'architecture…</w:t>
      </w:r>
      <w:r w:rsidR="008669FC">
        <w:rPr>
          <w:rFonts w:asciiTheme="minorHAnsi" w:hAnsiTheme="minorHAnsi"/>
          <w:b/>
          <w:iCs/>
          <w:sz w:val="26"/>
          <w:szCs w:val="26"/>
        </w:rPr>
        <w:t>)</w:t>
      </w:r>
    </w:p>
    <w:p w:rsidR="00ED6D4A" w:rsidRPr="007B3425" w:rsidRDefault="00F531B5" w:rsidP="00BC4E2C">
      <w:pPr>
        <w:pStyle w:val="NormalWeb"/>
        <w:spacing w:before="0" w:beforeAutospacing="0" w:after="120" w:afterAutospacing="0" w:line="276" w:lineRule="auto"/>
        <w:ind w:right="1" w:firstLine="284"/>
        <w:jc w:val="both"/>
        <w:rPr>
          <w:iCs/>
        </w:rPr>
      </w:pPr>
      <w:r>
        <w:rPr>
          <w:iCs/>
        </w:rPr>
        <w:t>Avec la musique et la peinture</w:t>
      </w:r>
      <w:r w:rsidR="004A652E" w:rsidRPr="009D5BC6">
        <w:rPr>
          <w:iCs/>
        </w:rPr>
        <w:t xml:space="preserve"> </w:t>
      </w:r>
      <w:r>
        <w:rPr>
          <w:iCs/>
        </w:rPr>
        <w:t>j'ai pris</w:t>
      </w:r>
      <w:r w:rsidR="004A652E" w:rsidRPr="009D5BC6">
        <w:rPr>
          <w:iCs/>
        </w:rPr>
        <w:t xml:space="preserve"> </w:t>
      </w:r>
      <w:r>
        <w:rPr>
          <w:iCs/>
        </w:rPr>
        <w:t>deux exemples</w:t>
      </w:r>
      <w:r w:rsidR="004A652E" w:rsidRPr="009D5BC6">
        <w:rPr>
          <w:iCs/>
        </w:rPr>
        <w:t xml:space="preserve">, à chaque fois à partir du sensible propre. L'échelle des sons, </w:t>
      </w:r>
      <w:r w:rsidR="004A652E" w:rsidRPr="007B3425">
        <w:rPr>
          <w:iCs/>
        </w:rPr>
        <w:t xml:space="preserve">l'échelle des tons </w:t>
      </w:r>
      <w:r w:rsidR="00ED6D4A" w:rsidRPr="007B3425">
        <w:rPr>
          <w:iCs/>
        </w:rPr>
        <w:t>sont les</w:t>
      </w:r>
      <w:r w:rsidR="004A652E" w:rsidRPr="007B3425">
        <w:rPr>
          <w:iCs/>
        </w:rPr>
        <w:t xml:space="preserve"> sensible</w:t>
      </w:r>
      <w:r w:rsidR="00ED6D4A" w:rsidRPr="007B3425">
        <w:rPr>
          <w:iCs/>
        </w:rPr>
        <w:t>s</w:t>
      </w:r>
      <w:r w:rsidR="004A652E" w:rsidRPr="007B3425">
        <w:rPr>
          <w:iCs/>
        </w:rPr>
        <w:t xml:space="preserve"> propre</w:t>
      </w:r>
      <w:r w:rsidR="00ED6D4A" w:rsidRPr="007B3425">
        <w:rPr>
          <w:iCs/>
        </w:rPr>
        <w:t>s</w:t>
      </w:r>
      <w:r w:rsidR="004A652E" w:rsidRPr="007B3425">
        <w:rPr>
          <w:iCs/>
        </w:rPr>
        <w:t xml:space="preserve"> de l'ouïe et de la vue.</w:t>
      </w:r>
      <w:r w:rsidRPr="007B3425">
        <w:rPr>
          <w:iCs/>
        </w:rPr>
        <w:t xml:space="preserve"> </w:t>
      </w:r>
    </w:p>
    <w:p w:rsidR="004A652E" w:rsidRPr="009D5BC6" w:rsidRDefault="00F531B5" w:rsidP="00BC4E2C">
      <w:pPr>
        <w:pStyle w:val="NormalWeb"/>
        <w:spacing w:before="0" w:beforeAutospacing="0" w:after="120" w:afterAutospacing="0" w:line="276" w:lineRule="auto"/>
        <w:ind w:right="1" w:firstLine="284"/>
        <w:jc w:val="both"/>
        <w:rPr>
          <w:iCs/>
        </w:rPr>
      </w:pPr>
      <w:r w:rsidRPr="007B3425">
        <w:rPr>
          <w:iCs/>
        </w:rPr>
        <w:t xml:space="preserve">C'est à vous de faire cela ailleurs si vous êtes plus familiers d'un espace ou d'un autre. Ce que je dis, ce n'est pas </w:t>
      </w:r>
      <w:r w:rsidR="00FD6262" w:rsidRPr="007B3425">
        <w:rPr>
          <w:iCs/>
        </w:rPr>
        <w:t xml:space="preserve">une </w:t>
      </w:r>
      <w:r w:rsidR="007B3425" w:rsidRPr="007B3425">
        <w:rPr>
          <w:iCs/>
        </w:rPr>
        <w:t>doctrine</w:t>
      </w:r>
      <w:r w:rsidR="00FD6262" w:rsidRPr="007B3425">
        <w:rPr>
          <w:iCs/>
        </w:rPr>
        <w:t xml:space="preserve"> </w:t>
      </w:r>
      <w:r w:rsidR="00FD6262">
        <w:rPr>
          <w:iCs/>
        </w:rPr>
        <w:t>arrêtée</w:t>
      </w:r>
      <w:r w:rsidRPr="009D5BC6">
        <w:rPr>
          <w:iCs/>
        </w:rPr>
        <w:t>, c'est ma façon d'apercevoir ces choses</w:t>
      </w:r>
      <w:r w:rsidR="00ED6D4A">
        <w:rPr>
          <w:iCs/>
        </w:rPr>
        <w:t>.</w:t>
      </w:r>
    </w:p>
    <w:p w:rsidR="00B76035" w:rsidRDefault="00F531B5" w:rsidP="00BC4E2C">
      <w:pPr>
        <w:pStyle w:val="NormalWeb"/>
        <w:spacing w:before="0" w:beforeAutospacing="0" w:after="120" w:afterAutospacing="0" w:line="276" w:lineRule="auto"/>
        <w:ind w:right="1" w:firstLine="284"/>
        <w:jc w:val="both"/>
        <w:rPr>
          <w:iCs/>
        </w:rPr>
      </w:pPr>
      <w:r>
        <w:rPr>
          <w:iCs/>
        </w:rPr>
        <w:t>Comme le dit Rilke</w:t>
      </w:r>
      <w:r w:rsidR="004A652E" w:rsidRPr="009D5BC6">
        <w:rPr>
          <w:iCs/>
        </w:rPr>
        <w:t xml:space="preserve"> :</w:t>
      </w:r>
      <w:r w:rsidR="00B76035">
        <w:rPr>
          <w:iCs/>
        </w:rPr>
        <w:t xml:space="preserve"> la musique </w:t>
      </w:r>
      <w:proofErr w:type="spellStart"/>
      <w:r w:rsidR="004A652E" w:rsidRPr="009D5BC6">
        <w:rPr>
          <w:i/>
          <w:iCs/>
        </w:rPr>
        <w:t>baut</w:t>
      </w:r>
      <w:proofErr w:type="spellEnd"/>
      <w:r w:rsidR="004A652E" w:rsidRPr="009D5BC6">
        <w:rPr>
          <w:i/>
          <w:iCs/>
        </w:rPr>
        <w:t xml:space="preserve"> </w:t>
      </w:r>
      <w:r w:rsidR="004A652E" w:rsidRPr="009D5BC6">
        <w:t>(construit),</w:t>
      </w:r>
      <w:r w:rsidR="004A652E" w:rsidRPr="009D5BC6">
        <w:rPr>
          <w:iCs/>
        </w:rPr>
        <w:t xml:space="preserve"> </w:t>
      </w:r>
      <w:proofErr w:type="spellStart"/>
      <w:r w:rsidR="004A652E" w:rsidRPr="009D5BC6">
        <w:rPr>
          <w:i/>
          <w:iCs/>
        </w:rPr>
        <w:t>im</w:t>
      </w:r>
      <w:proofErr w:type="spellEnd"/>
      <w:r w:rsidR="004A652E" w:rsidRPr="009D5BC6">
        <w:rPr>
          <w:i/>
          <w:iCs/>
        </w:rPr>
        <w:t xml:space="preserve"> </w:t>
      </w:r>
      <w:proofErr w:type="spellStart"/>
      <w:r w:rsidR="004A652E" w:rsidRPr="009D5BC6">
        <w:rPr>
          <w:i/>
          <w:iCs/>
        </w:rPr>
        <w:t>unbrauchbaren</w:t>
      </w:r>
      <w:proofErr w:type="spellEnd"/>
      <w:r w:rsidR="004A652E" w:rsidRPr="009D5BC6">
        <w:rPr>
          <w:i/>
          <w:iCs/>
        </w:rPr>
        <w:t xml:space="preserve"> </w:t>
      </w:r>
      <w:proofErr w:type="spellStart"/>
      <w:r w:rsidR="004A652E" w:rsidRPr="009D5BC6">
        <w:rPr>
          <w:i/>
          <w:iCs/>
        </w:rPr>
        <w:t>Raum</w:t>
      </w:r>
      <w:proofErr w:type="spellEnd"/>
      <w:r w:rsidR="004A652E" w:rsidRPr="009D5BC6">
        <w:t xml:space="preserve"> (</w:t>
      </w:r>
      <w:r w:rsidR="004A652E" w:rsidRPr="009D5BC6">
        <w:rPr>
          <w:iCs/>
        </w:rPr>
        <w:t xml:space="preserve">dans un espace inutilisable), </w:t>
      </w:r>
      <w:r w:rsidR="008669FC">
        <w:rPr>
          <w:iCs/>
        </w:rPr>
        <w:t xml:space="preserve">donc dans </w:t>
      </w:r>
      <w:r w:rsidR="004A652E" w:rsidRPr="009D5BC6">
        <w:rPr>
          <w:iCs/>
        </w:rPr>
        <w:t>un espace dans lequel on ne march</w:t>
      </w:r>
      <w:r w:rsidR="00B76035">
        <w:rPr>
          <w:iCs/>
        </w:rPr>
        <w:t>e pas. L</w:t>
      </w:r>
      <w:r w:rsidR="004A652E" w:rsidRPr="009D5BC6">
        <w:rPr>
          <w:iCs/>
        </w:rPr>
        <w:t xml:space="preserve">'espace de la musique et l'espace de la peinture ne sont pas des espaces pour le pied, pour le pas, mais ce sont des espaces. </w:t>
      </w:r>
    </w:p>
    <w:p w:rsidR="004A652E" w:rsidRPr="009D5BC6" w:rsidRDefault="004A652E" w:rsidP="00BC4E2C">
      <w:pPr>
        <w:pStyle w:val="NormalWeb"/>
        <w:spacing w:before="0" w:beforeAutospacing="0" w:after="120" w:afterAutospacing="0" w:line="276" w:lineRule="auto"/>
        <w:ind w:right="1" w:firstLine="284"/>
        <w:jc w:val="both"/>
        <w:rPr>
          <w:iCs/>
        </w:rPr>
      </w:pPr>
      <w:r w:rsidRPr="009D5BC6">
        <w:rPr>
          <w:iCs/>
        </w:rPr>
        <w:t>Alors de même, nous pourrions réfléchir à propos de la danse ou à propos de l'architecture. Sur ces points, je me r</w:t>
      </w:r>
      <w:r w:rsidR="00FD6262">
        <w:rPr>
          <w:iCs/>
        </w:rPr>
        <w:t xml:space="preserve">appelle avoir lu </w:t>
      </w:r>
      <w:r w:rsidRPr="009D5BC6">
        <w:rPr>
          <w:iCs/>
        </w:rPr>
        <w:t>deux dialogues magnifiques de Valéry que peut-être vous connai</w:t>
      </w:r>
      <w:r w:rsidR="00ED6D4A">
        <w:rPr>
          <w:iCs/>
        </w:rPr>
        <w:t xml:space="preserve">ssez : </w:t>
      </w:r>
      <w:proofErr w:type="spellStart"/>
      <w:r w:rsidRPr="00ED6D4A">
        <w:rPr>
          <w:i/>
        </w:rPr>
        <w:t>Eupalinos</w:t>
      </w:r>
      <w:proofErr w:type="spellEnd"/>
      <w:r w:rsidRPr="009D5BC6">
        <w:rPr>
          <w:iCs/>
        </w:rPr>
        <w:t xml:space="preserve"> </w:t>
      </w:r>
      <w:r w:rsidR="00ED6D4A">
        <w:rPr>
          <w:iCs/>
        </w:rPr>
        <w:t xml:space="preserve">à propos de l'architecture, et </w:t>
      </w:r>
      <w:r w:rsidR="00ED6D4A" w:rsidRPr="00ED6D4A">
        <w:rPr>
          <w:i/>
          <w:iCs/>
        </w:rPr>
        <w:t>L'âme et la danse</w:t>
      </w:r>
      <w:r w:rsidR="00B76035">
        <w:rPr>
          <w:iCs/>
        </w:rPr>
        <w:t>.</w:t>
      </w:r>
      <w:r w:rsidRPr="009D5BC6">
        <w:rPr>
          <w:iCs/>
        </w:rPr>
        <w:t xml:space="preserve"> </w:t>
      </w:r>
      <w:r w:rsidR="00B76035">
        <w:rPr>
          <w:iCs/>
        </w:rPr>
        <w:t>Ils</w:t>
      </w:r>
      <w:r w:rsidRPr="009D5BC6">
        <w:rPr>
          <w:iCs/>
        </w:rPr>
        <w:t xml:space="preserve"> sont</w:t>
      </w:r>
      <w:r w:rsidR="00FD6262">
        <w:rPr>
          <w:iCs/>
        </w:rPr>
        <w:t xml:space="preserve"> dans le même ouvrage de la NRF.</w:t>
      </w:r>
      <w:r w:rsidRPr="009D5BC6">
        <w:rPr>
          <w:iCs/>
        </w:rPr>
        <w:t xml:space="preserve"> </w:t>
      </w:r>
      <w:r w:rsidR="0074017E">
        <w:rPr>
          <w:iCs/>
        </w:rPr>
        <w:t>Mais, cela, c'est</w:t>
      </w:r>
      <w:r w:rsidRPr="009D5BC6">
        <w:rPr>
          <w:iCs/>
        </w:rPr>
        <w:t xml:space="preserve"> si ça vous intéresse.</w:t>
      </w:r>
    </w:p>
    <w:p w:rsidR="00B76035" w:rsidRDefault="00B76035" w:rsidP="00BC4E2C">
      <w:pPr>
        <w:pStyle w:val="NormalWeb"/>
        <w:spacing w:before="0" w:beforeAutospacing="0" w:after="120" w:afterAutospacing="0" w:line="276" w:lineRule="auto"/>
        <w:ind w:right="1" w:firstLine="284"/>
        <w:jc w:val="both"/>
        <w:rPr>
          <w:iCs/>
        </w:rPr>
      </w:pPr>
    </w:p>
    <w:p w:rsidR="00B76035" w:rsidRPr="00B76035" w:rsidRDefault="008669FC" w:rsidP="00ED6D4A">
      <w:pPr>
        <w:pStyle w:val="NormalWeb"/>
        <w:spacing w:before="0" w:beforeAutospacing="0" w:after="120" w:afterAutospacing="0" w:line="276" w:lineRule="auto"/>
        <w:ind w:right="1" w:firstLine="284"/>
        <w:jc w:val="center"/>
        <w:rPr>
          <w:b/>
          <w:iCs/>
          <w:sz w:val="34"/>
          <w:szCs w:val="34"/>
        </w:rPr>
      </w:pPr>
      <w:r>
        <w:rPr>
          <w:b/>
          <w:iCs/>
          <w:sz w:val="34"/>
          <w:szCs w:val="34"/>
        </w:rPr>
        <w:t xml:space="preserve">III) </w:t>
      </w:r>
      <w:r w:rsidR="00B76035" w:rsidRPr="00B76035">
        <w:rPr>
          <w:b/>
          <w:iCs/>
          <w:sz w:val="34"/>
          <w:szCs w:val="34"/>
        </w:rPr>
        <w:t>L'espace du poème</w:t>
      </w:r>
    </w:p>
    <w:p w:rsidR="00ED6D4A" w:rsidRDefault="00ED6D4A" w:rsidP="00BC4E2C">
      <w:pPr>
        <w:pStyle w:val="NormalWeb"/>
        <w:spacing w:before="0" w:beforeAutospacing="0" w:after="120" w:afterAutospacing="0" w:line="276" w:lineRule="auto"/>
        <w:ind w:right="1" w:firstLine="284"/>
        <w:jc w:val="both"/>
        <w:rPr>
          <w:iCs/>
        </w:rPr>
      </w:pPr>
    </w:p>
    <w:p w:rsidR="00B76035" w:rsidRDefault="00FD6262" w:rsidP="00BC4E2C">
      <w:pPr>
        <w:pStyle w:val="NormalWeb"/>
        <w:spacing w:before="0" w:beforeAutospacing="0" w:after="120" w:afterAutospacing="0" w:line="276" w:lineRule="auto"/>
        <w:ind w:right="1" w:firstLine="284"/>
        <w:jc w:val="both"/>
        <w:rPr>
          <w:iCs/>
        </w:rPr>
      </w:pPr>
      <w:r>
        <w:rPr>
          <w:iCs/>
        </w:rPr>
        <w:t xml:space="preserve">Il </w:t>
      </w:r>
      <w:r w:rsidR="004A652E" w:rsidRPr="009D5BC6">
        <w:rPr>
          <w:iCs/>
        </w:rPr>
        <w:t xml:space="preserve">faudrait en outre, mais je m'y suis occupé toute ma vie, </w:t>
      </w:r>
      <w:proofErr w:type="gramStart"/>
      <w:r w:rsidR="004A652E" w:rsidRPr="009D5BC6">
        <w:rPr>
          <w:iCs/>
        </w:rPr>
        <w:t>essayer</w:t>
      </w:r>
      <w:proofErr w:type="gramEnd"/>
      <w:r w:rsidR="004A652E" w:rsidRPr="009D5BC6">
        <w:rPr>
          <w:iCs/>
        </w:rPr>
        <w:t xml:space="preserve"> de </w:t>
      </w:r>
      <w:r w:rsidR="004A652E" w:rsidRPr="007B3425">
        <w:rPr>
          <w:iCs/>
        </w:rPr>
        <w:t>réfléchir</w:t>
      </w:r>
      <w:r w:rsidR="00716CD5" w:rsidRPr="007B3425">
        <w:rPr>
          <w:iCs/>
        </w:rPr>
        <w:t xml:space="preserve"> à</w:t>
      </w:r>
      <w:r w:rsidR="004A652E" w:rsidRPr="007B3425">
        <w:rPr>
          <w:iCs/>
        </w:rPr>
        <w:t xml:space="preserve"> l'espace du poème. </w:t>
      </w:r>
      <w:r w:rsidR="0074017E" w:rsidRPr="007B3425">
        <w:rPr>
          <w:iCs/>
        </w:rPr>
        <w:t>T</w:t>
      </w:r>
      <w:r w:rsidR="004A652E" w:rsidRPr="007B3425">
        <w:rPr>
          <w:iCs/>
        </w:rPr>
        <w:t>out à l'heure, j'ai cité un poème, mais un poème à propos de la peinture</w:t>
      </w:r>
      <w:r w:rsidR="004A652E" w:rsidRPr="009D5BC6">
        <w:rPr>
          <w:iCs/>
        </w:rPr>
        <w:t xml:space="preserve">. </w:t>
      </w:r>
    </w:p>
    <w:p w:rsidR="00B76035" w:rsidRPr="007B3425" w:rsidRDefault="004A652E" w:rsidP="00BC4E2C">
      <w:pPr>
        <w:pStyle w:val="NormalWeb"/>
        <w:spacing w:before="0" w:beforeAutospacing="0" w:after="120" w:afterAutospacing="0" w:line="276" w:lineRule="auto"/>
        <w:ind w:right="1" w:firstLine="284"/>
        <w:jc w:val="both"/>
        <w:rPr>
          <w:iCs/>
        </w:rPr>
      </w:pPr>
      <w:r w:rsidRPr="009D5BC6">
        <w:rPr>
          <w:iCs/>
        </w:rPr>
        <w:t xml:space="preserve">Est-ce que le poème a un espace </w:t>
      </w:r>
      <w:r w:rsidRPr="007B3425">
        <w:rPr>
          <w:iCs/>
        </w:rPr>
        <w:t>propre lui aussi ? Une très étrange chose dont on dit qu'elle chante –</w:t>
      </w:r>
      <w:r w:rsidR="0074017E" w:rsidRPr="007B3425">
        <w:rPr>
          <w:iCs/>
        </w:rPr>
        <w:t xml:space="preserve"> </w:t>
      </w:r>
      <w:r w:rsidRPr="007B3425">
        <w:rPr>
          <w:iCs/>
        </w:rPr>
        <w:t xml:space="preserve">elle ne chante pas au sens où elle </w:t>
      </w:r>
      <w:r w:rsidR="00FD6262" w:rsidRPr="007B3425">
        <w:rPr>
          <w:iCs/>
        </w:rPr>
        <w:t xml:space="preserve">serait </w:t>
      </w:r>
      <w:r w:rsidRPr="007B3425">
        <w:rPr>
          <w:iCs/>
        </w:rPr>
        <w:t>soucieuse de l'échelle des tons, mais en un autre sens elle chante –</w:t>
      </w:r>
      <w:r w:rsidR="00B76035" w:rsidRPr="007B3425">
        <w:rPr>
          <w:iCs/>
        </w:rPr>
        <w:t xml:space="preserve"> </w:t>
      </w:r>
      <w:r w:rsidRPr="007B3425">
        <w:rPr>
          <w:iCs/>
        </w:rPr>
        <w:t xml:space="preserve">c'est la question de l'unité d'un poème : qu'est-ce qui fait l'unité d'un poème ? On comprend très bien ce qui fait l'unité d'une démonstration, ou l'unité d'un récit. Dans la démonstration, c'est les conséquences ; dans un récit, c'est les séquences, ça se suit. </w:t>
      </w:r>
    </w:p>
    <w:p w:rsidR="00B76035" w:rsidRDefault="004A652E" w:rsidP="00BC4E2C">
      <w:pPr>
        <w:pStyle w:val="NormalWeb"/>
        <w:spacing w:before="0" w:beforeAutospacing="0" w:after="120" w:afterAutospacing="0" w:line="276" w:lineRule="auto"/>
        <w:ind w:right="1" w:firstLine="284"/>
        <w:jc w:val="both"/>
        <w:rPr>
          <w:iCs/>
        </w:rPr>
      </w:pPr>
      <w:r w:rsidRPr="007B3425">
        <w:rPr>
          <w:iCs/>
        </w:rPr>
        <w:t xml:space="preserve">Le poème est aussi dans le temps, le poème tel que nous l'entendons aujourd'hui, parce que ce que je dis ne vaut pas tout à fait </w:t>
      </w:r>
      <w:r w:rsidR="00716CD5" w:rsidRPr="007B3425">
        <w:rPr>
          <w:iCs/>
        </w:rPr>
        <w:t>pour</w:t>
      </w:r>
      <w:r w:rsidRPr="007B3425">
        <w:rPr>
          <w:iCs/>
        </w:rPr>
        <w:t xml:space="preserve"> l'Odyssée </w:t>
      </w:r>
      <w:r w:rsidRPr="009D5BC6">
        <w:rPr>
          <w:iCs/>
        </w:rPr>
        <w:t xml:space="preserve">d'Homère, par exemple, où le grand récit est à l'œuvre mais dans des directions </w:t>
      </w:r>
      <w:r w:rsidR="00B76035">
        <w:rPr>
          <w:iCs/>
        </w:rPr>
        <w:t>autres.</w:t>
      </w:r>
      <w:r w:rsidRPr="009D5BC6">
        <w:rPr>
          <w:iCs/>
        </w:rPr>
        <w:t xml:space="preserve"> Qu'est-ce qui fait l'unité si </w:t>
      </w:r>
      <w:r w:rsidR="00FD6262">
        <w:rPr>
          <w:iCs/>
        </w:rPr>
        <w:t>ce</w:t>
      </w:r>
      <w:r w:rsidRPr="009D5BC6">
        <w:rPr>
          <w:iCs/>
        </w:rPr>
        <w:t xml:space="preserve"> n'est pas l'intelligibilité de la séquence ou l'intelligibilité de la conséquence ? Qu'est-ce qui ramasse ? Qu'est-ce qui tient ensemble ? </w:t>
      </w:r>
    </w:p>
    <w:p w:rsidR="00B76035" w:rsidRDefault="004A652E" w:rsidP="008C6248">
      <w:pPr>
        <w:pStyle w:val="NormalWeb"/>
        <w:spacing w:before="0" w:beforeAutospacing="0" w:after="180" w:afterAutospacing="0" w:line="276" w:lineRule="auto"/>
        <w:ind w:right="1" w:firstLine="284"/>
        <w:jc w:val="both"/>
        <w:rPr>
          <w:iCs/>
        </w:rPr>
      </w:pPr>
      <w:r w:rsidRPr="009D5BC6">
        <w:rPr>
          <w:iCs/>
        </w:rPr>
        <w:lastRenderedPageBreak/>
        <w:t xml:space="preserve">Il y a une </w:t>
      </w:r>
      <w:r w:rsidRPr="00B76035">
        <w:rPr>
          <w:iCs/>
        </w:rPr>
        <w:t>mémoire</w:t>
      </w:r>
      <w:r w:rsidRPr="009D5BC6">
        <w:rPr>
          <w:iCs/>
        </w:rPr>
        <w:t xml:space="preserve"> qui est une mémoire proprement poétique et qui est une mémoire </w:t>
      </w:r>
      <w:proofErr w:type="spellStart"/>
      <w:r w:rsidRPr="009D5BC6">
        <w:rPr>
          <w:iCs/>
        </w:rPr>
        <w:t>spacio-temporelle</w:t>
      </w:r>
      <w:proofErr w:type="spellEnd"/>
      <w:r w:rsidRPr="009D5BC6">
        <w:rPr>
          <w:iCs/>
        </w:rPr>
        <w:t xml:space="preserve">. Il ne faudrait pas croire que la mémoire soit une pure affaire de temps. La mémoire approche le lointain comme lointain, elle aussi, dans le temps. Je ne suis pas présent à ma représentation, je suis présent à la chose même que j'appelle, que j'invoque et que je rappelle. Ça aussi, c'est un point très important qui a été bien mis en évidence par la phénoménologie récente, qu'il s'agisse de Husserl ou encore plus, de Heidegger. </w:t>
      </w:r>
    </w:p>
    <w:p w:rsidR="00B76035" w:rsidRPr="00B76035" w:rsidRDefault="00B76035" w:rsidP="00BC4E2C">
      <w:pPr>
        <w:pStyle w:val="NormalWeb"/>
        <w:spacing w:before="0" w:beforeAutospacing="0" w:after="120" w:afterAutospacing="0" w:line="276" w:lineRule="auto"/>
        <w:ind w:right="1" w:firstLine="284"/>
        <w:jc w:val="both"/>
        <w:rPr>
          <w:rFonts w:asciiTheme="minorHAnsi" w:hAnsiTheme="minorHAnsi"/>
          <w:b/>
          <w:iCs/>
          <w:sz w:val="26"/>
          <w:szCs w:val="26"/>
        </w:rPr>
      </w:pPr>
      <w:r w:rsidRPr="00B76035">
        <w:rPr>
          <w:rFonts w:asciiTheme="minorHAnsi" w:hAnsiTheme="minorHAnsi"/>
          <w:b/>
          <w:iCs/>
          <w:sz w:val="26"/>
          <w:szCs w:val="26"/>
        </w:rPr>
        <w:t>La mémoire dans le poème.</w:t>
      </w:r>
    </w:p>
    <w:p w:rsidR="00B76035" w:rsidRPr="007B3425" w:rsidRDefault="004A652E" w:rsidP="008C6248">
      <w:pPr>
        <w:pStyle w:val="NormalWeb"/>
        <w:spacing w:before="0" w:beforeAutospacing="0" w:after="80" w:afterAutospacing="0" w:line="276" w:lineRule="auto"/>
        <w:ind w:right="1" w:firstLine="284"/>
        <w:jc w:val="both"/>
        <w:rPr>
          <w:iCs/>
        </w:rPr>
      </w:pPr>
      <w:r w:rsidRPr="009D5BC6">
        <w:rPr>
          <w:iCs/>
        </w:rPr>
        <w:t xml:space="preserve">D'ailleurs, où commence la mémoire dans le poème ? Et </w:t>
      </w:r>
      <w:r w:rsidR="00B76035">
        <w:rPr>
          <w:iCs/>
        </w:rPr>
        <w:t>cette</w:t>
      </w:r>
      <w:r w:rsidRPr="009D5BC6">
        <w:rPr>
          <w:iCs/>
        </w:rPr>
        <w:t xml:space="preserve"> question vaut pour la musique. Pour bien expliquer ça, je me référerai d'abord à un </w:t>
      </w:r>
      <w:r w:rsidR="00716CD5" w:rsidRPr="009D5BC6">
        <w:rPr>
          <w:iCs/>
        </w:rPr>
        <w:t>otorhino</w:t>
      </w:r>
      <w:r w:rsidRPr="009D5BC6">
        <w:rPr>
          <w:iCs/>
        </w:rPr>
        <w:t xml:space="preserve">. Quand on contrôle l'acuité de votre oreille, vous avez un appareil qui produit un son qui va s'amenuisant, s'amenuisant, s'amenuisant. Il y a un moment, un court moment où l'on ne sait plus si on entend encore le son ou </w:t>
      </w:r>
      <w:r w:rsidR="007B3425">
        <w:rPr>
          <w:iCs/>
        </w:rPr>
        <w:t xml:space="preserve">si on </w:t>
      </w:r>
      <w:r w:rsidR="007B3425" w:rsidRPr="007B3425">
        <w:rPr>
          <w:iCs/>
        </w:rPr>
        <w:t>entend la mémoire du son.</w:t>
      </w:r>
    </w:p>
    <w:p w:rsidR="004A652E" w:rsidRPr="007B3425" w:rsidRDefault="00FD6262" w:rsidP="008C6248">
      <w:pPr>
        <w:pStyle w:val="NormalWeb"/>
        <w:spacing w:before="0" w:beforeAutospacing="0" w:after="80" w:afterAutospacing="0" w:line="276" w:lineRule="auto"/>
        <w:ind w:right="1" w:firstLine="284"/>
        <w:jc w:val="both"/>
        <w:rPr>
          <w:iCs/>
        </w:rPr>
      </w:pPr>
      <w:r w:rsidRPr="007B3425">
        <w:rPr>
          <w:iCs/>
        </w:rPr>
        <w:t>D</w:t>
      </w:r>
      <w:r w:rsidR="004A652E" w:rsidRPr="007B3425">
        <w:rPr>
          <w:iCs/>
        </w:rPr>
        <w:t>ans le poème</w:t>
      </w:r>
      <w:r w:rsidR="004A652E" w:rsidRPr="007B3425">
        <w:rPr>
          <w:i/>
          <w:sz w:val="20"/>
          <w:szCs w:val="20"/>
        </w:rPr>
        <w:t>,</w:t>
      </w:r>
      <w:r w:rsidR="004A652E" w:rsidRPr="007B3425">
        <w:rPr>
          <w:iCs/>
        </w:rPr>
        <w:t xml:space="preserve"> il est évident que, quand je prononce un mot après un autre, celui qui vient n'a de sens que </w:t>
      </w:r>
      <w:r w:rsidR="004A652E" w:rsidRPr="009D5BC6">
        <w:rPr>
          <w:iCs/>
        </w:rPr>
        <w:t xml:space="preserve">si je garde </w:t>
      </w:r>
      <w:r w:rsidR="0074017E">
        <w:rPr>
          <w:iCs/>
        </w:rPr>
        <w:t>une certaine</w:t>
      </w:r>
      <w:r w:rsidR="004A652E" w:rsidRPr="009D5BC6">
        <w:rPr>
          <w:iCs/>
        </w:rPr>
        <w:t xml:space="preserve"> résonance mémorielle du prem</w:t>
      </w:r>
      <w:r>
        <w:rPr>
          <w:iCs/>
        </w:rPr>
        <w:t>ier. Et ce qui est intéressant</w:t>
      </w:r>
      <w:r w:rsidR="004A652E" w:rsidRPr="009D5BC6">
        <w:rPr>
          <w:iCs/>
        </w:rPr>
        <w:t xml:space="preserve">, c'est que les articulations essentielles ne </w:t>
      </w:r>
      <w:r w:rsidR="004A652E" w:rsidRPr="007B3425">
        <w:rPr>
          <w:iCs/>
        </w:rPr>
        <w:t>sont pas nécessairement des articulations syntaxiques. Le poème parle déjà par syntagmes, c'est-à-dire par la simple proximité</w:t>
      </w:r>
      <w:r w:rsidRPr="007B3425">
        <w:rPr>
          <w:iCs/>
        </w:rPr>
        <w:t>, or</w:t>
      </w:r>
      <w:r w:rsidR="004A652E" w:rsidRPr="007B3425">
        <w:rPr>
          <w:iCs/>
        </w:rPr>
        <w:t xml:space="preserve"> la proximité est un mot de l'espace. Vous avez des articulations fonctionnelles dans la syntaxe, mais dans le poème, le fait que des mots soient stratégiquement posés ici ou là, les uns par rapport aux autres, constitue des rappels et des unités foncières, donc rassemble la totalité du poème.</w:t>
      </w:r>
    </w:p>
    <w:p w:rsidR="002E313B" w:rsidRDefault="004A652E" w:rsidP="008669FC">
      <w:pPr>
        <w:pStyle w:val="NormalWeb"/>
        <w:spacing w:before="0" w:beforeAutospacing="0" w:after="240" w:afterAutospacing="0" w:line="276" w:lineRule="auto"/>
        <w:ind w:right="1" w:firstLine="284"/>
        <w:jc w:val="both"/>
      </w:pPr>
      <w:r w:rsidRPr="007B3425">
        <w:t xml:space="preserve">À la différence </w:t>
      </w:r>
      <w:r w:rsidR="00FD6262" w:rsidRPr="007B3425">
        <w:t xml:space="preserve">de la musique et de la peinture </w:t>
      </w:r>
      <w:r w:rsidRPr="007B3425">
        <w:t xml:space="preserve">dans lesquelles j'étais spectateur, dans </w:t>
      </w:r>
      <w:r w:rsidR="002E313B" w:rsidRPr="007B3425">
        <w:t>le poème</w:t>
      </w:r>
      <w:r w:rsidRPr="007B3425">
        <w:t xml:space="preserve"> il y va d'une question qu</w:t>
      </w:r>
      <w:r w:rsidR="002E313B" w:rsidRPr="007B3425">
        <w:t xml:space="preserve">e je me suis posée concrètement. </w:t>
      </w:r>
      <w:r w:rsidR="002E313B">
        <w:t>Mais</w:t>
      </w:r>
      <w:r w:rsidRPr="009D5BC6">
        <w:t xml:space="preserve"> je ne suis pas sûr</w:t>
      </w:r>
      <w:r w:rsidR="002E313B">
        <w:t xml:space="preserve"> </w:t>
      </w:r>
      <w:r w:rsidRPr="009D5BC6">
        <w:t>de l'</w:t>
      </w:r>
      <w:r w:rsidR="00FD6262">
        <w:t>énoncer très bien ;</w:t>
      </w:r>
      <w:r w:rsidRPr="009D5BC6">
        <w:t xml:space="preserve"> quand on est trop proche de quelque chose, on présuppose entendre un certain nombre de données qui auraient besoin d'être dites. </w:t>
      </w:r>
    </w:p>
    <w:p w:rsidR="002E313B" w:rsidRPr="002E313B" w:rsidRDefault="002E313B" w:rsidP="00BC4E2C">
      <w:pPr>
        <w:pStyle w:val="NormalWeb"/>
        <w:spacing w:before="0" w:beforeAutospacing="0" w:after="120" w:afterAutospacing="0" w:line="276" w:lineRule="auto"/>
        <w:ind w:right="1" w:firstLine="284"/>
        <w:jc w:val="both"/>
        <w:rPr>
          <w:rFonts w:asciiTheme="minorHAnsi" w:hAnsiTheme="minorHAnsi"/>
          <w:b/>
          <w:sz w:val="26"/>
          <w:szCs w:val="26"/>
        </w:rPr>
      </w:pPr>
      <w:r w:rsidRPr="002E313B">
        <w:rPr>
          <w:rFonts w:asciiTheme="minorHAnsi" w:hAnsiTheme="minorHAnsi"/>
          <w:b/>
          <w:sz w:val="26"/>
          <w:szCs w:val="26"/>
        </w:rPr>
        <w:t>Pistes de réflexion</w:t>
      </w:r>
      <w:r>
        <w:rPr>
          <w:rFonts w:asciiTheme="minorHAnsi" w:hAnsiTheme="minorHAnsi"/>
          <w:b/>
          <w:sz w:val="26"/>
          <w:szCs w:val="26"/>
        </w:rPr>
        <w:t xml:space="preserve"> chez Heidegger</w:t>
      </w:r>
      <w:r w:rsidRPr="002E313B">
        <w:rPr>
          <w:rFonts w:asciiTheme="minorHAnsi" w:hAnsiTheme="minorHAnsi"/>
          <w:b/>
          <w:sz w:val="26"/>
          <w:szCs w:val="26"/>
        </w:rPr>
        <w:t>.</w:t>
      </w:r>
    </w:p>
    <w:p w:rsidR="004A652E" w:rsidRPr="007B3425" w:rsidRDefault="00FD6262" w:rsidP="008C6248">
      <w:pPr>
        <w:pStyle w:val="NormalWeb"/>
        <w:spacing w:before="0" w:beforeAutospacing="0" w:after="80" w:afterAutospacing="0" w:line="276" w:lineRule="auto"/>
        <w:ind w:right="1" w:firstLine="284"/>
        <w:jc w:val="both"/>
      </w:pPr>
      <w:r>
        <w:t>J</w:t>
      </w:r>
      <w:r w:rsidR="004A652E" w:rsidRPr="009D5BC6">
        <w:t xml:space="preserve">e signale en outre qu'on </w:t>
      </w:r>
      <w:r w:rsidR="004A652E" w:rsidRPr="007B3425">
        <w:t xml:space="preserve">pourrait également questionner la phénoménologie. Je vous </w:t>
      </w:r>
      <w:r w:rsidR="0074017E" w:rsidRPr="007B3425">
        <w:t>indiqu</w:t>
      </w:r>
      <w:r w:rsidR="004A652E" w:rsidRPr="007B3425">
        <w:t xml:space="preserve">e </w:t>
      </w:r>
      <w:r w:rsidRPr="007B3425">
        <w:t xml:space="preserve">simplement </w:t>
      </w:r>
      <w:r w:rsidR="0074017E" w:rsidRPr="007B3425">
        <w:t>que, par exemple, déjà d</w:t>
      </w:r>
      <w:r w:rsidR="0074017E">
        <w:t xml:space="preserve">ans </w:t>
      </w:r>
      <w:r w:rsidR="0074017E" w:rsidRPr="0074017E">
        <w:rPr>
          <w:i/>
        </w:rPr>
        <w:t xml:space="preserve">Sein </w:t>
      </w:r>
      <w:proofErr w:type="spellStart"/>
      <w:r w:rsidR="0074017E" w:rsidRPr="0074017E">
        <w:rPr>
          <w:i/>
        </w:rPr>
        <w:t>und</w:t>
      </w:r>
      <w:proofErr w:type="spellEnd"/>
      <w:r w:rsidR="0074017E" w:rsidRPr="0074017E">
        <w:rPr>
          <w:i/>
        </w:rPr>
        <w:t xml:space="preserve"> </w:t>
      </w:r>
      <w:proofErr w:type="spellStart"/>
      <w:r w:rsidR="0074017E" w:rsidRPr="0074017E">
        <w:rPr>
          <w:i/>
        </w:rPr>
        <w:t>Zeit</w:t>
      </w:r>
      <w:proofErr w:type="spellEnd"/>
      <w:r w:rsidR="002E313B">
        <w:t xml:space="preserve"> (Être et temps)</w:t>
      </w:r>
      <w:r w:rsidR="004A652E" w:rsidRPr="009D5BC6">
        <w:t xml:space="preserve">, l'œuvre dite première, en tout cas essentielle, du premier Heidegger, le paragraphe 24 traite </w:t>
      </w:r>
      <w:r w:rsidR="00CD54B0">
        <w:t>de la spatialité</w:t>
      </w:r>
      <w:r w:rsidR="00CD54B0" w:rsidRPr="009D5BC6">
        <w:t xml:space="preserve"> </w:t>
      </w:r>
      <w:r w:rsidR="004A652E" w:rsidRPr="009D5BC6">
        <w:t>d'une façon très intéress</w:t>
      </w:r>
      <w:r w:rsidR="004A652E">
        <w:t xml:space="preserve">ante. </w:t>
      </w:r>
      <w:r w:rsidR="00CD54B0">
        <w:t>L</w:t>
      </w:r>
      <w:r w:rsidR="004A652E">
        <w:t>e</w:t>
      </w:r>
      <w:r w:rsidR="004A652E" w:rsidRPr="009D5BC6">
        <w:t xml:space="preserve"> second Heidegger, ensuite, s</w:t>
      </w:r>
      <w:r w:rsidR="0074017E">
        <w:t>urtout dans les commentaires de</w:t>
      </w:r>
      <w:r w:rsidR="004A652E" w:rsidRPr="009D5BC6">
        <w:t xml:space="preserve"> poèmes de </w:t>
      </w:r>
      <w:proofErr w:type="spellStart"/>
      <w:r w:rsidR="004A652E" w:rsidRPr="009D5BC6">
        <w:t>Holderlin</w:t>
      </w:r>
      <w:proofErr w:type="spellEnd"/>
      <w:r w:rsidR="004A652E" w:rsidRPr="009D5BC6">
        <w:t xml:space="preserve">, traite également de questions </w:t>
      </w:r>
      <w:r w:rsidR="004A652E" w:rsidRPr="007B3425">
        <w:t>de ce genre. C</w:t>
      </w:r>
      <w:r w:rsidR="00CD54B0" w:rsidRPr="007B3425">
        <w:t xml:space="preserve">eci </w:t>
      </w:r>
      <w:r w:rsidR="004A652E" w:rsidRPr="007B3425">
        <w:t>pour vous donner envie de lire,</w:t>
      </w:r>
      <w:r w:rsidR="00CD54B0" w:rsidRPr="007B3425">
        <w:t xml:space="preserve"> mais ce</w:t>
      </w:r>
      <w:r w:rsidR="004A652E" w:rsidRPr="007B3425">
        <w:t xml:space="preserve"> n'est pas nécessaire.</w:t>
      </w:r>
    </w:p>
    <w:p w:rsidR="004A652E" w:rsidRPr="009D5BC6" w:rsidRDefault="004A652E" w:rsidP="008C6248">
      <w:pPr>
        <w:pStyle w:val="NormalWeb"/>
        <w:spacing w:before="0" w:beforeAutospacing="0" w:after="120" w:afterAutospacing="0" w:line="276" w:lineRule="auto"/>
        <w:ind w:right="1" w:firstLine="284"/>
        <w:jc w:val="both"/>
        <w:rPr>
          <w:iCs/>
        </w:rPr>
      </w:pPr>
      <w:r w:rsidRPr="009D5BC6">
        <w:rPr>
          <w:iCs/>
        </w:rPr>
        <w:t xml:space="preserve">Par parenthèse, l'espace </w:t>
      </w:r>
      <w:proofErr w:type="spellStart"/>
      <w:r w:rsidRPr="009D5BC6">
        <w:rPr>
          <w:i/>
        </w:rPr>
        <w:t>raum</w:t>
      </w:r>
      <w:proofErr w:type="spellEnd"/>
      <w:r w:rsidRPr="009D5BC6">
        <w:rPr>
          <w:iCs/>
        </w:rPr>
        <w:t xml:space="preserve"> de Rilke n'est pas du to</w:t>
      </w:r>
      <w:r w:rsidR="002E313B">
        <w:rPr>
          <w:iCs/>
        </w:rPr>
        <w:t>ut la spatialité heideggérienne.</w:t>
      </w:r>
      <w:r w:rsidRPr="009D5BC6">
        <w:rPr>
          <w:iCs/>
        </w:rPr>
        <w:t xml:space="preserve"> </w:t>
      </w:r>
      <w:r w:rsidR="002E313B">
        <w:rPr>
          <w:iCs/>
        </w:rPr>
        <w:t>Par exemple</w:t>
      </w:r>
      <w:r w:rsidRPr="009D5BC6">
        <w:rPr>
          <w:iCs/>
        </w:rPr>
        <w:t xml:space="preserve"> Heidegger a fait le commentaire de poèmes de Rilke dans "Pourquoi des poètes en temps de détresse ?", qui est un très beau texte où il commente la poésie de Rilke</w:t>
      </w:r>
      <w:r w:rsidR="002E313B">
        <w:rPr>
          <w:iCs/>
        </w:rPr>
        <w:t>.</w:t>
      </w:r>
      <w:r w:rsidRPr="009D5BC6">
        <w:rPr>
          <w:iCs/>
        </w:rPr>
        <w:t xml:space="preserve"> </w:t>
      </w:r>
      <w:r w:rsidR="002E313B">
        <w:rPr>
          <w:iCs/>
        </w:rPr>
        <w:t>Dans ce texte</w:t>
      </w:r>
      <w:r w:rsidRPr="009D5BC6">
        <w:rPr>
          <w:iCs/>
        </w:rPr>
        <w:t xml:space="preserve"> il manifeste une distance </w:t>
      </w:r>
      <w:r w:rsidR="002E313B">
        <w:rPr>
          <w:iCs/>
        </w:rPr>
        <w:t>entre</w:t>
      </w:r>
      <w:r w:rsidRPr="009D5BC6">
        <w:rPr>
          <w:iCs/>
        </w:rPr>
        <w:t xml:space="preserve"> la conception d'espace </w:t>
      </w:r>
      <w:proofErr w:type="spellStart"/>
      <w:r w:rsidRPr="009D5BC6">
        <w:rPr>
          <w:i/>
        </w:rPr>
        <w:t>raum</w:t>
      </w:r>
      <w:proofErr w:type="spellEnd"/>
      <w:r w:rsidRPr="009D5BC6">
        <w:rPr>
          <w:iCs/>
        </w:rPr>
        <w:t xml:space="preserve"> de Rilke et </w:t>
      </w:r>
      <w:proofErr w:type="gramStart"/>
      <w:r w:rsidRPr="009D5BC6">
        <w:rPr>
          <w:iCs/>
        </w:rPr>
        <w:t>la</w:t>
      </w:r>
      <w:proofErr w:type="gramEnd"/>
      <w:r w:rsidRPr="009D5BC6">
        <w:rPr>
          <w:iCs/>
        </w:rPr>
        <w:t xml:space="preserve"> sienne propre.</w:t>
      </w:r>
    </w:p>
    <w:p w:rsidR="00C61F36" w:rsidRPr="008C6248" w:rsidRDefault="004A652E" w:rsidP="008C6248">
      <w:pPr>
        <w:pStyle w:val="NormalWeb"/>
        <w:spacing w:before="0" w:beforeAutospacing="0" w:after="120" w:afterAutospacing="0" w:line="276" w:lineRule="auto"/>
        <w:ind w:right="1" w:firstLine="284"/>
        <w:jc w:val="both"/>
        <w:rPr>
          <w:iCs/>
        </w:rPr>
      </w:pPr>
      <w:r w:rsidRPr="009D5BC6">
        <w:rPr>
          <w:iCs/>
        </w:rPr>
        <w:t xml:space="preserve">Tout cela était en vue d'une approche d'un tout autre espace qui est l'espace de christité. Vous vous rendez compte qu'aujourd'hui nous avons fait une suite, simplement, de réflexions, d'approches, d'approches </w:t>
      </w:r>
      <w:proofErr w:type="spellStart"/>
      <w:r w:rsidRPr="009D5BC6">
        <w:rPr>
          <w:iCs/>
        </w:rPr>
        <w:t>méditantes</w:t>
      </w:r>
      <w:proofErr w:type="spellEnd"/>
      <w:r w:rsidRPr="009D5BC6">
        <w:rPr>
          <w:iCs/>
        </w:rPr>
        <w:t xml:space="preserve">. Dès la prochaine fois nous reviendrons sur des thèmes johanniques. </w:t>
      </w:r>
      <w:r w:rsidR="0074017E">
        <w:rPr>
          <w:iCs/>
        </w:rPr>
        <w:t>Je peux vous annoncer le prochain qui sera le thème de la Chambre nuptiale</w:t>
      </w:r>
      <w:r w:rsidR="0074017E">
        <w:rPr>
          <w:rStyle w:val="Appelnotedebasdep"/>
          <w:iCs/>
        </w:rPr>
        <w:footnoteReference w:id="10"/>
      </w:r>
      <w:r w:rsidR="0074017E">
        <w:rPr>
          <w:iCs/>
        </w:rPr>
        <w:t>.</w:t>
      </w:r>
    </w:p>
    <w:sectPr w:rsidR="00C61F36" w:rsidRPr="008C6248" w:rsidSect="00155D90">
      <w:headerReference w:type="default" r:id="rId8"/>
      <w:pgSz w:w="11906" w:h="16838"/>
      <w:pgMar w:top="1417" w:right="1274"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8A" w:rsidRDefault="00061C8A" w:rsidP="004A652E">
      <w:r>
        <w:separator/>
      </w:r>
    </w:p>
  </w:endnote>
  <w:endnote w:type="continuationSeparator" w:id="0">
    <w:p w:rsidR="00061C8A" w:rsidRDefault="00061C8A" w:rsidP="004A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8A" w:rsidRDefault="00061C8A" w:rsidP="004A652E">
      <w:r>
        <w:separator/>
      </w:r>
    </w:p>
  </w:footnote>
  <w:footnote w:type="continuationSeparator" w:id="0">
    <w:p w:rsidR="00061C8A" w:rsidRDefault="00061C8A" w:rsidP="004A652E">
      <w:r>
        <w:continuationSeparator/>
      </w:r>
    </w:p>
  </w:footnote>
  <w:footnote w:id="1">
    <w:p w:rsidR="004A652E" w:rsidRPr="008669FC" w:rsidRDefault="004A652E" w:rsidP="008669FC">
      <w:pPr>
        <w:pStyle w:val="Notedebasdepage"/>
        <w:spacing w:after="60"/>
        <w:jc w:val="both"/>
      </w:pPr>
      <w:r w:rsidRPr="008669FC">
        <w:rPr>
          <w:rStyle w:val="Appelnotedebasdep"/>
        </w:rPr>
        <w:footnoteRef/>
      </w:r>
      <w:r w:rsidRPr="008669FC">
        <w:t xml:space="preserve"> La présente rencontre a lieu le 17 janvier 2007 à Saint-Bernard de Montparnasse, le thème de l'année 2006-2007 étant "L'espace johannique". Cette rencontre est la septième.</w:t>
      </w:r>
    </w:p>
  </w:footnote>
  <w:footnote w:id="2">
    <w:p w:rsidR="004A652E" w:rsidRPr="008669FC" w:rsidRDefault="004A652E" w:rsidP="008669FC">
      <w:pPr>
        <w:pStyle w:val="Notedebasdepage"/>
        <w:spacing w:after="60"/>
        <w:jc w:val="both"/>
      </w:pPr>
      <w:r w:rsidRPr="008669FC">
        <w:rPr>
          <w:rStyle w:val="Appelnotedebasdep"/>
        </w:rPr>
        <w:footnoteRef/>
      </w:r>
      <w:r w:rsidRPr="008669FC">
        <w:t xml:space="preserve"> À Saint-Bernard de Montparnasse Maurice </w:t>
      </w:r>
      <w:proofErr w:type="spellStart"/>
      <w:r w:rsidRPr="008669FC">
        <w:t>Bellet</w:t>
      </w:r>
      <w:proofErr w:type="spellEnd"/>
      <w:r w:rsidRPr="008669FC">
        <w:t xml:space="preserve"> parlait pendant une heure en présence de Jean-Marie Martin, puis après une pause Jean-Marie parlait en présence de Maurice. </w:t>
      </w:r>
    </w:p>
  </w:footnote>
  <w:footnote w:id="3">
    <w:p w:rsidR="004A652E" w:rsidRPr="008669FC" w:rsidRDefault="004A652E" w:rsidP="008669FC">
      <w:pPr>
        <w:pStyle w:val="Notedebasdepage"/>
        <w:spacing w:after="60"/>
        <w:jc w:val="both"/>
      </w:pPr>
      <w:r w:rsidRPr="008669FC">
        <w:rPr>
          <w:rStyle w:val="Appelnotedebasdep"/>
        </w:rPr>
        <w:footnoteRef/>
      </w:r>
      <w:r w:rsidRPr="008669FC">
        <w:t xml:space="preserve"> </w:t>
      </w:r>
      <w:r w:rsidR="00C537F6" w:rsidRPr="008669FC">
        <w:t xml:space="preserve">Il est question de </w:t>
      </w:r>
      <w:proofErr w:type="spellStart"/>
      <w:r w:rsidR="00C537F6" w:rsidRPr="008669FC">
        <w:rPr>
          <w:i/>
        </w:rPr>
        <w:t>je</w:t>
      </w:r>
      <w:proofErr w:type="spellEnd"/>
      <w:r w:rsidR="00C537F6" w:rsidRPr="008669FC">
        <w:rPr>
          <w:i/>
        </w:rPr>
        <w:t>, tu</w:t>
      </w:r>
      <w:r w:rsidR="00C537F6" w:rsidRPr="00D217DF">
        <w:rPr>
          <w:i/>
        </w:rPr>
        <w:t>, il</w:t>
      </w:r>
      <w:r w:rsidR="00C537F6" w:rsidRPr="00D217DF">
        <w:t xml:space="preserve"> </w:t>
      </w:r>
      <w:r w:rsidR="00695230" w:rsidRPr="00D217DF">
        <w:t xml:space="preserve">comme </w:t>
      </w:r>
      <w:r w:rsidR="00E11F5D" w:rsidRPr="00D217DF">
        <w:t xml:space="preserve">en </w:t>
      </w:r>
      <w:r w:rsidR="00E11F5D" w:rsidRPr="008669FC">
        <w:t>2002-2003</w:t>
      </w:r>
      <w:r w:rsidR="00695230">
        <w:t>,</w:t>
      </w:r>
      <w:r w:rsidR="00E11F5D" w:rsidRPr="008669FC">
        <w:t xml:space="preserve"> dans </w:t>
      </w:r>
      <w:r w:rsidR="00B02127">
        <w:t>plusieurs rencontres sur le thème</w:t>
      </w:r>
      <w:r w:rsidR="00E11F5D" w:rsidRPr="008669FC">
        <w:t xml:space="preserve"> de "La prière" que vous trouvez sur le</w:t>
      </w:r>
      <w:r w:rsidRPr="008669FC">
        <w:t xml:space="preserve"> blog</w:t>
      </w:r>
      <w:r w:rsidR="00B02127">
        <w:t xml:space="preserve">, par exemple </w:t>
      </w:r>
      <w:hyperlink r:id="rId1" w:history="1">
        <w:r w:rsidR="00B02127" w:rsidRPr="00B02127">
          <w:rPr>
            <w:rStyle w:val="Lienhypertexte"/>
            <w:color w:val="1F497D" w:themeColor="text2"/>
          </w:rPr>
          <w:t>LA PRIÈRE, 14ème rencontre : dimension vocative du Nom ; rapports de "je", "tu" et "il". Le Nom du Père est le Fils.</w:t>
        </w:r>
      </w:hyperlink>
      <w:r w:rsidR="00B02127" w:rsidRPr="00B02127">
        <w:rPr>
          <w:color w:val="1F497D" w:themeColor="text2"/>
        </w:rPr>
        <w:t xml:space="preserve"> </w:t>
      </w:r>
      <w:r w:rsidRPr="00B02127">
        <w:rPr>
          <w:color w:val="1F497D" w:themeColor="text2"/>
        </w:rPr>
        <w:t xml:space="preserve"> </w:t>
      </w:r>
      <w:r w:rsidRPr="00695230">
        <w:rPr>
          <w:color w:val="FF0000"/>
        </w:rPr>
        <w:t xml:space="preserve"> </w:t>
      </w:r>
      <w:r w:rsidR="00695230" w:rsidRPr="00D217DF">
        <w:t>M</w:t>
      </w:r>
      <w:r w:rsidR="00E11F5D" w:rsidRPr="00D217DF">
        <w:t>a</w:t>
      </w:r>
      <w:r w:rsidR="00E11F5D" w:rsidRPr="008669FC">
        <w:t xml:space="preserve">is </w:t>
      </w:r>
      <w:r w:rsidR="00B02127">
        <w:t>d'autres choses ont été dites</w:t>
      </w:r>
      <w:r w:rsidR="00E11F5D" w:rsidRPr="008669FC">
        <w:t xml:space="preserve"> entre 2003 et 2007.</w:t>
      </w:r>
      <w:r w:rsidRPr="008669FC">
        <w:t xml:space="preserve"> </w:t>
      </w:r>
    </w:p>
  </w:footnote>
  <w:footnote w:id="4">
    <w:p w:rsidR="00E90D2D" w:rsidRPr="008669FC" w:rsidRDefault="00E90D2D" w:rsidP="008669FC">
      <w:pPr>
        <w:pStyle w:val="Notedebasdepage"/>
        <w:spacing w:after="60"/>
        <w:jc w:val="both"/>
      </w:pPr>
      <w:r w:rsidRPr="008669FC">
        <w:rPr>
          <w:rStyle w:val="Appelnotedebasdep"/>
        </w:rPr>
        <w:footnoteRef/>
      </w:r>
      <w:r w:rsidRPr="008669FC">
        <w:t xml:space="preserve"> « </w:t>
      </w:r>
      <w:r w:rsidRPr="008669FC">
        <w:rPr>
          <w:bCs/>
          <w:i/>
          <w:iCs/>
        </w:rPr>
        <w:t>S'il y a un corps psychique, il y a aussi un corps spirituel</w:t>
      </w:r>
      <w:r w:rsidRPr="008669FC">
        <w:rPr>
          <w:bCs/>
          <w:iCs/>
        </w:rPr>
        <w:t>. » (1 Cor 15, 44).</w:t>
      </w:r>
    </w:p>
  </w:footnote>
  <w:footnote w:id="5">
    <w:p w:rsidR="00D217DF" w:rsidRDefault="00E114E5" w:rsidP="00D217DF">
      <w:pPr>
        <w:pStyle w:val="Notedebasdepage"/>
        <w:jc w:val="both"/>
      </w:pPr>
      <w:r w:rsidRPr="00D217DF">
        <w:rPr>
          <w:rStyle w:val="Appelnotedebasdep"/>
        </w:rPr>
        <w:footnoteRef/>
      </w:r>
      <w:r w:rsidRPr="00D217DF">
        <w:t xml:space="preserve"> La gamme pythagoricienne présente des intervalles inégaux. La gamme tempérée plus fréquente de nos jours admet en revanche douze intervalles égaux. D'autres systèmes ont été explorés par certains compositeurs. La gamme pentatonique  est présente dans la plupart des cultures du monde.</w:t>
      </w:r>
    </w:p>
    <w:p w:rsidR="00E114E5" w:rsidRPr="00E114E5" w:rsidRDefault="00E114E5" w:rsidP="00D217DF">
      <w:pPr>
        <w:pStyle w:val="Notedebasdepage"/>
        <w:jc w:val="both"/>
        <w:rPr>
          <w:color w:val="FF0000"/>
        </w:rPr>
      </w:pPr>
      <w:r w:rsidRPr="00D217DF">
        <w:t xml:space="preserve"> </w:t>
      </w:r>
      <w:r w:rsidRPr="00D217DF">
        <w:rPr>
          <w:color w:val="1F497D" w:themeColor="text2"/>
        </w:rPr>
        <w:t>(</w:t>
      </w:r>
      <w:hyperlink r:id="rId2" w:history="1">
        <w:r w:rsidRPr="00D217DF">
          <w:rPr>
            <w:rStyle w:val="Lienhypertexte"/>
            <w:color w:val="1F497D" w:themeColor="text2"/>
          </w:rPr>
          <w:t>http://demonstrations.wolfram.com/GammesPythagoriciennesFrench/</w:t>
        </w:r>
      </w:hyperlink>
      <w:r w:rsidRPr="00D217DF">
        <w:rPr>
          <w:color w:val="1F497D" w:themeColor="text2"/>
        </w:rPr>
        <w:t xml:space="preserve">) </w:t>
      </w:r>
    </w:p>
  </w:footnote>
  <w:footnote w:id="6">
    <w:p w:rsidR="00A2719C" w:rsidRPr="008669FC" w:rsidRDefault="00A2719C" w:rsidP="008669FC">
      <w:pPr>
        <w:pStyle w:val="Notedebasdepage"/>
        <w:spacing w:after="60"/>
        <w:jc w:val="both"/>
      </w:pPr>
      <w:r w:rsidRPr="008669FC">
        <w:rPr>
          <w:rStyle w:val="Appelnotedebasdep"/>
        </w:rPr>
        <w:footnoteRef/>
      </w:r>
      <w:r w:rsidRPr="008669FC">
        <w:t xml:space="preserve"> Voir la session "Plus on est deux, plus on est un" dans le tag </w:t>
      </w:r>
      <w:hyperlink r:id="rId3" w:tooltip="6 message(s)" w:history="1">
        <w:r w:rsidRPr="008669FC">
          <w:rPr>
            <w:rStyle w:val="Lienhypertexte"/>
            <w:color w:val="1F497D" w:themeColor="text2"/>
          </w:rPr>
          <w:t>PLUS 2 PLUS 1</w:t>
        </w:r>
      </w:hyperlink>
      <w:r w:rsidRPr="008669FC">
        <w:rPr>
          <w:rStyle w:val="lev"/>
          <w:color w:val="1F497D" w:themeColor="text2"/>
        </w:rPr>
        <w:t xml:space="preserve"> </w:t>
      </w:r>
      <w:r w:rsidRPr="008669FC">
        <w:t xml:space="preserve"> du blog.</w:t>
      </w:r>
    </w:p>
  </w:footnote>
  <w:footnote w:id="7">
    <w:p w:rsidR="008669FC" w:rsidRDefault="008669FC" w:rsidP="008669FC">
      <w:pPr>
        <w:pStyle w:val="Notedebasdepage"/>
        <w:jc w:val="both"/>
      </w:pPr>
      <w:r>
        <w:rPr>
          <w:rStyle w:val="Appelnotedebasdep"/>
        </w:rPr>
        <w:footnoteRef/>
      </w:r>
      <w:r>
        <w:t xml:space="preserve"> Au sujet de ce que Heidegger dit de l'écoute voir le message du blog : </w:t>
      </w:r>
      <w:hyperlink r:id="rId4" w:history="1">
        <w:r w:rsidRPr="008669FC">
          <w:rPr>
            <w:rStyle w:val="Lienhypertexte"/>
            <w:color w:val="1F497D" w:themeColor="text2"/>
          </w:rPr>
          <w:t>HEIDEGGER et les verbes de la sensorialité. Extraits du "Principe de raison"</w:t>
        </w:r>
      </w:hyperlink>
      <w:r>
        <w:t>.</w:t>
      </w:r>
    </w:p>
  </w:footnote>
  <w:footnote w:id="8">
    <w:p w:rsidR="00B064AC" w:rsidRDefault="00B064AC" w:rsidP="00B064AC">
      <w:pPr>
        <w:pStyle w:val="Notedebasdepage"/>
        <w:jc w:val="both"/>
      </w:pPr>
      <w:r>
        <w:rPr>
          <w:rStyle w:val="Appelnotedebasdep"/>
        </w:rPr>
        <w:footnoteRef/>
      </w:r>
      <w:r>
        <w:t xml:space="preserve"> Cet ami s'appelle </w:t>
      </w:r>
      <w:proofErr w:type="spellStart"/>
      <w:r>
        <w:t>Mathigot</w:t>
      </w:r>
      <w:proofErr w:type="spellEnd"/>
      <w:r>
        <w:t xml:space="preserve">. Dans le tag </w:t>
      </w:r>
      <w:hyperlink r:id="rId5" w:tooltip="5 message(s)" w:history="1">
        <w:r w:rsidRPr="002C5CF0">
          <w:rPr>
            <w:rStyle w:val="Lienhypertexte"/>
            <w:color w:val="1F497D" w:themeColor="text2"/>
          </w:rPr>
          <w:t>peinture</w:t>
        </w:r>
      </w:hyperlink>
      <w:r>
        <w:t xml:space="preserve"> vous trouvez 5 messages : </w:t>
      </w:r>
      <w:proofErr w:type="spellStart"/>
      <w:r>
        <w:t>Mathigot</w:t>
      </w:r>
      <w:proofErr w:type="spellEnd"/>
      <w:r>
        <w:t xml:space="preserve"> et J-M Martin ; trois tableaux de </w:t>
      </w:r>
      <w:proofErr w:type="spellStart"/>
      <w:r>
        <w:t>Mathigot</w:t>
      </w:r>
      <w:proofErr w:type="spellEnd"/>
      <w:r>
        <w:t xml:space="preserve"> avec une préface de J-M Martin ; un texte de J-M Martin fait pour un petit livre de </w:t>
      </w:r>
      <w:proofErr w:type="spellStart"/>
      <w:r>
        <w:t>Mathigot</w:t>
      </w:r>
      <w:proofErr w:type="spellEnd"/>
      <w:r>
        <w:t xml:space="preserve"> sur sa peinture.</w:t>
      </w:r>
    </w:p>
  </w:footnote>
  <w:footnote w:id="9">
    <w:p w:rsidR="00865C44" w:rsidRPr="008669FC" w:rsidRDefault="00865C44" w:rsidP="008669FC">
      <w:pPr>
        <w:pStyle w:val="NormalWeb"/>
        <w:spacing w:before="0" w:beforeAutospacing="0" w:after="60" w:afterAutospacing="0"/>
        <w:ind w:right="1" w:firstLine="284"/>
        <w:jc w:val="both"/>
        <w:rPr>
          <w:iCs/>
          <w:sz w:val="20"/>
          <w:szCs w:val="20"/>
        </w:rPr>
      </w:pPr>
      <w:r w:rsidRPr="008669FC">
        <w:rPr>
          <w:rStyle w:val="Appelnotedebasdep"/>
          <w:sz w:val="20"/>
          <w:szCs w:val="20"/>
        </w:rPr>
        <w:footnoteRef/>
      </w:r>
      <w:r w:rsidRPr="008669FC">
        <w:rPr>
          <w:sz w:val="20"/>
          <w:szCs w:val="20"/>
        </w:rPr>
        <w:t xml:space="preserve"> </w:t>
      </w:r>
      <w:r w:rsidRPr="008669FC">
        <w:rPr>
          <w:iCs/>
          <w:sz w:val="20"/>
          <w:szCs w:val="20"/>
        </w:rPr>
        <w:t>« Même les pierres des cultures plus anciennes n'étaient pas tranquilles. Dans le geste contenu et hiératique des cultes les plus antiques, le trouble des surfaces vivantes était enfermé comme de l'eau dans les parois du vase. Il y avait des courants dans les dieux clos qui étaient assis, et dans ceux qui étaient debout, il y avait un geste qui, pareil à une fontaine, montait de la pierre, et retombait de nouveau dans la même pierre en l'agitant de vagues innombrables. Ce n'était pas le mouvement qui était contraire au sens de la sculpture (c'est-à-dire tout simplement à l'essence de la chose), ce n'était qu'un mouvement qui ne s'achève pas, qui n'est pas tenu en équilibre par d'autres mouvements, dont le geste franchit les frontières de la chose. » (</w:t>
      </w:r>
      <w:r w:rsidRPr="008669FC">
        <w:rPr>
          <w:i/>
          <w:iCs/>
          <w:sz w:val="20"/>
          <w:szCs w:val="20"/>
        </w:rPr>
        <w:t>Auguste Rodin</w:t>
      </w:r>
      <w:r w:rsidRPr="008669FC">
        <w:rPr>
          <w:iCs/>
          <w:sz w:val="20"/>
          <w:szCs w:val="20"/>
        </w:rPr>
        <w:t xml:space="preserve">, par </w:t>
      </w:r>
      <w:r w:rsidRPr="008669FC">
        <w:rPr>
          <w:rStyle w:val="addmd"/>
          <w:sz w:val="20"/>
          <w:szCs w:val="20"/>
        </w:rPr>
        <w:t>Rainer Maria Rilke).</w:t>
      </w:r>
    </w:p>
  </w:footnote>
  <w:footnote w:id="10">
    <w:p w:rsidR="0074017E" w:rsidRPr="008669FC" w:rsidRDefault="0074017E" w:rsidP="008669FC">
      <w:pPr>
        <w:pStyle w:val="Notedebasdepage"/>
        <w:spacing w:after="60"/>
        <w:jc w:val="both"/>
      </w:pPr>
      <w:r w:rsidRPr="008669FC">
        <w:rPr>
          <w:rStyle w:val="Appelnotedebasdep"/>
        </w:rPr>
        <w:footnoteRef/>
      </w:r>
      <w:r w:rsidRPr="008669FC">
        <w:t xml:space="preserve"> Voir le message du blog : </w:t>
      </w:r>
      <w:hyperlink r:id="rId6" w:history="1">
        <w:r w:rsidR="00155D90" w:rsidRPr="008669FC">
          <w:rPr>
            <w:rStyle w:val="Lienhypertexte"/>
            <w:color w:val="1F497D" w:themeColor="text2"/>
          </w:rPr>
          <w:t>Le thème de la chambre nuptiale dans l'évangile de Philippe</w:t>
        </w:r>
        <w:r w:rsidR="00155D90" w:rsidRPr="008669FC">
          <w:rPr>
            <w:rStyle w:val="Lienhypertexte"/>
          </w:rPr>
          <w:t>.</w:t>
        </w:r>
      </w:hyperlink>
      <w:r w:rsidRPr="008669F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145655"/>
      <w:docPartObj>
        <w:docPartGallery w:val="Page Numbers (Top of Page)"/>
        <w:docPartUnique/>
      </w:docPartObj>
    </w:sdtPr>
    <w:sdtEndPr/>
    <w:sdtContent>
      <w:p w:rsidR="00155D90" w:rsidRDefault="00155D90">
        <w:pPr>
          <w:pStyle w:val="En-tte"/>
          <w:jc w:val="right"/>
        </w:pPr>
        <w:r w:rsidRPr="00155D90">
          <w:rPr>
            <w:i/>
          </w:rPr>
          <w:t xml:space="preserve">J-M Martin. Espaces de la musique, de la peinture, de la poésie.  </w:t>
        </w:r>
        <w:hyperlink r:id="rId1" w:history="1">
          <w:r w:rsidRPr="00155D90">
            <w:rPr>
              <w:rStyle w:val="Lienhypertexte"/>
              <w:i/>
              <w:color w:val="1F497D" w:themeColor="text2"/>
            </w:rPr>
            <w:t>www.lachristite.eu</w:t>
          </w:r>
        </w:hyperlink>
        <w:r w:rsidRPr="00155D90">
          <w:rPr>
            <w:color w:val="1F497D" w:themeColor="text2"/>
          </w:rPr>
          <w:t xml:space="preserve">      </w:t>
        </w:r>
        <w:r>
          <w:fldChar w:fldCharType="begin"/>
        </w:r>
        <w:r>
          <w:instrText>PAGE   \* MERGEFORMAT</w:instrText>
        </w:r>
        <w:r>
          <w:fldChar w:fldCharType="separate"/>
        </w:r>
        <w:r w:rsidR="005E0844">
          <w:rPr>
            <w:noProof/>
          </w:rPr>
          <w:t>7</w:t>
        </w:r>
        <w:r>
          <w:fldChar w:fldCharType="end"/>
        </w:r>
      </w:p>
    </w:sdtContent>
  </w:sdt>
  <w:p w:rsidR="00155D90" w:rsidRDefault="00155D9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61E5119-0DB5-4AC1-8A52-0B2BDD6B2A7F}"/>
    <w:docVar w:name="dgnword-eventsink" w:val="230731432"/>
  </w:docVars>
  <w:rsids>
    <w:rsidRoot w:val="00B4579E"/>
    <w:rsid w:val="0001029B"/>
    <w:rsid w:val="0005155F"/>
    <w:rsid w:val="00061C8A"/>
    <w:rsid w:val="00155D90"/>
    <w:rsid w:val="0016771A"/>
    <w:rsid w:val="00193809"/>
    <w:rsid w:val="00203FC8"/>
    <w:rsid w:val="00286C32"/>
    <w:rsid w:val="002C5CF0"/>
    <w:rsid w:val="002E313B"/>
    <w:rsid w:val="00406047"/>
    <w:rsid w:val="004753D1"/>
    <w:rsid w:val="00490D19"/>
    <w:rsid w:val="004A652E"/>
    <w:rsid w:val="004B5CAC"/>
    <w:rsid w:val="004C52B8"/>
    <w:rsid w:val="005458B6"/>
    <w:rsid w:val="00553CF6"/>
    <w:rsid w:val="0055454E"/>
    <w:rsid w:val="005E0844"/>
    <w:rsid w:val="00666D01"/>
    <w:rsid w:val="00695230"/>
    <w:rsid w:val="00716CD5"/>
    <w:rsid w:val="0074017E"/>
    <w:rsid w:val="00753D1D"/>
    <w:rsid w:val="007B3425"/>
    <w:rsid w:val="007C2BBE"/>
    <w:rsid w:val="00833F58"/>
    <w:rsid w:val="00843544"/>
    <w:rsid w:val="00865C44"/>
    <w:rsid w:val="008669FC"/>
    <w:rsid w:val="00881584"/>
    <w:rsid w:val="008C6248"/>
    <w:rsid w:val="009616E6"/>
    <w:rsid w:val="00A2719C"/>
    <w:rsid w:val="00A90B1B"/>
    <w:rsid w:val="00AA691C"/>
    <w:rsid w:val="00AF6389"/>
    <w:rsid w:val="00B02127"/>
    <w:rsid w:val="00B064AC"/>
    <w:rsid w:val="00B24E98"/>
    <w:rsid w:val="00B36CB8"/>
    <w:rsid w:val="00B4579E"/>
    <w:rsid w:val="00B67E23"/>
    <w:rsid w:val="00B76035"/>
    <w:rsid w:val="00BC4E2C"/>
    <w:rsid w:val="00C537F6"/>
    <w:rsid w:val="00C61F36"/>
    <w:rsid w:val="00CD54B0"/>
    <w:rsid w:val="00CF2A46"/>
    <w:rsid w:val="00CF3BD0"/>
    <w:rsid w:val="00CF559F"/>
    <w:rsid w:val="00D02F87"/>
    <w:rsid w:val="00D217DF"/>
    <w:rsid w:val="00D56088"/>
    <w:rsid w:val="00D653E9"/>
    <w:rsid w:val="00DC3684"/>
    <w:rsid w:val="00DF3572"/>
    <w:rsid w:val="00E114E5"/>
    <w:rsid w:val="00E11F5D"/>
    <w:rsid w:val="00E5236C"/>
    <w:rsid w:val="00E70A18"/>
    <w:rsid w:val="00E90D2D"/>
    <w:rsid w:val="00E96F9A"/>
    <w:rsid w:val="00ED6D4A"/>
    <w:rsid w:val="00F06CE1"/>
    <w:rsid w:val="00F16483"/>
    <w:rsid w:val="00F531B5"/>
    <w:rsid w:val="00FD6262"/>
    <w:rsid w:val="00FF3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2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4A652E"/>
    <w:pPr>
      <w:spacing w:before="100" w:beforeAutospacing="1" w:after="100" w:afterAutospacing="1"/>
    </w:pPr>
  </w:style>
  <w:style w:type="paragraph" w:styleId="Notedebasdepage">
    <w:name w:val="footnote text"/>
    <w:basedOn w:val="Normal"/>
    <w:link w:val="NotedebasdepageCar"/>
    <w:uiPriority w:val="99"/>
    <w:semiHidden/>
    <w:unhideWhenUsed/>
    <w:rsid w:val="004A652E"/>
    <w:rPr>
      <w:sz w:val="20"/>
      <w:szCs w:val="20"/>
    </w:rPr>
  </w:style>
  <w:style w:type="character" w:customStyle="1" w:styleId="NotedebasdepageCar">
    <w:name w:val="Note de bas de page Car"/>
    <w:basedOn w:val="Policepardfaut"/>
    <w:link w:val="Notedebasdepage"/>
    <w:uiPriority w:val="99"/>
    <w:semiHidden/>
    <w:rsid w:val="004A652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4A652E"/>
    <w:rPr>
      <w:vertAlign w:val="superscript"/>
    </w:rPr>
  </w:style>
  <w:style w:type="character" w:styleId="lev">
    <w:name w:val="Strong"/>
    <w:basedOn w:val="Policepardfaut"/>
    <w:uiPriority w:val="22"/>
    <w:qFormat/>
    <w:rsid w:val="00CF2A46"/>
    <w:rPr>
      <w:b/>
      <w:bCs/>
    </w:rPr>
  </w:style>
  <w:style w:type="character" w:styleId="Lienhypertexte">
    <w:name w:val="Hyperlink"/>
    <w:basedOn w:val="Policepardfaut"/>
    <w:uiPriority w:val="99"/>
    <w:unhideWhenUsed/>
    <w:rsid w:val="00CF2A46"/>
    <w:rPr>
      <w:color w:val="0000FF"/>
      <w:u w:val="single"/>
    </w:rPr>
  </w:style>
  <w:style w:type="paragraph" w:styleId="Textedebulles">
    <w:name w:val="Balloon Text"/>
    <w:basedOn w:val="Normal"/>
    <w:link w:val="TextedebullesCar"/>
    <w:uiPriority w:val="99"/>
    <w:semiHidden/>
    <w:unhideWhenUsed/>
    <w:rsid w:val="00865C44"/>
    <w:rPr>
      <w:rFonts w:ascii="Tahoma" w:hAnsi="Tahoma" w:cs="Tahoma"/>
      <w:sz w:val="16"/>
      <w:szCs w:val="16"/>
    </w:rPr>
  </w:style>
  <w:style w:type="character" w:customStyle="1" w:styleId="TextedebullesCar">
    <w:name w:val="Texte de bulles Car"/>
    <w:basedOn w:val="Policepardfaut"/>
    <w:link w:val="Textedebulles"/>
    <w:uiPriority w:val="99"/>
    <w:semiHidden/>
    <w:rsid w:val="00865C44"/>
    <w:rPr>
      <w:rFonts w:ascii="Tahoma" w:eastAsia="Times New Roman" w:hAnsi="Tahoma" w:cs="Tahoma"/>
      <w:sz w:val="16"/>
      <w:szCs w:val="16"/>
      <w:lang w:eastAsia="fr-FR"/>
    </w:rPr>
  </w:style>
  <w:style w:type="character" w:customStyle="1" w:styleId="addmd">
    <w:name w:val="addmd"/>
    <w:basedOn w:val="Policepardfaut"/>
    <w:rsid w:val="00865C44"/>
  </w:style>
  <w:style w:type="paragraph" w:styleId="En-tte">
    <w:name w:val="header"/>
    <w:basedOn w:val="Normal"/>
    <w:link w:val="En-tteCar"/>
    <w:uiPriority w:val="99"/>
    <w:unhideWhenUsed/>
    <w:rsid w:val="00155D90"/>
    <w:pPr>
      <w:tabs>
        <w:tab w:val="center" w:pos="4536"/>
        <w:tab w:val="right" w:pos="9072"/>
      </w:tabs>
    </w:pPr>
  </w:style>
  <w:style w:type="character" w:customStyle="1" w:styleId="En-tteCar">
    <w:name w:val="En-tête Car"/>
    <w:basedOn w:val="Policepardfaut"/>
    <w:link w:val="En-tte"/>
    <w:uiPriority w:val="99"/>
    <w:rsid w:val="00155D9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55D90"/>
    <w:pPr>
      <w:tabs>
        <w:tab w:val="center" w:pos="4536"/>
        <w:tab w:val="right" w:pos="9072"/>
      </w:tabs>
    </w:pPr>
  </w:style>
  <w:style w:type="character" w:customStyle="1" w:styleId="PieddepageCar">
    <w:name w:val="Pied de page Car"/>
    <w:basedOn w:val="Policepardfaut"/>
    <w:link w:val="Pieddepage"/>
    <w:uiPriority w:val="99"/>
    <w:rsid w:val="00155D9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669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2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4A652E"/>
    <w:pPr>
      <w:spacing w:before="100" w:beforeAutospacing="1" w:after="100" w:afterAutospacing="1"/>
    </w:pPr>
  </w:style>
  <w:style w:type="paragraph" w:styleId="Notedebasdepage">
    <w:name w:val="footnote text"/>
    <w:basedOn w:val="Normal"/>
    <w:link w:val="NotedebasdepageCar"/>
    <w:uiPriority w:val="99"/>
    <w:semiHidden/>
    <w:unhideWhenUsed/>
    <w:rsid w:val="004A652E"/>
    <w:rPr>
      <w:sz w:val="20"/>
      <w:szCs w:val="20"/>
    </w:rPr>
  </w:style>
  <w:style w:type="character" w:customStyle="1" w:styleId="NotedebasdepageCar">
    <w:name w:val="Note de bas de page Car"/>
    <w:basedOn w:val="Policepardfaut"/>
    <w:link w:val="Notedebasdepage"/>
    <w:uiPriority w:val="99"/>
    <w:semiHidden/>
    <w:rsid w:val="004A652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4A652E"/>
    <w:rPr>
      <w:vertAlign w:val="superscript"/>
    </w:rPr>
  </w:style>
  <w:style w:type="character" w:styleId="lev">
    <w:name w:val="Strong"/>
    <w:basedOn w:val="Policepardfaut"/>
    <w:uiPriority w:val="22"/>
    <w:qFormat/>
    <w:rsid w:val="00CF2A46"/>
    <w:rPr>
      <w:b/>
      <w:bCs/>
    </w:rPr>
  </w:style>
  <w:style w:type="character" w:styleId="Lienhypertexte">
    <w:name w:val="Hyperlink"/>
    <w:basedOn w:val="Policepardfaut"/>
    <w:uiPriority w:val="99"/>
    <w:unhideWhenUsed/>
    <w:rsid w:val="00CF2A46"/>
    <w:rPr>
      <w:color w:val="0000FF"/>
      <w:u w:val="single"/>
    </w:rPr>
  </w:style>
  <w:style w:type="paragraph" w:styleId="Textedebulles">
    <w:name w:val="Balloon Text"/>
    <w:basedOn w:val="Normal"/>
    <w:link w:val="TextedebullesCar"/>
    <w:uiPriority w:val="99"/>
    <w:semiHidden/>
    <w:unhideWhenUsed/>
    <w:rsid w:val="00865C44"/>
    <w:rPr>
      <w:rFonts w:ascii="Tahoma" w:hAnsi="Tahoma" w:cs="Tahoma"/>
      <w:sz w:val="16"/>
      <w:szCs w:val="16"/>
    </w:rPr>
  </w:style>
  <w:style w:type="character" w:customStyle="1" w:styleId="TextedebullesCar">
    <w:name w:val="Texte de bulles Car"/>
    <w:basedOn w:val="Policepardfaut"/>
    <w:link w:val="Textedebulles"/>
    <w:uiPriority w:val="99"/>
    <w:semiHidden/>
    <w:rsid w:val="00865C44"/>
    <w:rPr>
      <w:rFonts w:ascii="Tahoma" w:eastAsia="Times New Roman" w:hAnsi="Tahoma" w:cs="Tahoma"/>
      <w:sz w:val="16"/>
      <w:szCs w:val="16"/>
      <w:lang w:eastAsia="fr-FR"/>
    </w:rPr>
  </w:style>
  <w:style w:type="character" w:customStyle="1" w:styleId="addmd">
    <w:name w:val="addmd"/>
    <w:basedOn w:val="Policepardfaut"/>
    <w:rsid w:val="00865C44"/>
  </w:style>
  <w:style w:type="paragraph" w:styleId="En-tte">
    <w:name w:val="header"/>
    <w:basedOn w:val="Normal"/>
    <w:link w:val="En-tteCar"/>
    <w:uiPriority w:val="99"/>
    <w:unhideWhenUsed/>
    <w:rsid w:val="00155D90"/>
    <w:pPr>
      <w:tabs>
        <w:tab w:val="center" w:pos="4536"/>
        <w:tab w:val="right" w:pos="9072"/>
      </w:tabs>
    </w:pPr>
  </w:style>
  <w:style w:type="character" w:customStyle="1" w:styleId="En-tteCar">
    <w:name w:val="En-tête Car"/>
    <w:basedOn w:val="Policepardfaut"/>
    <w:link w:val="En-tte"/>
    <w:uiPriority w:val="99"/>
    <w:rsid w:val="00155D9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55D90"/>
    <w:pPr>
      <w:tabs>
        <w:tab w:val="center" w:pos="4536"/>
        <w:tab w:val="right" w:pos="9072"/>
      </w:tabs>
    </w:pPr>
  </w:style>
  <w:style w:type="character" w:customStyle="1" w:styleId="PieddepageCar">
    <w:name w:val="Pied de page Car"/>
    <w:basedOn w:val="Policepardfaut"/>
    <w:link w:val="Pieddepage"/>
    <w:uiPriority w:val="99"/>
    <w:rsid w:val="00155D9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66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achristite.eu/tag/PLUS%202%20PLUS%201" TargetMode="External"/><Relationship Id="rId2" Type="http://schemas.openxmlformats.org/officeDocument/2006/relationships/hyperlink" Target="http://demonstrations.wolfram.com/GammesPythagoriciennesFrench/" TargetMode="External"/><Relationship Id="rId1" Type="http://schemas.openxmlformats.org/officeDocument/2006/relationships/hyperlink" Target="http://www.lachristite.eu/archives/2013/12/16/28675345.html" TargetMode="External"/><Relationship Id="rId6" Type="http://schemas.openxmlformats.org/officeDocument/2006/relationships/hyperlink" Target="http://www.lachristite.eu/archives/2013/10/08/28173077.html" TargetMode="External"/><Relationship Id="rId5" Type="http://schemas.openxmlformats.org/officeDocument/2006/relationships/hyperlink" Target="http://www.lachristite.eu/tag/peinture" TargetMode="External"/><Relationship Id="rId4" Type="http://schemas.openxmlformats.org/officeDocument/2006/relationships/hyperlink" Target="http://www.lachristite.eu/archives/2013/11/06/28374378.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83DE-4FC3-4175-8DFC-F9709EF3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7</Pages>
  <Words>3010</Words>
  <Characters>16560</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12</cp:revision>
  <dcterms:created xsi:type="dcterms:W3CDTF">2014-01-18T17:02:00Z</dcterms:created>
  <dcterms:modified xsi:type="dcterms:W3CDTF">2014-01-29T15:53:00Z</dcterms:modified>
</cp:coreProperties>
</file>