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A" w:rsidRDefault="00973ABA">
      <w:pPr>
        <w:rPr>
          <w:rFonts w:ascii="Times New Roman" w:hAnsi="Times New Roman" w:cs="Times New Roman"/>
          <w:sz w:val="24"/>
          <w:szCs w:val="24"/>
        </w:rPr>
      </w:pPr>
    </w:p>
    <w:p w:rsidR="00973ABA" w:rsidRDefault="00973ABA">
      <w:pPr>
        <w:rPr>
          <w:rFonts w:ascii="Times New Roman" w:hAnsi="Times New Roman" w:cs="Times New Roman"/>
          <w:sz w:val="24"/>
          <w:szCs w:val="24"/>
        </w:rPr>
      </w:pPr>
    </w:p>
    <w:p w:rsidR="00973ABA" w:rsidRDefault="00973ABA">
      <w:pPr>
        <w:rPr>
          <w:rFonts w:ascii="Times New Roman" w:hAnsi="Times New Roman" w:cs="Times New Roman"/>
          <w:sz w:val="24"/>
          <w:szCs w:val="24"/>
        </w:rPr>
      </w:pPr>
    </w:p>
    <w:p w:rsidR="00030264" w:rsidRDefault="00030264" w:rsidP="00030264">
      <w:pPr>
        <w:spacing w:before="0" w:beforeAutospacing="0" w:after="0" w:afterAutospacing="0"/>
        <w:ind w:left="5812"/>
        <w:rPr>
          <w:rFonts w:ascii="Times New Roman" w:hAnsi="Times New Roman" w:cs="Times New Roman"/>
          <w:sz w:val="24"/>
          <w:szCs w:val="24"/>
        </w:rPr>
      </w:pPr>
    </w:p>
    <w:p w:rsidR="00030264" w:rsidRDefault="00030264" w:rsidP="00030264">
      <w:pPr>
        <w:spacing w:before="0" w:beforeAutospacing="0" w:after="0" w:afterAutospacing="0"/>
        <w:ind w:left="5812"/>
        <w:rPr>
          <w:rFonts w:ascii="Times New Roman" w:hAnsi="Times New Roman" w:cs="Times New Roman"/>
          <w:sz w:val="24"/>
          <w:szCs w:val="24"/>
        </w:rPr>
      </w:pPr>
    </w:p>
    <w:p w:rsidR="00030264" w:rsidRDefault="00030264" w:rsidP="00030264">
      <w:pPr>
        <w:spacing w:before="0" w:beforeAutospacing="0" w:after="0" w:afterAutospacing="0"/>
        <w:ind w:left="5812"/>
        <w:rPr>
          <w:rFonts w:ascii="Times New Roman" w:hAnsi="Times New Roman" w:cs="Times New Roman"/>
          <w:sz w:val="24"/>
          <w:szCs w:val="24"/>
        </w:rPr>
      </w:pPr>
    </w:p>
    <w:p w:rsidR="00075732" w:rsidRDefault="00075732" w:rsidP="00075732">
      <w:pPr>
        <w:spacing w:before="0" w:beforeAutospacing="0" w:after="0" w:afterAutospacing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264" w:rsidRDefault="00030264" w:rsidP="00030264">
      <w:pPr>
        <w:spacing w:before="0" w:beforeAutospacing="0" w:after="0" w:afterAutospacing="0"/>
        <w:ind w:left="5812"/>
        <w:rPr>
          <w:rFonts w:ascii="Times New Roman" w:hAnsi="Times New Roman" w:cs="Times New Roman"/>
          <w:sz w:val="24"/>
          <w:szCs w:val="24"/>
        </w:rPr>
      </w:pPr>
    </w:p>
    <w:p w:rsidR="00030264" w:rsidRDefault="00030264" w:rsidP="00030264">
      <w:pPr>
        <w:spacing w:before="0" w:beforeAutospacing="0" w:after="0" w:afterAutospacing="0"/>
        <w:ind w:left="5812"/>
        <w:rPr>
          <w:rFonts w:ascii="Times New Roman" w:hAnsi="Times New Roman" w:cs="Times New Roman"/>
          <w:sz w:val="24"/>
          <w:szCs w:val="24"/>
        </w:rPr>
      </w:pPr>
    </w:p>
    <w:p w:rsidR="00973ABA" w:rsidRDefault="00973ABA" w:rsidP="00030264">
      <w:pPr>
        <w:spacing w:before="0" w:beforeAutospacing="0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Pannes le </w:t>
      </w:r>
      <w:r w:rsidR="00CC6DD6">
        <w:rPr>
          <w:rFonts w:ascii="Times New Roman" w:hAnsi="Times New Roman" w:cs="Times New Roman"/>
          <w:sz w:val="24"/>
          <w:szCs w:val="24"/>
        </w:rPr>
        <w:t>10 mars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C4850" w:rsidRPr="009817E9" w:rsidRDefault="004B2946" w:rsidP="00973ABA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>Bonjour à tous,</w:t>
      </w:r>
    </w:p>
    <w:p w:rsidR="00206986" w:rsidRPr="009817E9" w:rsidRDefault="004B2946" w:rsidP="00973ABA">
      <w:pPr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>Au cours de l'Assemblée Générale du 22 janvier 2015 nous avons proposé plusieurs sortie</w:t>
      </w:r>
      <w:r w:rsidR="00571AF4">
        <w:rPr>
          <w:rFonts w:ascii="Times New Roman" w:hAnsi="Times New Roman" w:cs="Times New Roman"/>
          <w:sz w:val="24"/>
          <w:szCs w:val="24"/>
        </w:rPr>
        <w:t>s</w:t>
      </w:r>
      <w:r w:rsidRPr="009817E9">
        <w:rPr>
          <w:rFonts w:ascii="Times New Roman" w:hAnsi="Times New Roman" w:cs="Times New Roman"/>
          <w:sz w:val="24"/>
          <w:szCs w:val="24"/>
        </w:rPr>
        <w:t xml:space="preserve"> d'une journée, notamment </w:t>
      </w:r>
      <w:r w:rsidR="00A24897">
        <w:rPr>
          <w:rFonts w:ascii="Times New Roman" w:hAnsi="Times New Roman" w:cs="Times New Roman"/>
          <w:sz w:val="24"/>
          <w:szCs w:val="24"/>
        </w:rPr>
        <w:t xml:space="preserve">une </w:t>
      </w:r>
      <w:r w:rsidR="00CC6DD6">
        <w:rPr>
          <w:rFonts w:ascii="Times New Roman" w:hAnsi="Times New Roman" w:cs="Times New Roman"/>
          <w:sz w:val="24"/>
          <w:szCs w:val="24"/>
        </w:rPr>
        <w:t>au Château de Chantilly. Compte tenu des disponibilités du château n</w:t>
      </w:r>
      <w:r w:rsidRPr="009817E9">
        <w:rPr>
          <w:rFonts w:ascii="Times New Roman" w:hAnsi="Times New Roman" w:cs="Times New Roman"/>
          <w:sz w:val="24"/>
          <w:szCs w:val="24"/>
        </w:rPr>
        <w:t xml:space="preserve">ous </w:t>
      </w:r>
      <w:r w:rsidR="009C1FF7">
        <w:rPr>
          <w:rFonts w:ascii="Times New Roman" w:hAnsi="Times New Roman" w:cs="Times New Roman"/>
          <w:sz w:val="24"/>
          <w:szCs w:val="24"/>
        </w:rPr>
        <w:t>l'avons envisagée</w:t>
      </w:r>
      <w:r w:rsidRPr="009817E9">
        <w:rPr>
          <w:rFonts w:ascii="Times New Roman" w:hAnsi="Times New Roman" w:cs="Times New Roman"/>
          <w:sz w:val="24"/>
          <w:szCs w:val="24"/>
        </w:rPr>
        <w:t xml:space="preserve"> au </w:t>
      </w:r>
      <w:r w:rsidR="00CC6D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vendredi 12 juin</w:t>
      </w:r>
      <w:r w:rsidRPr="00973A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2015</w:t>
      </w:r>
      <w:r w:rsidRPr="009817E9">
        <w:rPr>
          <w:rFonts w:ascii="Times New Roman" w:hAnsi="Times New Roman" w:cs="Times New Roman"/>
          <w:sz w:val="24"/>
          <w:szCs w:val="24"/>
        </w:rPr>
        <w:t>.</w:t>
      </w:r>
    </w:p>
    <w:p w:rsidR="00973ABA" w:rsidRDefault="00973ABA" w:rsidP="00973ABA">
      <w:pPr>
        <w:pStyle w:val="Paragraphedeliste"/>
        <w:spacing w:before="0" w:beforeAutospacing="0" w:after="0" w:afterAutospacing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>Pour cette sortie l'Amicale n'a pas prévu de participation financière pour ses adhérents.</w:t>
      </w:r>
    </w:p>
    <w:p w:rsidR="00973ABA" w:rsidRPr="00973ABA" w:rsidRDefault="00973ABA" w:rsidP="00973ABA">
      <w:pPr>
        <w:pStyle w:val="Paragraphedeliste"/>
        <w:spacing w:before="0" w:beforeAutospacing="0" w:after="0" w:afterAutospacing="0"/>
        <w:ind w:left="0" w:firstLine="426"/>
        <w:rPr>
          <w:rFonts w:ascii="Times New Roman" w:hAnsi="Times New Roman" w:cs="Times New Roman"/>
          <w:sz w:val="16"/>
          <w:szCs w:val="16"/>
        </w:rPr>
      </w:pPr>
    </w:p>
    <w:p w:rsidR="001B496E" w:rsidRDefault="00206986" w:rsidP="00973ABA">
      <w:pPr>
        <w:pStyle w:val="Paragraphedeliste"/>
        <w:spacing w:before="0" w:beforeAutospacing="0" w:after="0" w:afterAutospacing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>Comme vous voyez sur le document détaillé de Darbier le tarif de cette journée dé</w:t>
      </w:r>
      <w:r w:rsidR="001B496E">
        <w:rPr>
          <w:rFonts w:ascii="Times New Roman" w:hAnsi="Times New Roman" w:cs="Times New Roman"/>
          <w:sz w:val="24"/>
          <w:szCs w:val="24"/>
        </w:rPr>
        <w:t>pend du nombre de participants: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1955"/>
        <w:gridCol w:w="1956"/>
        <w:gridCol w:w="1956"/>
        <w:gridCol w:w="1956"/>
        <w:gridCol w:w="1956"/>
      </w:tblGrid>
      <w:tr w:rsidR="001B496E" w:rsidTr="001B496E">
        <w:tc>
          <w:tcPr>
            <w:tcW w:w="1955" w:type="dxa"/>
          </w:tcPr>
          <w:p w:rsidR="001B496E" w:rsidRDefault="001B496E" w:rsidP="001B496E">
            <w:pPr>
              <w:pStyle w:val="Paragraphedeliste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 pers = 79€</w:t>
            </w:r>
          </w:p>
        </w:tc>
        <w:tc>
          <w:tcPr>
            <w:tcW w:w="1956" w:type="dxa"/>
          </w:tcPr>
          <w:p w:rsidR="001B496E" w:rsidRDefault="001B496E" w:rsidP="001B496E">
            <w:pPr>
              <w:pStyle w:val="Paragraphedeliste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 pers = 83€</w:t>
            </w:r>
          </w:p>
        </w:tc>
        <w:tc>
          <w:tcPr>
            <w:tcW w:w="1956" w:type="dxa"/>
          </w:tcPr>
          <w:p w:rsidR="001B496E" w:rsidRDefault="001B496E" w:rsidP="001B496E">
            <w:pPr>
              <w:pStyle w:val="Paragraphedeliste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 pers = 87€</w:t>
            </w:r>
          </w:p>
        </w:tc>
        <w:tc>
          <w:tcPr>
            <w:tcW w:w="1956" w:type="dxa"/>
          </w:tcPr>
          <w:p w:rsidR="001B496E" w:rsidRDefault="001B496E" w:rsidP="001B496E">
            <w:pPr>
              <w:pStyle w:val="Paragraphedeliste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 pers = 88€</w:t>
            </w:r>
          </w:p>
        </w:tc>
        <w:tc>
          <w:tcPr>
            <w:tcW w:w="1956" w:type="dxa"/>
          </w:tcPr>
          <w:p w:rsidR="001B496E" w:rsidRDefault="001B496E" w:rsidP="001B496E">
            <w:pPr>
              <w:pStyle w:val="Paragraphedeliste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pers = 95€</w:t>
            </w:r>
          </w:p>
        </w:tc>
      </w:tr>
    </w:tbl>
    <w:p w:rsidR="001B496E" w:rsidRDefault="001B496E" w:rsidP="001B496E">
      <w:pPr>
        <w:pStyle w:val="Paragraphedeliste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206986" w:rsidRDefault="00206986" w:rsidP="00973ABA">
      <w:pPr>
        <w:pStyle w:val="Paragraphedeliste"/>
        <w:spacing w:before="0" w:beforeAutospacing="0" w:after="0" w:afterAutospacing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>Comme nous l'avons dit à l'AG, Darbier n'a pas prévu de  mettr</w:t>
      </w:r>
      <w:r w:rsidR="003D3FC6" w:rsidRPr="009817E9">
        <w:rPr>
          <w:rFonts w:ascii="Times New Roman" w:hAnsi="Times New Roman" w:cs="Times New Roman"/>
          <w:sz w:val="24"/>
          <w:szCs w:val="24"/>
        </w:rPr>
        <w:t>e</w:t>
      </w:r>
      <w:r w:rsidRPr="009817E9">
        <w:rPr>
          <w:rFonts w:ascii="Times New Roman" w:hAnsi="Times New Roman" w:cs="Times New Roman"/>
          <w:sz w:val="24"/>
          <w:szCs w:val="24"/>
        </w:rPr>
        <w:t xml:space="preserve"> pas cette sortie en agence</w:t>
      </w:r>
      <w:r w:rsidR="003D3FC6" w:rsidRPr="009817E9">
        <w:rPr>
          <w:rFonts w:ascii="Times New Roman" w:hAnsi="Times New Roman" w:cs="Times New Roman"/>
          <w:sz w:val="24"/>
          <w:szCs w:val="24"/>
        </w:rPr>
        <w:t>.</w:t>
      </w:r>
    </w:p>
    <w:p w:rsidR="009451C7" w:rsidRPr="00973ABA" w:rsidRDefault="009451C7" w:rsidP="009C1FF7">
      <w:pPr>
        <w:pStyle w:val="Paragraphedeliste"/>
        <w:ind w:left="0" w:firstLine="426"/>
        <w:rPr>
          <w:rFonts w:ascii="Times New Roman" w:hAnsi="Times New Roman" w:cs="Times New Roman"/>
          <w:sz w:val="16"/>
          <w:szCs w:val="16"/>
        </w:rPr>
      </w:pPr>
    </w:p>
    <w:p w:rsidR="007C252C" w:rsidRPr="004238FF" w:rsidRDefault="007C252C" w:rsidP="009C1FF7">
      <w:pPr>
        <w:pStyle w:val="Paragraphedeliste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>Afin d</w:t>
      </w:r>
      <w:r w:rsidR="001B496E">
        <w:rPr>
          <w:rFonts w:ascii="Times New Roman" w:hAnsi="Times New Roman" w:cs="Times New Roman"/>
          <w:sz w:val="24"/>
          <w:szCs w:val="24"/>
        </w:rPr>
        <w:t>e</w:t>
      </w:r>
      <w:r w:rsidRPr="009817E9">
        <w:rPr>
          <w:rFonts w:ascii="Times New Roman" w:hAnsi="Times New Roman" w:cs="Times New Roman"/>
          <w:sz w:val="24"/>
          <w:szCs w:val="24"/>
        </w:rPr>
        <w:t xml:space="preserve"> </w:t>
      </w:r>
      <w:r w:rsidR="001B496E" w:rsidRPr="009817E9">
        <w:rPr>
          <w:rFonts w:ascii="Times New Roman" w:hAnsi="Times New Roman" w:cs="Times New Roman"/>
          <w:sz w:val="24"/>
          <w:szCs w:val="24"/>
        </w:rPr>
        <w:t xml:space="preserve">diminuer le coût </w:t>
      </w:r>
      <w:r w:rsidR="001B496E">
        <w:rPr>
          <w:rFonts w:ascii="Times New Roman" w:hAnsi="Times New Roman" w:cs="Times New Roman"/>
          <w:sz w:val="24"/>
          <w:szCs w:val="24"/>
        </w:rPr>
        <w:t xml:space="preserve">en </w:t>
      </w:r>
      <w:r w:rsidRPr="009817E9">
        <w:rPr>
          <w:rFonts w:ascii="Times New Roman" w:hAnsi="Times New Roman" w:cs="Times New Roman"/>
          <w:sz w:val="24"/>
          <w:szCs w:val="24"/>
        </w:rPr>
        <w:t>augment</w:t>
      </w:r>
      <w:r w:rsidR="001B496E">
        <w:rPr>
          <w:rFonts w:ascii="Times New Roman" w:hAnsi="Times New Roman" w:cs="Times New Roman"/>
          <w:sz w:val="24"/>
          <w:szCs w:val="24"/>
        </w:rPr>
        <w:t>ant</w:t>
      </w:r>
      <w:r w:rsidRPr="009817E9">
        <w:rPr>
          <w:rFonts w:ascii="Times New Roman" w:hAnsi="Times New Roman" w:cs="Times New Roman"/>
          <w:sz w:val="24"/>
          <w:szCs w:val="24"/>
        </w:rPr>
        <w:t xml:space="preserve"> le nombre de participants</w:t>
      </w:r>
      <w:r w:rsidR="001B496E">
        <w:rPr>
          <w:rFonts w:ascii="Times New Roman" w:hAnsi="Times New Roman" w:cs="Times New Roman"/>
          <w:sz w:val="24"/>
          <w:szCs w:val="24"/>
        </w:rPr>
        <w:t xml:space="preserve">, </w:t>
      </w:r>
      <w:r w:rsidRPr="009817E9">
        <w:rPr>
          <w:rFonts w:ascii="Times New Roman" w:hAnsi="Times New Roman" w:cs="Times New Roman"/>
          <w:sz w:val="24"/>
          <w:szCs w:val="24"/>
        </w:rPr>
        <w:t xml:space="preserve"> vous pouvez faire appel à vos proches ou amis.</w:t>
      </w:r>
    </w:p>
    <w:p w:rsidR="007C252C" w:rsidRDefault="007C252C" w:rsidP="009C1FF7">
      <w:pPr>
        <w:pStyle w:val="Paragraphedeliste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>Pour faire un premier bilan veuillez me précis</w:t>
      </w:r>
      <w:r w:rsidR="00B77509" w:rsidRPr="009817E9">
        <w:rPr>
          <w:rFonts w:ascii="Times New Roman" w:hAnsi="Times New Roman" w:cs="Times New Roman"/>
          <w:sz w:val="24"/>
          <w:szCs w:val="24"/>
        </w:rPr>
        <w:t xml:space="preserve">er </w:t>
      </w:r>
      <w:r w:rsidR="00B77509" w:rsidRPr="009817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au plus tard le </w:t>
      </w:r>
      <w:r w:rsidR="00CC6D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31 mars</w:t>
      </w:r>
      <w:r w:rsidR="00B77509" w:rsidRPr="009817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2015</w:t>
      </w:r>
      <w:r w:rsidR="00B77509" w:rsidRPr="009817E9">
        <w:rPr>
          <w:rFonts w:ascii="Times New Roman" w:hAnsi="Times New Roman" w:cs="Times New Roman"/>
          <w:sz w:val="24"/>
          <w:szCs w:val="24"/>
        </w:rPr>
        <w:t xml:space="preserve"> le nombre de personnes </w:t>
      </w:r>
      <w:r w:rsidR="00B77509" w:rsidRPr="009451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s'engageant</w:t>
      </w:r>
      <w:r w:rsidR="00B77509" w:rsidRPr="009817E9">
        <w:rPr>
          <w:rFonts w:ascii="Times New Roman" w:hAnsi="Times New Roman" w:cs="Times New Roman"/>
          <w:sz w:val="24"/>
          <w:szCs w:val="24"/>
        </w:rPr>
        <w:t xml:space="preserve"> à venir </w:t>
      </w:r>
      <w:r w:rsidR="00B77509" w:rsidRPr="009451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avec vous</w:t>
      </w:r>
      <w:r w:rsidR="00B77509" w:rsidRPr="009817E9">
        <w:rPr>
          <w:rFonts w:ascii="Times New Roman" w:hAnsi="Times New Roman" w:cs="Times New Roman"/>
          <w:sz w:val="24"/>
          <w:szCs w:val="24"/>
        </w:rPr>
        <w:t>.</w:t>
      </w:r>
    </w:p>
    <w:p w:rsidR="009C1FF7" w:rsidRPr="00973ABA" w:rsidRDefault="009C1FF7" w:rsidP="009C1FF7">
      <w:pPr>
        <w:pStyle w:val="Paragraphedeliste"/>
        <w:ind w:left="0" w:firstLine="426"/>
        <w:rPr>
          <w:rFonts w:ascii="Times New Roman" w:hAnsi="Times New Roman" w:cs="Times New Roman"/>
          <w:sz w:val="16"/>
          <w:szCs w:val="16"/>
        </w:rPr>
      </w:pPr>
    </w:p>
    <w:p w:rsidR="00B77509" w:rsidRDefault="009C1FF7" w:rsidP="004238FF">
      <w:pPr>
        <w:pStyle w:val="Paragraphedeliste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Cordialement</w:t>
      </w:r>
      <w:r w:rsidR="00A24897">
        <w:rPr>
          <w:rFonts w:ascii="Times New Roman" w:hAnsi="Times New Roman" w:cs="Times New Roman"/>
          <w:sz w:val="24"/>
          <w:szCs w:val="24"/>
        </w:rPr>
        <w:t>.</w:t>
      </w:r>
      <w:r w:rsidR="00423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Claude AUBERGER</w:t>
      </w:r>
    </w:p>
    <w:p w:rsidR="009451C7" w:rsidRDefault="004238FF" w:rsidP="004238FF">
      <w:pPr>
        <w:pStyle w:val="Paragraphedeliste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>
            <wp:extent cx="1247775" cy="521557"/>
            <wp:effectExtent l="19050" t="0" r="9525" b="0"/>
            <wp:docPr id="1" name="Image 1" descr="D:\Anciens HUTCH\Visa_s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ciens HUTCH\Visa_se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C7" w:rsidRDefault="009451C7" w:rsidP="009C1FF7">
      <w:pPr>
        <w:pStyle w:val="Paragraphedeliste"/>
        <w:spacing w:before="0" w:beforeAutospacing="0" w:after="0" w:afterAutospacing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0C81" w:rsidRPr="009817E9" w:rsidRDefault="00150C81" w:rsidP="00150C81">
      <w:pPr>
        <w:pStyle w:val="Paragraphedeliste"/>
        <w:spacing w:before="0" w:beforeAutospacing="0" w:after="0" w:afterAutospacing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150C81">
        <w:rPr>
          <w:rFonts w:ascii="Wingdings 2" w:hAnsi="Wingdings 2" w:cs="Times New Roman"/>
          <w:sz w:val="32"/>
          <w:szCs w:val="32"/>
        </w:rPr>
        <w:t>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E6439A" w:rsidRPr="009817E9" w:rsidRDefault="00E6439A" w:rsidP="00150C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7E9">
        <w:rPr>
          <w:rFonts w:ascii="Times New Roman" w:hAnsi="Times New Roman" w:cs="Times New Roman"/>
          <w:b/>
          <w:bCs/>
          <w:sz w:val="24"/>
          <w:szCs w:val="24"/>
        </w:rPr>
        <w:t xml:space="preserve">Questionnaire à retourner à C. Auberger, 102 rue A. Péguy 45700 PANNES </w:t>
      </w:r>
    </w:p>
    <w:p w:rsidR="00E6439A" w:rsidRPr="00150C81" w:rsidRDefault="00E6439A" w:rsidP="00973ABA">
      <w:pPr>
        <w:spacing w:before="0" w:beforeAutospacing="0" w:after="0" w:afterAutospacing="0"/>
        <w:ind w:left="-426" w:hanging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1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à retourner par courrier (ou courriel à </w:t>
      </w:r>
      <w:r w:rsidR="009817E9">
        <w:rPr>
          <w:rFonts w:ascii="Times New Roman" w:hAnsi="Times New Roman" w:cs="Times New Roman"/>
          <w:b/>
          <w:color w:val="FF0000"/>
          <w:sz w:val="24"/>
          <w:szCs w:val="24"/>
        </w:rPr>
        <w:t>ancienshutch@orange.fr</w:t>
      </w:r>
      <w:r w:rsidRPr="00981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au plus tard le </w:t>
      </w:r>
      <w:r w:rsidR="00CC6DD6">
        <w:rPr>
          <w:rFonts w:ascii="Times New Roman" w:hAnsi="Times New Roman" w:cs="Times New Roman"/>
          <w:b/>
          <w:color w:val="FF0000"/>
          <w:sz w:val="24"/>
          <w:szCs w:val="24"/>
        </w:rPr>
        <w:t>31 mars</w:t>
      </w:r>
      <w:r w:rsidRPr="00981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2015</w:t>
      </w:r>
    </w:p>
    <w:p w:rsidR="00E6439A" w:rsidRPr="009817E9" w:rsidRDefault="00E6439A" w:rsidP="00150C81">
      <w:pPr>
        <w:spacing w:before="0" w:beforeAutospacing="0" w:after="0" w:afterAutospacing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7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Une journée </w:t>
      </w:r>
      <w:r w:rsidR="00CC6DD6">
        <w:rPr>
          <w:rFonts w:ascii="Times New Roman" w:hAnsi="Times New Roman" w:cs="Times New Roman"/>
          <w:b/>
          <w:bCs/>
          <w:sz w:val="24"/>
          <w:szCs w:val="24"/>
          <w:u w:val="single"/>
        </w:rPr>
        <w:t>au château de Chantilly le 12 juin 2015</w:t>
      </w:r>
    </w:p>
    <w:p w:rsidR="009817E9" w:rsidRPr="009817E9" w:rsidRDefault="009817E9" w:rsidP="00150C81">
      <w:pPr>
        <w:spacing w:before="0" w:beforeAutospacing="0" w:after="0" w:afterAutospacing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39A" w:rsidRPr="009817E9" w:rsidRDefault="00E6439A" w:rsidP="00150C8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 xml:space="preserve">Nom: . . . . . . . . . . . . . . . . . . . . . . . . . . . .       </w:t>
      </w:r>
      <w:r w:rsidR="009817E9" w:rsidRPr="009817E9">
        <w:rPr>
          <w:rFonts w:ascii="Times New Roman" w:hAnsi="Times New Roman" w:cs="Times New Roman"/>
          <w:sz w:val="24"/>
          <w:szCs w:val="24"/>
        </w:rPr>
        <w:t xml:space="preserve"> </w:t>
      </w:r>
      <w:r w:rsidRPr="009817E9">
        <w:rPr>
          <w:rFonts w:ascii="Times New Roman" w:hAnsi="Times New Roman" w:cs="Times New Roman"/>
          <w:sz w:val="24"/>
          <w:szCs w:val="24"/>
        </w:rPr>
        <w:t>Prénom: . . . . . . . . . . . . . . . . . . .</w:t>
      </w:r>
    </w:p>
    <w:p w:rsidR="00E6439A" w:rsidRPr="009817E9" w:rsidRDefault="00E6439A" w:rsidP="009C1FF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6439A" w:rsidRPr="009817E9" w:rsidRDefault="00E6439A" w:rsidP="00150C81">
      <w:pPr>
        <w:spacing w:before="0" w:beforeAutospacing="0" w:after="0" w:afterAutospacing="0"/>
        <w:ind w:left="2127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 xml:space="preserve"> seul(e)   . . . . . . . . . . . . . . . . . . . . . . . . . . . . .  .</w:t>
      </w:r>
    </w:p>
    <w:p w:rsidR="00E6439A" w:rsidRPr="009817E9" w:rsidRDefault="00E6439A" w:rsidP="00150C8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 xml:space="preserve"> - </w:t>
      </w:r>
      <w:r w:rsidRPr="009817E9">
        <w:rPr>
          <w:rFonts w:ascii="Times New Roman" w:hAnsi="Times New Roman" w:cs="Times New Roman"/>
          <w:b/>
          <w:sz w:val="24"/>
          <w:szCs w:val="24"/>
        </w:rPr>
        <w:t xml:space="preserve">participera </w:t>
      </w:r>
      <w:r w:rsidRPr="009817E9">
        <w:rPr>
          <w:rFonts w:ascii="Times New Roman" w:hAnsi="Times New Roman" w:cs="Times New Roman"/>
          <w:sz w:val="24"/>
          <w:szCs w:val="24"/>
        </w:rPr>
        <w:t xml:space="preserve">(*)   </w:t>
      </w:r>
    </w:p>
    <w:p w:rsidR="00E6439A" w:rsidRPr="009817E9" w:rsidRDefault="00E6439A" w:rsidP="00150C81">
      <w:pPr>
        <w:spacing w:before="0" w:beforeAutospacing="0" w:after="0" w:afterAutospacing="0"/>
        <w:ind w:left="2127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 xml:space="preserve"> accompagné(e)  de . . . . . . . . . .  personne(s) </w:t>
      </w:r>
    </w:p>
    <w:p w:rsidR="00E6439A" w:rsidRPr="009817E9" w:rsidRDefault="00E6439A" w:rsidP="00150C81">
      <w:pPr>
        <w:spacing w:before="0" w:beforeAutospacing="0" w:after="0" w:afterAutospacing="0"/>
        <w:ind w:left="2520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6439A" w:rsidRPr="009817E9" w:rsidRDefault="00E6439A" w:rsidP="00150C8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 xml:space="preserve">- </w:t>
      </w:r>
      <w:r w:rsidRPr="009817E9">
        <w:rPr>
          <w:rFonts w:ascii="Times New Roman" w:hAnsi="Times New Roman" w:cs="Times New Roman"/>
          <w:b/>
          <w:sz w:val="24"/>
          <w:szCs w:val="24"/>
        </w:rPr>
        <w:t>ne participera pa</w:t>
      </w:r>
      <w:r w:rsidRPr="009817E9">
        <w:rPr>
          <w:rFonts w:ascii="Times New Roman" w:hAnsi="Times New Roman" w:cs="Times New Roman"/>
          <w:sz w:val="24"/>
          <w:szCs w:val="24"/>
        </w:rPr>
        <w:t>s (*)</w:t>
      </w:r>
    </w:p>
    <w:p w:rsidR="00E6439A" w:rsidRPr="00973ABA" w:rsidRDefault="00E6439A" w:rsidP="00150C81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</w:p>
    <w:p w:rsidR="00E6439A" w:rsidRPr="009817E9" w:rsidRDefault="00E6439A" w:rsidP="00150C81">
      <w:pPr>
        <w:spacing w:before="0" w:beforeAutospacing="0" w:after="0" w:afterAutospacing="0"/>
        <w:ind w:left="2410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 xml:space="preserve">Date: . . . . . . . . . . . . . . . .               </w:t>
      </w:r>
      <w:r w:rsidR="009817E9" w:rsidRPr="009817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E9">
        <w:rPr>
          <w:rFonts w:ascii="Times New Roman" w:hAnsi="Times New Roman" w:cs="Times New Roman"/>
          <w:sz w:val="24"/>
          <w:szCs w:val="24"/>
        </w:rPr>
        <w:t xml:space="preserve"> Signature</w:t>
      </w:r>
    </w:p>
    <w:p w:rsidR="00E6439A" w:rsidRPr="00973ABA" w:rsidRDefault="00E6439A" w:rsidP="00150C81">
      <w:pPr>
        <w:spacing w:before="0" w:beforeAutospacing="0" w:after="0" w:afterAutospacing="0"/>
        <w:ind w:left="1260"/>
        <w:rPr>
          <w:rFonts w:ascii="Times New Roman" w:hAnsi="Times New Roman" w:cs="Times New Roman"/>
          <w:sz w:val="16"/>
          <w:szCs w:val="16"/>
        </w:rPr>
      </w:pPr>
    </w:p>
    <w:p w:rsidR="00E6439A" w:rsidRPr="009817E9" w:rsidRDefault="00E6439A" w:rsidP="00150C81">
      <w:pPr>
        <w:spacing w:before="0" w:beforeAutospacing="0" w:after="0" w:afterAutospacing="0"/>
        <w:ind w:left="-180"/>
        <w:rPr>
          <w:rFonts w:ascii="Times New Roman" w:hAnsi="Times New Roman" w:cs="Times New Roman"/>
          <w:sz w:val="24"/>
          <w:szCs w:val="24"/>
        </w:rPr>
      </w:pPr>
      <w:r w:rsidRPr="009817E9">
        <w:rPr>
          <w:rFonts w:ascii="Times New Roman" w:hAnsi="Times New Roman" w:cs="Times New Roman"/>
          <w:sz w:val="24"/>
          <w:szCs w:val="24"/>
        </w:rPr>
        <w:t xml:space="preserve">(*) rayer la mention inutile                                                                                                                                       </w:t>
      </w:r>
    </w:p>
    <w:sectPr w:rsidR="00E6439A" w:rsidRPr="009817E9" w:rsidSect="00973ABA"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783"/>
    <w:multiLevelType w:val="hybridMultilevel"/>
    <w:tmpl w:val="84FA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D:\Anciens HUTCH\Adhérents\Adherents Courri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_xlnm#_FilterDatabase` "/>
    <w:dataSource r:id="rId1"/>
    <w:odso>
      <w:udl w:val="Provider=Microsoft.ACE.OLEDB.12.0;User ID=Admin;Data Source=D:\Anciens HUTCH\Adhérents\Adherents Courri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_xlnm#_FilterDatabase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Adresse"/>
        <w:mappedName w:val="Adresse 1"/>
        <w:column w:val="1"/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3"/>
        <w:lid w:val="fr-FR"/>
      </w:fieldMapData>
      <w:fieldMapData>
        <w:lid w:val="fr-FR"/>
      </w:fieldMapData>
      <w:fieldMapData>
        <w:type w:val="dbColumn"/>
        <w:name w:val="Code_Postal"/>
        <w:mappedName w:val="Code postal"/>
        <w:column w:val="2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compat/>
  <w:rsids>
    <w:rsidRoot w:val="004B2946"/>
    <w:rsid w:val="00030264"/>
    <w:rsid w:val="00043C0E"/>
    <w:rsid w:val="00072C4A"/>
    <w:rsid w:val="00075732"/>
    <w:rsid w:val="000977FE"/>
    <w:rsid w:val="000E2D50"/>
    <w:rsid w:val="00150C81"/>
    <w:rsid w:val="001B496E"/>
    <w:rsid w:val="002053FB"/>
    <w:rsid w:val="0020647D"/>
    <w:rsid w:val="00206986"/>
    <w:rsid w:val="00226D79"/>
    <w:rsid w:val="0024586C"/>
    <w:rsid w:val="00253FD9"/>
    <w:rsid w:val="00265FE6"/>
    <w:rsid w:val="002F40AA"/>
    <w:rsid w:val="00324157"/>
    <w:rsid w:val="003340B7"/>
    <w:rsid w:val="003A5644"/>
    <w:rsid w:val="003C57B6"/>
    <w:rsid w:val="003D3FC6"/>
    <w:rsid w:val="004232D5"/>
    <w:rsid w:val="004238FF"/>
    <w:rsid w:val="004B2946"/>
    <w:rsid w:val="00532B35"/>
    <w:rsid w:val="00571AF4"/>
    <w:rsid w:val="005977AE"/>
    <w:rsid w:val="005A6443"/>
    <w:rsid w:val="005D2243"/>
    <w:rsid w:val="005D60BC"/>
    <w:rsid w:val="006117CD"/>
    <w:rsid w:val="00622EE1"/>
    <w:rsid w:val="006617E9"/>
    <w:rsid w:val="006A7FE9"/>
    <w:rsid w:val="006E21BC"/>
    <w:rsid w:val="0072036D"/>
    <w:rsid w:val="00784B09"/>
    <w:rsid w:val="007C252C"/>
    <w:rsid w:val="007E5F78"/>
    <w:rsid w:val="0081448C"/>
    <w:rsid w:val="0082154A"/>
    <w:rsid w:val="00837872"/>
    <w:rsid w:val="008922DD"/>
    <w:rsid w:val="008A1369"/>
    <w:rsid w:val="008E03E3"/>
    <w:rsid w:val="009451C7"/>
    <w:rsid w:val="009475A6"/>
    <w:rsid w:val="00963DBC"/>
    <w:rsid w:val="00973ABA"/>
    <w:rsid w:val="009817E9"/>
    <w:rsid w:val="009C1FF7"/>
    <w:rsid w:val="009E67CF"/>
    <w:rsid w:val="00A17546"/>
    <w:rsid w:val="00A24897"/>
    <w:rsid w:val="00A31626"/>
    <w:rsid w:val="00A5367C"/>
    <w:rsid w:val="00AC39D5"/>
    <w:rsid w:val="00AC4850"/>
    <w:rsid w:val="00B77509"/>
    <w:rsid w:val="00B801B4"/>
    <w:rsid w:val="00BD7B7C"/>
    <w:rsid w:val="00BF638A"/>
    <w:rsid w:val="00C01C8D"/>
    <w:rsid w:val="00C21BFC"/>
    <w:rsid w:val="00C51053"/>
    <w:rsid w:val="00C5539F"/>
    <w:rsid w:val="00C55C26"/>
    <w:rsid w:val="00C8699F"/>
    <w:rsid w:val="00CA5079"/>
    <w:rsid w:val="00CC6DD6"/>
    <w:rsid w:val="00D42B05"/>
    <w:rsid w:val="00D9671A"/>
    <w:rsid w:val="00DA5442"/>
    <w:rsid w:val="00DD0795"/>
    <w:rsid w:val="00E35CD4"/>
    <w:rsid w:val="00E45DAB"/>
    <w:rsid w:val="00E6439A"/>
    <w:rsid w:val="00E805FC"/>
    <w:rsid w:val="00EC2DC2"/>
    <w:rsid w:val="00F0043D"/>
    <w:rsid w:val="00F277B9"/>
    <w:rsid w:val="00F56B80"/>
    <w:rsid w:val="00F709E6"/>
    <w:rsid w:val="00F83DE4"/>
    <w:rsid w:val="00F8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9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1F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F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496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Anciens%20HUTCH\Adh&#233;rents\Adherents%20Courrier.xlsx" TargetMode="External"/><Relationship Id="rId1" Type="http://schemas.openxmlformats.org/officeDocument/2006/relationships/mailMergeSource" Target="file:///D:\Anciens%20HUTCH\Adh&#233;rents\Adherents%20Courrier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AUBERGER</dc:creator>
  <cp:lastModifiedBy>Claude AUBERGER</cp:lastModifiedBy>
  <cp:revision>4</cp:revision>
  <cp:lastPrinted>2015-02-03T09:12:00Z</cp:lastPrinted>
  <dcterms:created xsi:type="dcterms:W3CDTF">2015-03-09T17:02:00Z</dcterms:created>
  <dcterms:modified xsi:type="dcterms:W3CDTF">2015-03-09T17:51:00Z</dcterms:modified>
</cp:coreProperties>
</file>