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CD" w:rsidRDefault="00312BCD" w:rsidP="00312BCD">
      <w:pPr>
        <w:jc w:val="both"/>
        <w:rPr>
          <w:rFonts w:ascii="Comic Sans MS" w:hAnsi="Comic Sans MS"/>
          <w:sz w:val="20"/>
          <w:szCs w:val="20"/>
        </w:rPr>
      </w:pPr>
    </w:p>
    <w:p w:rsidR="00312BCD" w:rsidRDefault="00312BCD" w:rsidP="00312BCD">
      <w:pPr>
        <w:jc w:val="both"/>
        <w:rPr>
          <w:rFonts w:ascii="Comic Sans MS" w:hAnsi="Comic Sans MS"/>
          <w:b/>
          <w:sz w:val="20"/>
          <w:szCs w:val="20"/>
        </w:rPr>
      </w:pPr>
      <w:r>
        <w:rPr>
          <w:rFonts w:ascii="Comic Sans MS" w:hAnsi="Comic Sans MS"/>
          <w:b/>
          <w:sz w:val="20"/>
          <w:szCs w:val="20"/>
        </w:rPr>
        <w:t>SEANCE 4 – CE2</w:t>
      </w:r>
    </w:p>
    <w:p w:rsidR="00312BCD" w:rsidRDefault="00312BCD" w:rsidP="00312BCD">
      <w:pPr>
        <w:jc w:val="both"/>
        <w:rPr>
          <w:rFonts w:ascii="Comic Sans MS" w:hAnsi="Comic Sans MS"/>
          <w:b/>
          <w:sz w:val="20"/>
          <w:szCs w:val="20"/>
        </w:rPr>
      </w:pPr>
    </w:p>
    <w:p w:rsidR="00312BCD" w:rsidRDefault="00312BCD" w:rsidP="00312BCD">
      <w:pPr>
        <w:jc w:val="both"/>
        <w:rPr>
          <w:rFonts w:ascii="Comic Sans MS" w:hAnsi="Comic Sans MS"/>
          <w:b/>
          <w:sz w:val="20"/>
          <w:szCs w:val="20"/>
        </w:rPr>
      </w:pPr>
    </w:p>
    <w:p w:rsidR="00312BCD" w:rsidRDefault="00755EFD" w:rsidP="00730889">
      <w:pPr>
        <w:jc w:val="center"/>
        <w:rPr>
          <w:rFonts w:ascii="Comic Sans MS" w:hAnsi="Comic Sans MS"/>
          <w:b/>
          <w:sz w:val="20"/>
          <w:szCs w:val="20"/>
        </w:rPr>
      </w:pPr>
      <w:r>
        <w:rPr>
          <w:rFonts w:ascii="Comic Sans MS" w:hAnsi="Comic Sans MS"/>
          <w:b/>
          <w:noProof/>
          <w:sz w:val="20"/>
          <w:szCs w:val="20"/>
        </w:rPr>
        <w:drawing>
          <wp:inline distT="0" distB="0" distL="0" distR="0">
            <wp:extent cx="2076450" cy="2200275"/>
            <wp:effectExtent l="19050" t="0" r="0" b="0"/>
            <wp:docPr id="1" name="Image 1" descr="C:\Users\Home\Pictures\les Bétitudes - fra angelic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les Bétitudes - fra angelico.ip.jpg"/>
                    <pic:cNvPicPr>
                      <a:picLocks noChangeAspect="1" noChangeArrowheads="1"/>
                    </pic:cNvPicPr>
                  </pic:nvPicPr>
                  <pic:blipFill>
                    <a:blip r:embed="rId4" cstate="print"/>
                    <a:srcRect/>
                    <a:stretch>
                      <a:fillRect/>
                    </a:stretch>
                  </pic:blipFill>
                  <pic:spPr bwMode="auto">
                    <a:xfrm>
                      <a:off x="0" y="0"/>
                      <a:ext cx="2076450" cy="2200275"/>
                    </a:xfrm>
                    <a:prstGeom prst="rect">
                      <a:avLst/>
                    </a:prstGeom>
                    <a:noFill/>
                    <a:ln w="9525">
                      <a:noFill/>
                      <a:miter lim="800000"/>
                      <a:headEnd/>
                      <a:tailEnd/>
                    </a:ln>
                  </pic:spPr>
                </pic:pic>
              </a:graphicData>
            </a:graphic>
          </wp:inline>
        </w:drawing>
      </w:r>
    </w:p>
    <w:p w:rsidR="00312BCD" w:rsidRDefault="00312BCD" w:rsidP="00312BCD">
      <w:pPr>
        <w:jc w:val="both"/>
        <w:rPr>
          <w:rFonts w:ascii="Comic Sans MS" w:hAnsi="Comic Sans MS"/>
          <w:b/>
          <w:sz w:val="20"/>
          <w:szCs w:val="20"/>
        </w:rPr>
      </w:pPr>
    </w:p>
    <w:p w:rsidR="00312BCD" w:rsidRDefault="00312BCD" w:rsidP="00312BCD">
      <w:pPr>
        <w:jc w:val="center"/>
        <w:rPr>
          <w:rFonts w:ascii="Comic Sans MS" w:hAnsi="Comic Sans MS"/>
          <w:b/>
        </w:rPr>
      </w:pPr>
      <w:r>
        <w:rPr>
          <w:rFonts w:ascii="Comic Sans MS" w:hAnsi="Comic Sans MS"/>
          <w:b/>
        </w:rPr>
        <w:t>LES BEATITUDES</w:t>
      </w:r>
    </w:p>
    <w:p w:rsidR="00312BCD" w:rsidRDefault="00312BCD" w:rsidP="00312BCD">
      <w:pPr>
        <w:jc w:val="center"/>
        <w:rPr>
          <w:rFonts w:ascii="Comic Sans MS" w:hAnsi="Comic Sans MS"/>
          <w:b/>
        </w:rPr>
      </w:pPr>
      <w:r>
        <w:rPr>
          <w:rFonts w:ascii="Comic Sans MS" w:hAnsi="Comic Sans MS"/>
          <w:b/>
        </w:rPr>
        <w:t>Matthieu 5, 1-12</w:t>
      </w:r>
    </w:p>
    <w:p w:rsidR="00312BCD" w:rsidRDefault="00312BCD" w:rsidP="00312BCD">
      <w:pPr>
        <w:jc w:val="center"/>
        <w:rPr>
          <w:rFonts w:ascii="Comic Sans MS" w:hAnsi="Comic Sans MS"/>
          <w:b/>
        </w:rPr>
      </w:pPr>
    </w:p>
    <w:p w:rsidR="00312BCD" w:rsidRDefault="00312BCD" w:rsidP="00312BCD">
      <w:pPr>
        <w:jc w:val="center"/>
        <w:rPr>
          <w:rFonts w:ascii="Comic Sans MS" w:hAnsi="Comic Sans MS"/>
          <w:b/>
        </w:rPr>
      </w:pPr>
    </w:p>
    <w:p w:rsidR="00312BCD" w:rsidRDefault="00312BCD" w:rsidP="00312BCD">
      <w:pPr>
        <w:jc w:val="both"/>
        <w:rPr>
          <w:rFonts w:ascii="Comic Sans MS" w:hAnsi="Comic Sans MS"/>
          <w:sz w:val="20"/>
          <w:szCs w:val="20"/>
        </w:rPr>
      </w:pPr>
      <w:r>
        <w:rPr>
          <w:rFonts w:ascii="Comic Sans MS" w:hAnsi="Comic Sans MS"/>
          <w:sz w:val="20"/>
          <w:szCs w:val="20"/>
        </w:rPr>
        <w:t>Il serait souhaitable, dans la mesure du possible et en fonction de votre calendrier de rencontres avec les enfants que cette séance soit faite aux alentours de la Toussaint. Si ce n’est pas fait dans le cadre d’une célébration voici quelques pistes qui vous permettront d’aborder le thème avec les enfants.</w:t>
      </w:r>
    </w:p>
    <w:p w:rsidR="00312BCD" w:rsidRDefault="00312BCD" w:rsidP="00312BCD">
      <w:pPr>
        <w:rPr>
          <w:rFonts w:ascii="Comic Sans MS" w:hAnsi="Comic Sans MS"/>
          <w:sz w:val="20"/>
          <w:szCs w:val="20"/>
        </w:rPr>
      </w:pPr>
    </w:p>
    <w:p w:rsidR="00312BCD" w:rsidRDefault="00312BCD" w:rsidP="00312BCD">
      <w:pPr>
        <w:rPr>
          <w:rFonts w:ascii="Comic Sans MS" w:hAnsi="Comic Sans MS"/>
          <w:sz w:val="20"/>
          <w:szCs w:val="20"/>
        </w:rPr>
      </w:pPr>
      <w:r>
        <w:rPr>
          <w:rFonts w:ascii="Comic Sans MS" w:hAnsi="Comic Sans MS"/>
          <w:sz w:val="20"/>
          <w:szCs w:val="20"/>
        </w:rPr>
        <w:t>Activité pour les enfants : confectionner un signet (modèle joint en annexe) le décorer et écrire un verset des Béatitudes.</w:t>
      </w:r>
    </w:p>
    <w:p w:rsidR="00312BCD" w:rsidRDefault="00312BCD" w:rsidP="00312BCD">
      <w:pPr>
        <w:rPr>
          <w:rFonts w:ascii="Comic Sans MS" w:hAnsi="Comic Sans MS"/>
          <w:sz w:val="20"/>
          <w:szCs w:val="20"/>
        </w:rPr>
      </w:pPr>
    </w:p>
    <w:p w:rsidR="00312BCD" w:rsidRDefault="00312BCD" w:rsidP="00312BCD">
      <w:pPr>
        <w:rPr>
          <w:rFonts w:ascii="Comic Sans MS" w:hAnsi="Comic Sans MS"/>
          <w:sz w:val="20"/>
          <w:szCs w:val="20"/>
        </w:rPr>
      </w:pPr>
      <w:r>
        <w:rPr>
          <w:rFonts w:ascii="Comic Sans MS" w:hAnsi="Comic Sans MS"/>
          <w:sz w:val="20"/>
          <w:szCs w:val="20"/>
        </w:rPr>
        <w:t>La séance :</w:t>
      </w:r>
    </w:p>
    <w:p w:rsidR="00312BCD" w:rsidRDefault="00312BCD" w:rsidP="00312BCD">
      <w:pPr>
        <w:jc w:val="both"/>
        <w:rPr>
          <w:rFonts w:ascii="Comic Sans MS" w:hAnsi="Comic Sans MS"/>
          <w:sz w:val="20"/>
          <w:szCs w:val="20"/>
        </w:rPr>
      </w:pPr>
    </w:p>
    <w:p w:rsidR="00312BCD" w:rsidRDefault="00312BCD" w:rsidP="00312BCD">
      <w:pPr>
        <w:jc w:val="both"/>
        <w:rPr>
          <w:rFonts w:ascii="Comic Sans MS" w:hAnsi="Comic Sans MS"/>
          <w:sz w:val="20"/>
          <w:szCs w:val="20"/>
        </w:rPr>
      </w:pPr>
      <w:r>
        <w:rPr>
          <w:rFonts w:ascii="Comic Sans MS" w:hAnsi="Comic Sans MS"/>
          <w:sz w:val="20"/>
          <w:szCs w:val="20"/>
        </w:rPr>
        <w:t xml:space="preserve">La fête de la Toussaint est la fête qui nous rappelle que Dieu appelle tous les hommes au bonheur, au bonheur qu’Il nous donne. Fête joyeuse où nous fêtons tous les hommes, femmes et enfants connus ou inconnus et qui sont saints. </w:t>
      </w:r>
    </w:p>
    <w:p w:rsidR="00312BCD" w:rsidRDefault="00312BCD" w:rsidP="00312BCD">
      <w:pPr>
        <w:jc w:val="both"/>
        <w:rPr>
          <w:rFonts w:ascii="Comic Sans MS" w:hAnsi="Comic Sans MS"/>
          <w:sz w:val="20"/>
          <w:szCs w:val="20"/>
        </w:rPr>
      </w:pPr>
    </w:p>
    <w:p w:rsidR="00312BCD" w:rsidRDefault="00312BCD" w:rsidP="00312BCD">
      <w:pPr>
        <w:jc w:val="both"/>
        <w:rPr>
          <w:rFonts w:ascii="Comic Sans MS" w:hAnsi="Comic Sans MS"/>
          <w:sz w:val="20"/>
          <w:szCs w:val="20"/>
        </w:rPr>
      </w:pPr>
      <w:r>
        <w:rPr>
          <w:rFonts w:ascii="Comic Sans MS" w:hAnsi="Comic Sans MS"/>
          <w:sz w:val="20"/>
          <w:szCs w:val="20"/>
        </w:rPr>
        <w:t>Un saint est un grand ami de Jésus, qui a mis Dieu au cœur de sa vie et qui a cherché à vivre l’Evangile. Nous sommes tous appelés à être saints, ce n’est pas réservé à une élite.</w:t>
      </w:r>
    </w:p>
    <w:p w:rsidR="00312BCD" w:rsidRDefault="00312BCD" w:rsidP="00312BCD">
      <w:pPr>
        <w:jc w:val="both"/>
        <w:rPr>
          <w:rFonts w:ascii="Comic Sans MS" w:hAnsi="Comic Sans MS"/>
          <w:sz w:val="20"/>
          <w:szCs w:val="20"/>
        </w:rPr>
      </w:pPr>
      <w:r>
        <w:rPr>
          <w:rFonts w:ascii="Comic Sans MS" w:hAnsi="Comic Sans MS"/>
          <w:sz w:val="20"/>
          <w:szCs w:val="20"/>
        </w:rPr>
        <w:t>Pour être reconnu saint par l’Eglise, il faut qu’il y ait miracle avéré en invoquant son nom (procès en béatification à Rome en deux étapes : bienheureux, saint).</w:t>
      </w:r>
    </w:p>
    <w:p w:rsidR="00312BCD" w:rsidRDefault="00312BCD" w:rsidP="00312BCD">
      <w:pPr>
        <w:jc w:val="both"/>
        <w:rPr>
          <w:rFonts w:ascii="Comic Sans MS" w:hAnsi="Comic Sans MS"/>
          <w:sz w:val="20"/>
          <w:szCs w:val="20"/>
        </w:rPr>
      </w:pPr>
    </w:p>
    <w:p w:rsidR="00312BCD" w:rsidRDefault="00312BCD" w:rsidP="00312BCD">
      <w:pPr>
        <w:jc w:val="both"/>
        <w:rPr>
          <w:rFonts w:ascii="Comic Sans MS" w:hAnsi="Comic Sans MS"/>
          <w:sz w:val="20"/>
          <w:szCs w:val="20"/>
        </w:rPr>
      </w:pPr>
      <w:r>
        <w:rPr>
          <w:rFonts w:ascii="Comic Sans MS" w:hAnsi="Comic Sans MS"/>
          <w:sz w:val="20"/>
          <w:szCs w:val="20"/>
        </w:rPr>
        <w:t xml:space="preserve">Lire le texte des béatitudes aux enfants. </w:t>
      </w:r>
    </w:p>
    <w:p w:rsidR="00312BCD" w:rsidRDefault="00312BCD" w:rsidP="00312BCD">
      <w:pPr>
        <w:jc w:val="both"/>
        <w:rPr>
          <w:rFonts w:ascii="Comic Sans MS" w:hAnsi="Comic Sans MS"/>
          <w:sz w:val="20"/>
          <w:szCs w:val="20"/>
        </w:rPr>
      </w:pPr>
    </w:p>
    <w:p w:rsidR="00312BCD" w:rsidRDefault="00312BCD" w:rsidP="00312BCD">
      <w:pPr>
        <w:jc w:val="both"/>
        <w:rPr>
          <w:rFonts w:ascii="Comic Sans MS" w:hAnsi="Comic Sans MS"/>
          <w:sz w:val="20"/>
          <w:szCs w:val="20"/>
        </w:rPr>
      </w:pPr>
      <w:r>
        <w:rPr>
          <w:rFonts w:ascii="Comic Sans MS" w:hAnsi="Comic Sans MS"/>
          <w:b/>
          <w:sz w:val="20"/>
          <w:szCs w:val="20"/>
          <w:u w:val="single"/>
        </w:rPr>
        <w:t>Jésus vient nous annoncer le bonheur</w:t>
      </w:r>
      <w:r>
        <w:rPr>
          <w:rFonts w:ascii="Comic Sans MS" w:hAnsi="Comic Sans MS"/>
          <w:sz w:val="20"/>
          <w:szCs w:val="20"/>
        </w:rPr>
        <w:t> : Jésus répète très souvent le mot « HEUREUX » - Qu’est-ce-que ce mot veut dire pour nous ? Quand sommes-nous heureux ? Amener les enfants à se poser la question : A quel moment sont-ils heureux ?</w:t>
      </w:r>
    </w:p>
    <w:p w:rsidR="00312BCD" w:rsidRDefault="00312BCD" w:rsidP="00312BCD">
      <w:pPr>
        <w:jc w:val="both"/>
        <w:rPr>
          <w:rFonts w:ascii="Comic Sans MS" w:hAnsi="Comic Sans MS"/>
          <w:sz w:val="20"/>
          <w:szCs w:val="20"/>
        </w:rPr>
      </w:pPr>
    </w:p>
    <w:p w:rsidR="00312BCD" w:rsidRDefault="00312BCD" w:rsidP="00312BCD">
      <w:pPr>
        <w:jc w:val="both"/>
        <w:rPr>
          <w:rFonts w:ascii="Comic Sans MS" w:hAnsi="Comic Sans MS"/>
          <w:sz w:val="20"/>
          <w:szCs w:val="20"/>
        </w:rPr>
      </w:pPr>
      <w:r>
        <w:rPr>
          <w:rFonts w:ascii="Comic Sans MS" w:hAnsi="Comic Sans MS"/>
          <w:sz w:val="20"/>
          <w:szCs w:val="20"/>
        </w:rPr>
        <w:t>A partir de cette réflexion, on pourra commencer à expliquer aux enfants comment Dieu « s’y prend » pour nous donner son bonheur au fond de notre cœur !</w:t>
      </w:r>
    </w:p>
    <w:p w:rsidR="00312BCD" w:rsidRDefault="00312BCD" w:rsidP="00312BCD">
      <w:pPr>
        <w:jc w:val="both"/>
        <w:rPr>
          <w:rFonts w:ascii="Comic Sans MS" w:hAnsi="Comic Sans MS"/>
          <w:sz w:val="20"/>
          <w:szCs w:val="20"/>
        </w:rPr>
      </w:pPr>
      <w:r>
        <w:rPr>
          <w:rFonts w:ascii="Comic Sans MS" w:hAnsi="Comic Sans MS"/>
          <w:sz w:val="20"/>
          <w:szCs w:val="20"/>
        </w:rPr>
        <w:lastRenderedPageBreak/>
        <w:t xml:space="preserve">Mettre l’accent essentiellement sur le mot-clef du texte «  HEUREUX » en montrant que chaque Béatitude commence par ce mot. Puis expliquer que Jésus connaît bien le cœur des hommes, il sait que les gens portent en eux la misère, la souffrance, la soif de justice – Mais Jésus cherche à leur révéler quelque chose d’extraordinaire : </w:t>
      </w:r>
      <w:r>
        <w:rPr>
          <w:rFonts w:ascii="Comic Sans MS" w:hAnsi="Comic Sans MS"/>
          <w:i/>
          <w:sz w:val="20"/>
          <w:szCs w:val="20"/>
        </w:rPr>
        <w:t>même s’ils sont malheureux maintenant, ils sont</w:t>
      </w:r>
      <w:r>
        <w:rPr>
          <w:rFonts w:ascii="Comic Sans MS" w:hAnsi="Comic Sans MS"/>
          <w:sz w:val="20"/>
          <w:szCs w:val="20"/>
        </w:rPr>
        <w:t xml:space="preserve"> </w:t>
      </w:r>
      <w:r>
        <w:rPr>
          <w:rFonts w:ascii="Comic Sans MS" w:hAnsi="Comic Sans MS"/>
          <w:i/>
          <w:sz w:val="20"/>
          <w:szCs w:val="20"/>
        </w:rPr>
        <w:t>appelés à être heureux auprès de Dieu</w:t>
      </w:r>
      <w:r>
        <w:rPr>
          <w:rFonts w:ascii="Comic Sans MS" w:hAnsi="Comic Sans MS"/>
          <w:sz w:val="20"/>
          <w:szCs w:val="20"/>
        </w:rPr>
        <w:t>, Jésus en fait vient annoncer le Royaume de Dieu.</w:t>
      </w:r>
    </w:p>
    <w:p w:rsidR="00F67907" w:rsidRDefault="00F67907"/>
    <w:sectPr w:rsidR="00F67907" w:rsidSect="00F679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2BCD"/>
    <w:rsid w:val="00193341"/>
    <w:rsid w:val="00312BCD"/>
    <w:rsid w:val="00460179"/>
    <w:rsid w:val="00730889"/>
    <w:rsid w:val="00755EFD"/>
    <w:rsid w:val="00A85AE6"/>
    <w:rsid w:val="00AB287C"/>
    <w:rsid w:val="00F679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C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5EFD"/>
    <w:rPr>
      <w:rFonts w:ascii="Tahoma" w:hAnsi="Tahoma" w:cs="Tahoma"/>
      <w:sz w:val="16"/>
      <w:szCs w:val="16"/>
    </w:rPr>
  </w:style>
  <w:style w:type="character" w:customStyle="1" w:styleId="TextedebullesCar">
    <w:name w:val="Texte de bulles Car"/>
    <w:basedOn w:val="Policepardfaut"/>
    <w:link w:val="Textedebulles"/>
    <w:uiPriority w:val="99"/>
    <w:semiHidden/>
    <w:rsid w:val="00755EFD"/>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66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1675</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dcterms:created xsi:type="dcterms:W3CDTF">2011-09-09T18:22:00Z</dcterms:created>
  <dcterms:modified xsi:type="dcterms:W3CDTF">2011-09-09T18:45:00Z</dcterms:modified>
</cp:coreProperties>
</file>