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E05D3" w14:textId="77777777" w:rsidR="00E91A6C" w:rsidRDefault="00E91A6C" w:rsidP="00636186">
      <w:pPr>
        <w:rPr>
          <w:rFonts w:ascii="Arial" w:hAnsi="Arial" w:cs="Arial"/>
          <w:b/>
          <w:sz w:val="36"/>
          <w:szCs w:val="36"/>
        </w:rPr>
      </w:pPr>
    </w:p>
    <w:p w14:paraId="4F223110" w14:textId="77777777" w:rsidR="00636186" w:rsidRDefault="00480C45" w:rsidP="00636186">
      <w:pPr>
        <w:spacing w:after="0" w:line="360" w:lineRule="auto"/>
        <w:jc w:val="center"/>
        <w:rPr>
          <w:rFonts w:ascii="Arial" w:hAnsi="Arial" w:cs="Arial"/>
          <w:b/>
          <w:sz w:val="36"/>
          <w:szCs w:val="36"/>
        </w:rPr>
      </w:pPr>
      <w:r>
        <w:rPr>
          <w:rFonts w:ascii="Arial" w:hAnsi="Arial" w:cs="Arial"/>
          <w:b/>
          <w:sz w:val="36"/>
          <w:szCs w:val="36"/>
        </w:rPr>
        <w:t xml:space="preserve">UNIVERSITE HASSAN II </w:t>
      </w:r>
    </w:p>
    <w:p w14:paraId="6DC1229A" w14:textId="77777777" w:rsidR="00636186" w:rsidRPr="00F81A7E" w:rsidRDefault="00636186" w:rsidP="00636186">
      <w:pPr>
        <w:spacing w:after="0" w:line="360" w:lineRule="auto"/>
        <w:jc w:val="center"/>
        <w:rPr>
          <w:rFonts w:ascii="Arial" w:hAnsi="Arial" w:cs="Arial"/>
          <w:b/>
          <w:sz w:val="28"/>
          <w:szCs w:val="28"/>
        </w:rPr>
      </w:pPr>
      <w:r w:rsidRPr="00F81A7E">
        <w:rPr>
          <w:rFonts w:ascii="Arial" w:hAnsi="Arial" w:cs="Arial"/>
          <w:b/>
          <w:sz w:val="28"/>
          <w:szCs w:val="28"/>
        </w:rPr>
        <w:t xml:space="preserve">Faculté des Sciences Juridiques </w:t>
      </w:r>
      <w:proofErr w:type="spellStart"/>
      <w:r w:rsidRPr="00F81A7E">
        <w:rPr>
          <w:rFonts w:ascii="Arial" w:hAnsi="Arial" w:cs="Arial"/>
          <w:b/>
          <w:sz w:val="28"/>
          <w:szCs w:val="28"/>
        </w:rPr>
        <w:t>Economiques</w:t>
      </w:r>
      <w:proofErr w:type="spellEnd"/>
      <w:r w:rsidRPr="00F81A7E">
        <w:rPr>
          <w:rFonts w:ascii="Arial" w:hAnsi="Arial" w:cs="Arial"/>
          <w:b/>
          <w:sz w:val="28"/>
          <w:szCs w:val="28"/>
        </w:rPr>
        <w:t xml:space="preserve"> et Sociales de Casablanca</w:t>
      </w:r>
      <w:r w:rsidR="00480C45">
        <w:rPr>
          <w:rFonts w:ascii="Arial" w:hAnsi="Arial" w:cs="Arial"/>
          <w:b/>
          <w:sz w:val="28"/>
          <w:szCs w:val="28"/>
        </w:rPr>
        <w:t xml:space="preserve"> </w:t>
      </w:r>
      <w:proofErr w:type="spellStart"/>
      <w:r w:rsidR="00480C45">
        <w:rPr>
          <w:rFonts w:ascii="Arial" w:hAnsi="Arial" w:cs="Arial"/>
          <w:b/>
          <w:sz w:val="28"/>
          <w:szCs w:val="28"/>
        </w:rPr>
        <w:t>Ainchok</w:t>
      </w:r>
      <w:proofErr w:type="spellEnd"/>
    </w:p>
    <w:p w14:paraId="25596E73" w14:textId="77777777" w:rsidR="00636186" w:rsidRDefault="00636186" w:rsidP="00636186">
      <w:pPr>
        <w:spacing w:after="0" w:line="360" w:lineRule="auto"/>
        <w:jc w:val="center"/>
        <w:rPr>
          <w:rFonts w:ascii="Arial" w:hAnsi="Arial" w:cs="Arial"/>
          <w:b/>
          <w:sz w:val="36"/>
          <w:szCs w:val="36"/>
        </w:rPr>
      </w:pPr>
    </w:p>
    <w:p w14:paraId="72EEF908" w14:textId="77777777" w:rsidR="00636186" w:rsidRDefault="00636186" w:rsidP="00C653BA">
      <w:pPr>
        <w:spacing w:after="0" w:line="360" w:lineRule="auto"/>
        <w:rPr>
          <w:rFonts w:ascii="Arial" w:hAnsi="Arial" w:cs="Arial"/>
          <w:b/>
          <w:sz w:val="36"/>
          <w:szCs w:val="36"/>
        </w:rPr>
      </w:pPr>
    </w:p>
    <w:p w14:paraId="54D49E24" w14:textId="77777777" w:rsidR="00622EDD" w:rsidRDefault="00622EDD" w:rsidP="00C653BA">
      <w:pPr>
        <w:spacing w:after="0" w:line="360" w:lineRule="auto"/>
        <w:rPr>
          <w:rFonts w:ascii="Arial" w:hAnsi="Arial" w:cs="Arial"/>
          <w:b/>
          <w:sz w:val="28"/>
          <w:szCs w:val="28"/>
        </w:rPr>
      </w:pPr>
    </w:p>
    <w:p w14:paraId="7BC3BD31" w14:textId="77777777" w:rsidR="00622EDD" w:rsidRDefault="00622EDD" w:rsidP="00C653BA">
      <w:pPr>
        <w:spacing w:after="0" w:line="360" w:lineRule="auto"/>
        <w:rPr>
          <w:rFonts w:ascii="Arial" w:hAnsi="Arial" w:cs="Arial"/>
          <w:b/>
          <w:sz w:val="28"/>
          <w:szCs w:val="28"/>
        </w:rPr>
      </w:pPr>
    </w:p>
    <w:p w14:paraId="1F3DF325" w14:textId="77777777" w:rsidR="00C653BA" w:rsidRPr="00C653BA" w:rsidRDefault="003141F5" w:rsidP="003141F5">
      <w:pPr>
        <w:spacing w:after="0" w:line="360" w:lineRule="auto"/>
        <w:jc w:val="center"/>
        <w:rPr>
          <w:rFonts w:ascii="Arial" w:hAnsi="Arial" w:cs="Arial"/>
          <w:b/>
          <w:sz w:val="28"/>
          <w:szCs w:val="28"/>
        </w:rPr>
      </w:pPr>
      <w:r>
        <w:rPr>
          <w:rFonts w:ascii="Arial" w:hAnsi="Arial" w:cs="Arial"/>
          <w:b/>
          <w:sz w:val="28"/>
          <w:szCs w:val="28"/>
        </w:rPr>
        <w:t xml:space="preserve">Département : </w:t>
      </w:r>
      <w:proofErr w:type="spellStart"/>
      <w:r>
        <w:rPr>
          <w:rFonts w:ascii="Arial" w:hAnsi="Arial" w:cs="Arial"/>
          <w:b/>
          <w:sz w:val="28"/>
          <w:szCs w:val="28"/>
        </w:rPr>
        <w:t>Economie</w:t>
      </w:r>
      <w:proofErr w:type="spellEnd"/>
      <w:r>
        <w:rPr>
          <w:rFonts w:ascii="Arial" w:hAnsi="Arial" w:cs="Arial"/>
          <w:b/>
          <w:sz w:val="28"/>
          <w:szCs w:val="28"/>
        </w:rPr>
        <w:t xml:space="preserve"> &amp;</w:t>
      </w:r>
      <w:r w:rsidR="00C653BA" w:rsidRPr="00C653BA">
        <w:rPr>
          <w:rFonts w:ascii="Arial" w:hAnsi="Arial" w:cs="Arial"/>
          <w:b/>
          <w:sz w:val="28"/>
          <w:szCs w:val="28"/>
        </w:rPr>
        <w:t xml:space="preserve"> Gestion</w:t>
      </w:r>
    </w:p>
    <w:p w14:paraId="26A58D1D" w14:textId="77777777" w:rsidR="00480C45" w:rsidRDefault="00480C45" w:rsidP="003141F5">
      <w:pPr>
        <w:spacing w:after="0" w:line="360" w:lineRule="auto"/>
        <w:jc w:val="center"/>
        <w:rPr>
          <w:rFonts w:ascii="Arial" w:hAnsi="Arial" w:cs="Arial"/>
          <w:b/>
          <w:sz w:val="28"/>
          <w:szCs w:val="28"/>
        </w:rPr>
      </w:pPr>
    </w:p>
    <w:p w14:paraId="38234DA1" w14:textId="77777777" w:rsidR="00C653BA" w:rsidRDefault="00C653BA" w:rsidP="00480C45">
      <w:pPr>
        <w:spacing w:after="0" w:line="360" w:lineRule="auto"/>
        <w:jc w:val="center"/>
        <w:rPr>
          <w:rFonts w:ascii="Arial" w:hAnsi="Arial" w:cs="Arial"/>
          <w:b/>
          <w:sz w:val="28"/>
          <w:szCs w:val="28"/>
        </w:rPr>
      </w:pPr>
      <w:r w:rsidRPr="00C653BA">
        <w:rPr>
          <w:rFonts w:ascii="Arial" w:hAnsi="Arial" w:cs="Arial"/>
          <w:b/>
          <w:sz w:val="28"/>
          <w:szCs w:val="28"/>
        </w:rPr>
        <w:t>Module :</w:t>
      </w:r>
      <w:r w:rsidR="00480C45">
        <w:rPr>
          <w:rFonts w:ascii="Arial" w:hAnsi="Arial" w:cs="Arial"/>
          <w:b/>
          <w:sz w:val="28"/>
          <w:szCs w:val="28"/>
        </w:rPr>
        <w:t xml:space="preserve"> Analyse  Financiè</w:t>
      </w:r>
      <w:r>
        <w:rPr>
          <w:rFonts w:ascii="Arial" w:hAnsi="Arial" w:cs="Arial"/>
          <w:b/>
          <w:sz w:val="28"/>
          <w:szCs w:val="28"/>
        </w:rPr>
        <w:t>r</w:t>
      </w:r>
      <w:r w:rsidR="00480C45">
        <w:rPr>
          <w:rFonts w:ascii="Arial" w:hAnsi="Arial" w:cs="Arial"/>
          <w:b/>
          <w:sz w:val="28"/>
          <w:szCs w:val="28"/>
        </w:rPr>
        <w:t>e</w:t>
      </w:r>
    </w:p>
    <w:p w14:paraId="3D65E6E4" w14:textId="77777777" w:rsidR="00480C45" w:rsidRDefault="00480C45" w:rsidP="00480C45">
      <w:pPr>
        <w:spacing w:after="0" w:line="360" w:lineRule="auto"/>
        <w:jc w:val="center"/>
        <w:rPr>
          <w:rFonts w:ascii="Arial" w:hAnsi="Arial" w:cs="Arial"/>
          <w:b/>
          <w:sz w:val="28"/>
          <w:szCs w:val="28"/>
        </w:rPr>
      </w:pPr>
    </w:p>
    <w:p w14:paraId="095784A9" w14:textId="77777777" w:rsidR="00C653BA" w:rsidRDefault="003141F5" w:rsidP="003141F5">
      <w:pPr>
        <w:spacing w:after="0" w:line="360" w:lineRule="auto"/>
        <w:jc w:val="center"/>
        <w:rPr>
          <w:rFonts w:ascii="Arial" w:hAnsi="Arial" w:cs="Arial"/>
          <w:b/>
          <w:sz w:val="28"/>
          <w:szCs w:val="28"/>
        </w:rPr>
      </w:pPr>
      <w:r>
        <w:rPr>
          <w:rFonts w:ascii="Arial" w:hAnsi="Arial" w:cs="Arial"/>
          <w:b/>
          <w:sz w:val="28"/>
          <w:szCs w:val="28"/>
        </w:rPr>
        <w:t>2</w:t>
      </w:r>
      <w:r w:rsidRPr="003141F5">
        <w:rPr>
          <w:rFonts w:ascii="Arial" w:hAnsi="Arial" w:cs="Arial"/>
          <w:b/>
          <w:sz w:val="28"/>
          <w:szCs w:val="28"/>
          <w:vertAlign w:val="superscript"/>
        </w:rPr>
        <w:t>ème</w:t>
      </w:r>
      <w:r>
        <w:rPr>
          <w:rFonts w:ascii="Arial" w:hAnsi="Arial" w:cs="Arial"/>
          <w:b/>
          <w:sz w:val="28"/>
          <w:szCs w:val="28"/>
        </w:rPr>
        <w:t xml:space="preserve"> Année /</w:t>
      </w:r>
      <w:r w:rsidR="00C653BA" w:rsidRPr="00C653BA">
        <w:rPr>
          <w:rFonts w:ascii="Arial" w:hAnsi="Arial" w:cs="Arial"/>
          <w:b/>
          <w:sz w:val="28"/>
          <w:szCs w:val="28"/>
        </w:rPr>
        <w:t xml:space="preserve">Semestre : </w:t>
      </w:r>
      <w:r>
        <w:rPr>
          <w:rFonts w:ascii="Arial" w:hAnsi="Arial" w:cs="Arial"/>
          <w:b/>
          <w:sz w:val="28"/>
          <w:szCs w:val="28"/>
        </w:rPr>
        <w:t>0</w:t>
      </w:r>
      <w:r w:rsidR="00480C45">
        <w:rPr>
          <w:rFonts w:ascii="Arial" w:hAnsi="Arial" w:cs="Arial"/>
          <w:b/>
          <w:sz w:val="28"/>
          <w:szCs w:val="28"/>
        </w:rPr>
        <w:t>4</w:t>
      </w:r>
    </w:p>
    <w:p w14:paraId="7D88F3F9" w14:textId="77777777" w:rsidR="00480C45" w:rsidRPr="00C653BA" w:rsidRDefault="00480C45" w:rsidP="003141F5">
      <w:pPr>
        <w:spacing w:after="0" w:line="360" w:lineRule="auto"/>
        <w:jc w:val="center"/>
        <w:rPr>
          <w:rFonts w:ascii="Arial" w:hAnsi="Arial" w:cs="Arial"/>
          <w:b/>
          <w:sz w:val="28"/>
          <w:szCs w:val="28"/>
        </w:rPr>
      </w:pPr>
    </w:p>
    <w:p w14:paraId="0A049A96" w14:textId="77777777" w:rsidR="00C653BA" w:rsidRPr="00C653BA" w:rsidRDefault="00C653BA" w:rsidP="003141F5">
      <w:pPr>
        <w:spacing w:after="0" w:line="360" w:lineRule="auto"/>
        <w:jc w:val="center"/>
        <w:rPr>
          <w:rFonts w:ascii="Arial" w:hAnsi="Arial" w:cs="Arial"/>
          <w:b/>
          <w:sz w:val="28"/>
          <w:szCs w:val="28"/>
        </w:rPr>
      </w:pPr>
    </w:p>
    <w:p w14:paraId="6DAB1B2C" w14:textId="77777777" w:rsidR="00636186" w:rsidRDefault="00636186" w:rsidP="00636186">
      <w:pPr>
        <w:spacing w:after="0" w:line="360" w:lineRule="auto"/>
        <w:jc w:val="center"/>
        <w:rPr>
          <w:rFonts w:ascii="Arial" w:hAnsi="Arial" w:cs="Arial"/>
          <w:b/>
          <w:sz w:val="36"/>
          <w:szCs w:val="36"/>
        </w:rPr>
      </w:pPr>
    </w:p>
    <w:p w14:paraId="583E470B" w14:textId="77777777" w:rsidR="00C653BA" w:rsidRDefault="00C653BA" w:rsidP="00C653BA">
      <w:pPr>
        <w:spacing w:after="0" w:line="360" w:lineRule="auto"/>
        <w:rPr>
          <w:rFonts w:ascii="Arial" w:hAnsi="Arial" w:cs="Arial"/>
          <w:b/>
          <w:sz w:val="36"/>
          <w:szCs w:val="36"/>
        </w:rPr>
      </w:pPr>
    </w:p>
    <w:p w14:paraId="683845BD" w14:textId="77777777" w:rsidR="00622EDD" w:rsidRPr="00C653BA" w:rsidRDefault="00622EDD" w:rsidP="00C653BA">
      <w:pPr>
        <w:spacing w:after="0" w:line="360" w:lineRule="auto"/>
        <w:rPr>
          <w:rFonts w:ascii="Arial" w:hAnsi="Arial" w:cs="Arial"/>
          <w:b/>
          <w:sz w:val="36"/>
          <w:szCs w:val="36"/>
        </w:rPr>
      </w:pPr>
    </w:p>
    <w:p w14:paraId="51D84E35" w14:textId="77777777" w:rsidR="00DA5DF1" w:rsidRPr="00C653BA" w:rsidRDefault="00636186" w:rsidP="00636186">
      <w:pPr>
        <w:spacing w:after="0" w:line="360" w:lineRule="auto"/>
        <w:jc w:val="center"/>
        <w:rPr>
          <w:rFonts w:ascii="Arial" w:hAnsi="Arial" w:cs="Arial"/>
          <w:b/>
          <w:sz w:val="36"/>
          <w:szCs w:val="36"/>
        </w:rPr>
      </w:pPr>
      <w:r w:rsidRPr="00C653BA">
        <w:rPr>
          <w:rFonts w:ascii="Arial" w:hAnsi="Arial" w:cs="Arial"/>
          <w:b/>
          <w:sz w:val="36"/>
          <w:szCs w:val="36"/>
        </w:rPr>
        <w:t xml:space="preserve">Professeur : </w:t>
      </w:r>
    </w:p>
    <w:p w14:paraId="723D2C54" w14:textId="77777777" w:rsidR="00636186" w:rsidRDefault="00480C45" w:rsidP="00636186">
      <w:pPr>
        <w:spacing w:after="0" w:line="360" w:lineRule="auto"/>
        <w:jc w:val="center"/>
        <w:rPr>
          <w:rFonts w:ascii="Arial" w:hAnsi="Arial" w:cs="Arial"/>
          <w:sz w:val="36"/>
          <w:szCs w:val="36"/>
        </w:rPr>
      </w:pPr>
      <w:r>
        <w:rPr>
          <w:rFonts w:ascii="Arial" w:hAnsi="Arial" w:cs="Arial"/>
          <w:sz w:val="36"/>
          <w:szCs w:val="36"/>
        </w:rPr>
        <w:t xml:space="preserve">H. MESK </w:t>
      </w:r>
    </w:p>
    <w:p w14:paraId="2FDA93FE" w14:textId="77777777" w:rsidR="00636186" w:rsidRDefault="00636186" w:rsidP="00636186">
      <w:pPr>
        <w:spacing w:after="0" w:line="360" w:lineRule="auto"/>
        <w:jc w:val="center"/>
        <w:rPr>
          <w:rFonts w:ascii="Arial" w:hAnsi="Arial" w:cs="Arial"/>
          <w:sz w:val="36"/>
          <w:szCs w:val="36"/>
        </w:rPr>
      </w:pPr>
    </w:p>
    <w:p w14:paraId="6F6C4C51" w14:textId="77777777" w:rsidR="00636186" w:rsidRDefault="00636186" w:rsidP="00636186">
      <w:pPr>
        <w:spacing w:after="0" w:line="360" w:lineRule="auto"/>
        <w:jc w:val="center"/>
        <w:rPr>
          <w:rFonts w:ascii="Arial" w:hAnsi="Arial" w:cs="Arial"/>
          <w:sz w:val="36"/>
          <w:szCs w:val="36"/>
        </w:rPr>
      </w:pPr>
    </w:p>
    <w:p w14:paraId="28B89F7C" w14:textId="77777777" w:rsidR="00636186" w:rsidRDefault="00636186" w:rsidP="00636186">
      <w:pPr>
        <w:spacing w:after="0" w:line="360" w:lineRule="auto"/>
        <w:jc w:val="center"/>
        <w:rPr>
          <w:rFonts w:ascii="Arial" w:hAnsi="Arial" w:cs="Arial"/>
          <w:sz w:val="36"/>
          <w:szCs w:val="36"/>
        </w:rPr>
      </w:pPr>
    </w:p>
    <w:p w14:paraId="4DCB2CCA" w14:textId="77777777" w:rsidR="00636186" w:rsidRDefault="00636186" w:rsidP="00C653BA">
      <w:pPr>
        <w:spacing w:after="0" w:line="360" w:lineRule="auto"/>
        <w:rPr>
          <w:rFonts w:ascii="Arial" w:hAnsi="Arial" w:cs="Arial"/>
          <w:sz w:val="36"/>
          <w:szCs w:val="36"/>
        </w:rPr>
      </w:pPr>
    </w:p>
    <w:p w14:paraId="06822BEF" w14:textId="77777777" w:rsidR="00636186" w:rsidRDefault="00636186" w:rsidP="00636186">
      <w:pPr>
        <w:spacing w:after="0" w:line="360" w:lineRule="auto"/>
        <w:jc w:val="center"/>
        <w:rPr>
          <w:rFonts w:ascii="Arial" w:hAnsi="Arial" w:cs="Arial"/>
          <w:sz w:val="36"/>
          <w:szCs w:val="36"/>
        </w:rPr>
      </w:pPr>
    </w:p>
    <w:p w14:paraId="4ADC2E8A" w14:textId="77777777" w:rsidR="00636186" w:rsidRDefault="00636186" w:rsidP="00636186">
      <w:pPr>
        <w:spacing w:after="0" w:line="360" w:lineRule="auto"/>
        <w:jc w:val="center"/>
        <w:rPr>
          <w:rFonts w:ascii="Arial" w:hAnsi="Arial" w:cs="Arial"/>
          <w:sz w:val="36"/>
          <w:szCs w:val="36"/>
        </w:rPr>
      </w:pPr>
    </w:p>
    <w:p w14:paraId="7BF23F3E" w14:textId="77777777" w:rsidR="00636186" w:rsidRPr="00A5228E" w:rsidRDefault="00636186" w:rsidP="00480C45">
      <w:pPr>
        <w:spacing w:after="0" w:line="360" w:lineRule="auto"/>
        <w:rPr>
          <w:rFonts w:ascii="Arial" w:hAnsi="Arial" w:cs="Arial"/>
          <w:b/>
          <w:sz w:val="24"/>
          <w:szCs w:val="24"/>
        </w:rPr>
      </w:pPr>
    </w:p>
    <w:p w14:paraId="177128EF" w14:textId="77777777" w:rsidR="00636186" w:rsidRDefault="00636186" w:rsidP="00636186">
      <w:pPr>
        <w:rPr>
          <w:rFonts w:ascii="Arial" w:hAnsi="Arial" w:cs="Arial"/>
          <w:b/>
          <w:sz w:val="36"/>
          <w:szCs w:val="36"/>
        </w:rPr>
      </w:pPr>
    </w:p>
    <w:p w14:paraId="6B3C1297" w14:textId="77777777" w:rsidR="00057426" w:rsidRPr="00E91A6C" w:rsidRDefault="00480C45" w:rsidP="00A209FD">
      <w:pPr>
        <w:jc w:val="center"/>
        <w:rPr>
          <w:rFonts w:ascii="Arial" w:hAnsi="Arial" w:cs="Arial"/>
          <w:b/>
          <w:sz w:val="36"/>
          <w:szCs w:val="36"/>
        </w:rPr>
      </w:pPr>
      <w:r>
        <w:rPr>
          <w:rFonts w:ascii="Arial" w:hAnsi="Arial" w:cs="Arial"/>
          <w:b/>
          <w:sz w:val="36"/>
          <w:szCs w:val="36"/>
        </w:rPr>
        <w:t xml:space="preserve">ANALYSE </w:t>
      </w:r>
      <w:r w:rsidR="00A209FD" w:rsidRPr="00E91A6C">
        <w:rPr>
          <w:rFonts w:ascii="Arial" w:hAnsi="Arial" w:cs="Arial"/>
          <w:b/>
          <w:sz w:val="36"/>
          <w:szCs w:val="36"/>
        </w:rPr>
        <w:t>FINANCIER</w:t>
      </w:r>
      <w:r>
        <w:rPr>
          <w:rFonts w:ascii="Arial" w:hAnsi="Arial" w:cs="Arial"/>
          <w:b/>
          <w:sz w:val="36"/>
          <w:szCs w:val="36"/>
        </w:rPr>
        <w:t>E</w:t>
      </w:r>
    </w:p>
    <w:p w14:paraId="7AA22CC7" w14:textId="77777777" w:rsidR="00E46870" w:rsidRPr="0006408D" w:rsidRDefault="00E46870" w:rsidP="00A209FD">
      <w:pPr>
        <w:jc w:val="center"/>
        <w:rPr>
          <w:rFonts w:ascii="Arial" w:hAnsi="Arial" w:cs="Arial"/>
          <w:sz w:val="16"/>
          <w:szCs w:val="36"/>
        </w:rPr>
      </w:pPr>
    </w:p>
    <w:p w14:paraId="3A9CCD4C" w14:textId="77777777" w:rsidR="008E0A93" w:rsidRPr="008E0A93" w:rsidRDefault="0006408D" w:rsidP="008E0A93">
      <w:pPr>
        <w:rPr>
          <w:rFonts w:ascii="Arial" w:hAnsi="Arial" w:cs="Arial"/>
          <w:b/>
          <w:i/>
          <w:sz w:val="28"/>
          <w:szCs w:val="28"/>
          <w:u w:val="single"/>
        </w:rPr>
      </w:pPr>
      <w:r>
        <w:rPr>
          <w:rFonts w:ascii="Arial" w:hAnsi="Arial" w:cs="Arial"/>
          <w:b/>
          <w:i/>
          <w:sz w:val="28"/>
          <w:szCs w:val="28"/>
          <w:u w:val="single"/>
        </w:rPr>
        <w:t>O</w:t>
      </w:r>
      <w:r w:rsidR="008E0A93" w:rsidRPr="008E0A93">
        <w:rPr>
          <w:rFonts w:ascii="Arial" w:hAnsi="Arial" w:cs="Arial"/>
          <w:b/>
          <w:i/>
          <w:sz w:val="28"/>
          <w:szCs w:val="28"/>
          <w:u w:val="single"/>
        </w:rPr>
        <w:t>bjectif</w:t>
      </w:r>
      <w:r>
        <w:rPr>
          <w:rFonts w:ascii="Arial" w:hAnsi="Arial" w:cs="Arial"/>
          <w:b/>
          <w:i/>
          <w:sz w:val="28"/>
          <w:szCs w:val="28"/>
          <w:u w:val="single"/>
        </w:rPr>
        <w:t>s du</w:t>
      </w:r>
      <w:r w:rsidR="008E0A93" w:rsidRPr="008E0A93">
        <w:rPr>
          <w:rFonts w:ascii="Arial" w:hAnsi="Arial" w:cs="Arial"/>
          <w:b/>
          <w:i/>
          <w:sz w:val="28"/>
          <w:szCs w:val="28"/>
          <w:u w:val="single"/>
        </w:rPr>
        <w:t xml:space="preserve"> cours</w:t>
      </w:r>
    </w:p>
    <w:p w14:paraId="2C7CB1F4" w14:textId="77777777" w:rsidR="00730B46" w:rsidRPr="00D61C52" w:rsidRDefault="00DA5DF1" w:rsidP="00507C44">
      <w:pPr>
        <w:widowControl w:val="0"/>
        <w:autoSpaceDE w:val="0"/>
        <w:autoSpaceDN w:val="0"/>
        <w:adjustRightInd w:val="0"/>
        <w:spacing w:after="0" w:line="360" w:lineRule="auto"/>
        <w:jc w:val="both"/>
        <w:rPr>
          <w:rFonts w:ascii="Arial" w:hAnsi="Arial" w:cs="Arial"/>
          <w:sz w:val="24"/>
          <w:szCs w:val="24"/>
        </w:rPr>
      </w:pPr>
      <w:r>
        <w:rPr>
          <w:rFonts w:ascii="Arial" w:eastAsia="PMingLiU" w:hAnsi="Arial" w:cs="Arial"/>
          <w:sz w:val="24"/>
          <w:szCs w:val="24"/>
        </w:rPr>
        <w:t>Ce cours recèle un ensemble de</w:t>
      </w:r>
      <w:r w:rsidR="008E0A93" w:rsidRPr="00D61C52">
        <w:rPr>
          <w:rFonts w:ascii="Arial" w:eastAsia="PMingLiU" w:hAnsi="Arial" w:cs="Arial"/>
          <w:sz w:val="24"/>
          <w:szCs w:val="24"/>
        </w:rPr>
        <w:t xml:space="preserve"> connaissances conceptuelles et méthodologiques nécess</w:t>
      </w:r>
      <w:r w:rsidR="00EA1DBF">
        <w:rPr>
          <w:rFonts w:ascii="Arial" w:eastAsia="PMingLiU" w:hAnsi="Arial" w:cs="Arial"/>
          <w:sz w:val="24"/>
          <w:szCs w:val="24"/>
        </w:rPr>
        <w:t>aires pour mener un diagnostic</w:t>
      </w:r>
      <w:r w:rsidR="00E867DB">
        <w:rPr>
          <w:rFonts w:ascii="Arial" w:eastAsia="PMingLiU" w:hAnsi="Arial" w:cs="Arial"/>
          <w:sz w:val="24"/>
          <w:szCs w:val="24"/>
        </w:rPr>
        <w:t xml:space="preserve"> financier, </w:t>
      </w:r>
      <w:r w:rsidR="008E0A93" w:rsidRPr="00D61C52">
        <w:rPr>
          <w:rFonts w:ascii="Arial" w:hAnsi="Arial" w:cs="Arial"/>
          <w:sz w:val="24"/>
          <w:szCs w:val="24"/>
        </w:rPr>
        <w:t xml:space="preserve">Il permet de comprendre les états financiers (le bilan, le compte des produits </w:t>
      </w:r>
      <w:r w:rsidR="00503DFD" w:rsidRPr="00D61C52">
        <w:rPr>
          <w:rFonts w:ascii="Arial" w:hAnsi="Arial" w:cs="Arial"/>
          <w:sz w:val="24"/>
          <w:szCs w:val="24"/>
        </w:rPr>
        <w:t>et charges, …)</w:t>
      </w:r>
      <w:r w:rsidR="008E0A93" w:rsidRPr="00D61C52">
        <w:rPr>
          <w:rFonts w:ascii="Arial" w:hAnsi="Arial" w:cs="Arial"/>
          <w:sz w:val="24"/>
          <w:szCs w:val="24"/>
        </w:rPr>
        <w:t xml:space="preserve"> et d'acquérir la logi</w:t>
      </w:r>
      <w:r w:rsidR="00730B46">
        <w:rPr>
          <w:rFonts w:ascii="Arial" w:hAnsi="Arial" w:cs="Arial"/>
          <w:sz w:val="24"/>
          <w:szCs w:val="24"/>
        </w:rPr>
        <w:t xml:space="preserve">que financière de l'entreprise. A cet effet, il s’appuie </w:t>
      </w:r>
      <w:r w:rsidR="00730B46" w:rsidRPr="00D61C52">
        <w:rPr>
          <w:rFonts w:ascii="Arial" w:hAnsi="Arial" w:cs="Arial"/>
          <w:sz w:val="24"/>
          <w:szCs w:val="24"/>
        </w:rPr>
        <w:t>s</w:t>
      </w:r>
      <w:r w:rsidR="00730B46">
        <w:rPr>
          <w:rFonts w:ascii="Arial" w:hAnsi="Arial" w:cs="Arial"/>
          <w:sz w:val="24"/>
          <w:szCs w:val="24"/>
        </w:rPr>
        <w:t>ur des applications  « études de cas »</w:t>
      </w:r>
      <w:r w:rsidR="00730B46" w:rsidRPr="00D61C52">
        <w:rPr>
          <w:rFonts w:ascii="Arial" w:hAnsi="Arial" w:cs="Arial"/>
          <w:sz w:val="24"/>
          <w:szCs w:val="24"/>
        </w:rPr>
        <w:t xml:space="preserve"> qui permett</w:t>
      </w:r>
      <w:r w:rsidR="006F5CA9">
        <w:rPr>
          <w:rFonts w:ascii="Arial" w:hAnsi="Arial" w:cs="Arial"/>
          <w:sz w:val="24"/>
          <w:szCs w:val="24"/>
        </w:rPr>
        <w:t>rai</w:t>
      </w:r>
      <w:r w:rsidR="00730B46" w:rsidRPr="00D61C52">
        <w:rPr>
          <w:rFonts w:ascii="Arial" w:hAnsi="Arial" w:cs="Arial"/>
          <w:sz w:val="24"/>
          <w:szCs w:val="24"/>
        </w:rPr>
        <w:t>ent à l’étudiant de vérifier et d’approfondir les connai</w:t>
      </w:r>
      <w:r w:rsidR="0006408D">
        <w:rPr>
          <w:rFonts w:ascii="Arial" w:hAnsi="Arial" w:cs="Arial"/>
          <w:sz w:val="24"/>
          <w:szCs w:val="24"/>
        </w:rPr>
        <w:t>ssances acquises en matière d</w:t>
      </w:r>
      <w:r w:rsidR="00730B46" w:rsidRPr="00D61C52">
        <w:rPr>
          <w:rFonts w:ascii="Arial" w:hAnsi="Arial" w:cs="Arial"/>
          <w:sz w:val="24"/>
          <w:szCs w:val="24"/>
        </w:rPr>
        <w:t xml:space="preserve">’analyse financière. </w:t>
      </w:r>
    </w:p>
    <w:p w14:paraId="46C3B335" w14:textId="77777777" w:rsidR="00FA21F7" w:rsidRPr="003F58F8" w:rsidRDefault="00FA21F7" w:rsidP="00507C44">
      <w:pPr>
        <w:widowControl w:val="0"/>
        <w:autoSpaceDE w:val="0"/>
        <w:autoSpaceDN w:val="0"/>
        <w:adjustRightInd w:val="0"/>
        <w:spacing w:after="0" w:line="360" w:lineRule="auto"/>
        <w:jc w:val="both"/>
        <w:rPr>
          <w:rFonts w:ascii="Arial" w:hAnsi="Arial" w:cs="Arial"/>
          <w:sz w:val="10"/>
          <w:szCs w:val="24"/>
        </w:rPr>
      </w:pPr>
    </w:p>
    <w:p w14:paraId="5CBEE2BA" w14:textId="77777777" w:rsidR="00E867DB" w:rsidRDefault="00FA21F7" w:rsidP="00507C44">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00E867DB">
        <w:rPr>
          <w:rFonts w:ascii="Arial" w:hAnsi="Arial" w:cs="Arial"/>
          <w:sz w:val="24"/>
          <w:szCs w:val="24"/>
        </w:rPr>
        <w:t xml:space="preserve">u terme </w:t>
      </w:r>
      <w:r w:rsidR="0006408D">
        <w:rPr>
          <w:rFonts w:ascii="Arial" w:hAnsi="Arial" w:cs="Arial"/>
          <w:sz w:val="24"/>
          <w:szCs w:val="24"/>
        </w:rPr>
        <w:t>de ce cours</w:t>
      </w:r>
      <w:r w:rsidR="00E867DB">
        <w:rPr>
          <w:rFonts w:ascii="Arial" w:hAnsi="Arial" w:cs="Arial"/>
          <w:sz w:val="24"/>
          <w:szCs w:val="24"/>
        </w:rPr>
        <w:t xml:space="preserve">, </w:t>
      </w:r>
      <w:r w:rsidR="00730B46">
        <w:rPr>
          <w:rFonts w:ascii="Arial" w:hAnsi="Arial" w:cs="Arial"/>
          <w:sz w:val="24"/>
          <w:szCs w:val="24"/>
        </w:rPr>
        <w:t>il est</w:t>
      </w:r>
      <w:r>
        <w:rPr>
          <w:rFonts w:ascii="Arial" w:hAnsi="Arial" w:cs="Arial"/>
          <w:sz w:val="24"/>
          <w:szCs w:val="24"/>
        </w:rPr>
        <w:t xml:space="preserve"> </w:t>
      </w:r>
      <w:r w:rsidR="00730B46">
        <w:rPr>
          <w:rFonts w:ascii="Arial" w:hAnsi="Arial" w:cs="Arial"/>
          <w:sz w:val="24"/>
          <w:szCs w:val="24"/>
        </w:rPr>
        <w:t>attendu des étudiants de :</w:t>
      </w:r>
    </w:p>
    <w:p w14:paraId="220CD7AF" w14:textId="77777777" w:rsidR="00730B46" w:rsidRDefault="00DA5DF1" w:rsidP="00DB08EA">
      <w:pPr>
        <w:widowControl w:val="0"/>
        <w:numPr>
          <w:ilvl w:val="0"/>
          <w:numId w:val="10"/>
        </w:numPr>
        <w:autoSpaceDE w:val="0"/>
        <w:autoSpaceDN w:val="0"/>
        <w:adjustRightInd w:val="0"/>
        <w:spacing w:after="0" w:line="360" w:lineRule="auto"/>
        <w:ind w:right="68"/>
        <w:jc w:val="both"/>
        <w:rPr>
          <w:rFonts w:ascii="Arial" w:hAnsi="Arial" w:cs="Arial"/>
          <w:sz w:val="24"/>
          <w:szCs w:val="24"/>
        </w:rPr>
      </w:pPr>
      <w:r w:rsidRPr="00730B46">
        <w:rPr>
          <w:rFonts w:ascii="Arial" w:hAnsi="Arial" w:cs="Arial"/>
          <w:sz w:val="24"/>
          <w:szCs w:val="24"/>
        </w:rPr>
        <w:t>connaître suffisamment les concepts et outils fondamentaux de la finance d’entreprise</w:t>
      </w:r>
      <w:r w:rsidR="00730B46">
        <w:rPr>
          <w:rFonts w:ascii="Arial" w:hAnsi="Arial" w:cs="Arial"/>
          <w:sz w:val="24"/>
          <w:szCs w:val="24"/>
        </w:rPr>
        <w:t> ;</w:t>
      </w:r>
    </w:p>
    <w:p w14:paraId="61BB0D71" w14:textId="77777777" w:rsidR="00730B46" w:rsidRDefault="00DA5DF1" w:rsidP="00DB08EA">
      <w:pPr>
        <w:widowControl w:val="0"/>
        <w:numPr>
          <w:ilvl w:val="0"/>
          <w:numId w:val="10"/>
        </w:numPr>
        <w:autoSpaceDE w:val="0"/>
        <w:autoSpaceDN w:val="0"/>
        <w:adjustRightInd w:val="0"/>
        <w:spacing w:after="0" w:line="360" w:lineRule="auto"/>
        <w:ind w:right="68"/>
        <w:jc w:val="both"/>
        <w:rPr>
          <w:rFonts w:ascii="Arial" w:hAnsi="Arial" w:cs="Arial"/>
          <w:sz w:val="24"/>
          <w:szCs w:val="24"/>
        </w:rPr>
      </w:pPr>
      <w:r w:rsidRPr="00507C44">
        <w:rPr>
          <w:rFonts w:ascii="Arial" w:hAnsi="Arial" w:cs="Arial"/>
          <w:sz w:val="24"/>
          <w:szCs w:val="24"/>
        </w:rPr>
        <w:t>être capables de mener un diagnostic financier de l’entreprise</w:t>
      </w:r>
      <w:r w:rsidR="00730B46" w:rsidRPr="00507C44">
        <w:rPr>
          <w:rFonts w:ascii="Arial" w:hAnsi="Arial" w:cs="Arial"/>
          <w:sz w:val="24"/>
          <w:szCs w:val="24"/>
        </w:rPr>
        <w:t> ;</w:t>
      </w:r>
    </w:p>
    <w:p w14:paraId="5FFFA315" w14:textId="77777777" w:rsidR="00730B46" w:rsidRDefault="00DA5DF1" w:rsidP="00DB08EA">
      <w:pPr>
        <w:widowControl w:val="0"/>
        <w:numPr>
          <w:ilvl w:val="0"/>
          <w:numId w:val="10"/>
        </w:numPr>
        <w:autoSpaceDE w:val="0"/>
        <w:autoSpaceDN w:val="0"/>
        <w:adjustRightInd w:val="0"/>
        <w:spacing w:after="0" w:line="360" w:lineRule="auto"/>
        <w:ind w:right="68"/>
        <w:jc w:val="both"/>
        <w:rPr>
          <w:rFonts w:ascii="Arial" w:hAnsi="Arial" w:cs="Arial"/>
          <w:sz w:val="24"/>
          <w:szCs w:val="24"/>
        </w:rPr>
      </w:pPr>
      <w:r w:rsidRPr="00507C44">
        <w:rPr>
          <w:rFonts w:ascii="Arial" w:hAnsi="Arial" w:cs="Arial"/>
          <w:sz w:val="24"/>
          <w:szCs w:val="24"/>
        </w:rPr>
        <w:t>être aptes à reconstituer les décisions de gestion de l’entreprise à travers une lecture réfléchie des informations dont ils disposent</w:t>
      </w:r>
      <w:r w:rsidR="00730B46" w:rsidRPr="00507C44">
        <w:rPr>
          <w:rFonts w:ascii="Arial" w:hAnsi="Arial" w:cs="Arial"/>
          <w:sz w:val="24"/>
          <w:szCs w:val="24"/>
        </w:rPr>
        <w:t> ;</w:t>
      </w:r>
    </w:p>
    <w:p w14:paraId="6D204035" w14:textId="77777777" w:rsidR="00DA5DF1" w:rsidRPr="00507C44" w:rsidRDefault="00DA5DF1" w:rsidP="00DB08EA">
      <w:pPr>
        <w:widowControl w:val="0"/>
        <w:numPr>
          <w:ilvl w:val="0"/>
          <w:numId w:val="10"/>
        </w:numPr>
        <w:autoSpaceDE w:val="0"/>
        <w:autoSpaceDN w:val="0"/>
        <w:adjustRightInd w:val="0"/>
        <w:spacing w:after="0" w:line="360" w:lineRule="auto"/>
        <w:ind w:right="68"/>
        <w:jc w:val="both"/>
        <w:rPr>
          <w:rFonts w:ascii="Arial" w:hAnsi="Arial" w:cs="Arial"/>
          <w:sz w:val="24"/>
          <w:szCs w:val="24"/>
        </w:rPr>
      </w:pPr>
      <w:r w:rsidRPr="00507C44">
        <w:rPr>
          <w:rFonts w:ascii="Arial" w:hAnsi="Arial" w:cs="Arial"/>
          <w:sz w:val="24"/>
          <w:szCs w:val="24"/>
        </w:rPr>
        <w:t>pouvoir évaluer les risques financiers élémentaires caractérisant une entreprise</w:t>
      </w:r>
      <w:r w:rsidR="00730B46" w:rsidRPr="00507C44">
        <w:rPr>
          <w:rFonts w:ascii="Arial" w:hAnsi="Arial" w:cs="Arial"/>
          <w:sz w:val="24"/>
          <w:szCs w:val="24"/>
        </w:rPr>
        <w:t>.</w:t>
      </w:r>
      <w:r w:rsidRPr="00507C44">
        <w:rPr>
          <w:rFonts w:ascii="Arial" w:hAnsi="Arial" w:cs="Arial"/>
          <w:sz w:val="24"/>
          <w:szCs w:val="24"/>
        </w:rPr>
        <w:t xml:space="preserve"> </w:t>
      </w:r>
    </w:p>
    <w:p w14:paraId="094C1A75" w14:textId="77777777" w:rsidR="00DA5DF1" w:rsidRPr="00482F11" w:rsidRDefault="00DA5DF1" w:rsidP="008E0A93">
      <w:pPr>
        <w:widowControl w:val="0"/>
        <w:autoSpaceDE w:val="0"/>
        <w:autoSpaceDN w:val="0"/>
        <w:adjustRightInd w:val="0"/>
        <w:spacing w:after="0" w:line="240" w:lineRule="auto"/>
        <w:ind w:right="68"/>
        <w:jc w:val="both"/>
        <w:rPr>
          <w:rFonts w:ascii="Arial" w:hAnsi="Arial" w:cs="Arial"/>
          <w:sz w:val="14"/>
          <w:szCs w:val="24"/>
        </w:rPr>
      </w:pPr>
    </w:p>
    <w:p w14:paraId="479FAEE1" w14:textId="77777777" w:rsidR="00FA21F7" w:rsidRPr="0006408D" w:rsidRDefault="00FA21F7" w:rsidP="008E0A93">
      <w:pPr>
        <w:widowControl w:val="0"/>
        <w:autoSpaceDE w:val="0"/>
        <w:autoSpaceDN w:val="0"/>
        <w:adjustRightInd w:val="0"/>
        <w:spacing w:after="0" w:line="240" w:lineRule="auto"/>
        <w:ind w:right="68"/>
        <w:jc w:val="both"/>
        <w:rPr>
          <w:rFonts w:ascii="Arial" w:hAnsi="Arial" w:cs="Arial"/>
          <w:color w:val="FF0000"/>
          <w:sz w:val="10"/>
          <w:szCs w:val="24"/>
        </w:rPr>
      </w:pPr>
    </w:p>
    <w:p w14:paraId="5404C64D" w14:textId="77777777" w:rsidR="00FA21F7" w:rsidRPr="00FA21F7" w:rsidRDefault="0006408D" w:rsidP="00FA21F7">
      <w:pPr>
        <w:rPr>
          <w:rFonts w:ascii="Arial" w:hAnsi="Arial" w:cs="Arial"/>
          <w:b/>
          <w:i/>
          <w:sz w:val="28"/>
          <w:szCs w:val="28"/>
          <w:u w:val="single"/>
        </w:rPr>
      </w:pPr>
      <w:r>
        <w:rPr>
          <w:rFonts w:ascii="Arial" w:hAnsi="Arial" w:cs="Arial"/>
          <w:b/>
          <w:i/>
          <w:sz w:val="28"/>
          <w:szCs w:val="28"/>
          <w:u w:val="single"/>
        </w:rPr>
        <w:t>Plan du</w:t>
      </w:r>
      <w:r w:rsidR="00FA21F7" w:rsidRPr="00FA21F7">
        <w:rPr>
          <w:rFonts w:ascii="Arial" w:hAnsi="Arial" w:cs="Arial"/>
          <w:b/>
          <w:i/>
          <w:sz w:val="28"/>
          <w:szCs w:val="28"/>
          <w:u w:val="single"/>
        </w:rPr>
        <w:t xml:space="preserve"> cours</w:t>
      </w:r>
    </w:p>
    <w:p w14:paraId="56386CA3" w14:textId="77777777" w:rsidR="008E0A93" w:rsidRPr="002533AD" w:rsidRDefault="002533AD" w:rsidP="00507C44">
      <w:pPr>
        <w:widowControl w:val="0"/>
        <w:autoSpaceDE w:val="0"/>
        <w:autoSpaceDN w:val="0"/>
        <w:adjustRightInd w:val="0"/>
        <w:spacing w:after="0" w:line="360" w:lineRule="auto"/>
        <w:ind w:right="68"/>
        <w:jc w:val="both"/>
        <w:rPr>
          <w:rFonts w:ascii="Arial" w:hAnsi="Arial" w:cs="Arial"/>
          <w:sz w:val="24"/>
          <w:szCs w:val="24"/>
        </w:rPr>
      </w:pPr>
      <w:r w:rsidRPr="00DB6A77">
        <w:rPr>
          <w:rFonts w:ascii="Arial" w:hAnsi="Arial" w:cs="Arial"/>
          <w:sz w:val="24"/>
          <w:szCs w:val="24"/>
        </w:rPr>
        <w:t>L</w:t>
      </w:r>
      <w:r w:rsidR="008E0A93" w:rsidRPr="00DB6A77">
        <w:rPr>
          <w:rFonts w:ascii="Arial" w:hAnsi="Arial" w:cs="Arial"/>
          <w:sz w:val="24"/>
          <w:szCs w:val="24"/>
        </w:rPr>
        <w:t xml:space="preserve">e contenu </w:t>
      </w:r>
      <w:r w:rsidRPr="00DB6A77">
        <w:rPr>
          <w:rFonts w:ascii="Arial" w:hAnsi="Arial" w:cs="Arial"/>
          <w:sz w:val="24"/>
          <w:szCs w:val="24"/>
        </w:rPr>
        <w:t xml:space="preserve">de </w:t>
      </w:r>
      <w:r w:rsidR="00DB6A77" w:rsidRPr="00DB6A77">
        <w:rPr>
          <w:rFonts w:ascii="Arial" w:hAnsi="Arial" w:cs="Arial"/>
          <w:sz w:val="24"/>
          <w:szCs w:val="24"/>
        </w:rPr>
        <w:t>ce cours</w:t>
      </w:r>
      <w:r w:rsidRPr="002533AD">
        <w:rPr>
          <w:rFonts w:ascii="Arial" w:hAnsi="Arial" w:cs="Arial"/>
          <w:sz w:val="24"/>
          <w:szCs w:val="24"/>
        </w:rPr>
        <w:t xml:space="preserve"> est scindé</w:t>
      </w:r>
      <w:r w:rsidR="008E0A93" w:rsidRPr="002533AD">
        <w:rPr>
          <w:rFonts w:ascii="Arial" w:hAnsi="Arial" w:cs="Arial"/>
          <w:sz w:val="24"/>
          <w:szCs w:val="24"/>
        </w:rPr>
        <w:t xml:space="preserve"> en cinq chapitres :</w:t>
      </w:r>
    </w:p>
    <w:p w14:paraId="4DAC7BEF" w14:textId="77777777" w:rsidR="008E0A93" w:rsidRPr="00482F11" w:rsidRDefault="008E0A93" w:rsidP="00507C44">
      <w:pPr>
        <w:widowControl w:val="0"/>
        <w:autoSpaceDE w:val="0"/>
        <w:autoSpaceDN w:val="0"/>
        <w:adjustRightInd w:val="0"/>
        <w:spacing w:after="0" w:line="360" w:lineRule="auto"/>
        <w:ind w:right="69"/>
        <w:rPr>
          <w:rFonts w:ascii="Arial" w:hAnsi="Arial" w:cs="Arial"/>
          <w:sz w:val="12"/>
          <w:szCs w:val="24"/>
        </w:rPr>
      </w:pPr>
    </w:p>
    <w:p w14:paraId="6D1B6E0B" w14:textId="77777777" w:rsidR="008E0A93" w:rsidRPr="00D61C52" w:rsidRDefault="009B451A" w:rsidP="00507C44">
      <w:pPr>
        <w:widowControl w:val="0"/>
        <w:autoSpaceDE w:val="0"/>
        <w:autoSpaceDN w:val="0"/>
        <w:adjustRightInd w:val="0"/>
        <w:spacing w:after="0" w:line="360" w:lineRule="auto"/>
        <w:ind w:right="69"/>
        <w:jc w:val="both"/>
        <w:rPr>
          <w:rFonts w:ascii="Arial" w:hAnsi="Arial" w:cs="Arial"/>
          <w:sz w:val="24"/>
          <w:szCs w:val="24"/>
        </w:rPr>
      </w:pPr>
      <w:r>
        <w:rPr>
          <w:rFonts w:ascii="Arial" w:hAnsi="Arial" w:cs="Arial"/>
          <w:sz w:val="24"/>
          <w:szCs w:val="24"/>
        </w:rPr>
        <w:t>Dans l</w:t>
      </w:r>
      <w:r w:rsidR="008E0A93" w:rsidRPr="002533AD">
        <w:rPr>
          <w:rFonts w:ascii="Arial" w:hAnsi="Arial" w:cs="Arial"/>
          <w:sz w:val="24"/>
          <w:szCs w:val="24"/>
        </w:rPr>
        <w:t>e premier chapitre</w:t>
      </w:r>
      <w:r w:rsidR="002533AD">
        <w:rPr>
          <w:rFonts w:ascii="Arial" w:hAnsi="Arial" w:cs="Arial"/>
          <w:sz w:val="24"/>
          <w:szCs w:val="24"/>
        </w:rPr>
        <w:t xml:space="preserve"> qui </w:t>
      </w:r>
      <w:r w:rsidR="008E0A93" w:rsidRPr="00D61C52">
        <w:rPr>
          <w:rFonts w:ascii="Arial" w:hAnsi="Arial" w:cs="Arial"/>
          <w:sz w:val="24"/>
          <w:szCs w:val="24"/>
        </w:rPr>
        <w:t>se veut une partie pré</w:t>
      </w:r>
      <w:r w:rsidR="00507C44">
        <w:rPr>
          <w:rFonts w:ascii="Arial" w:hAnsi="Arial" w:cs="Arial"/>
          <w:sz w:val="24"/>
          <w:szCs w:val="24"/>
        </w:rPr>
        <w:t>liminaire</w:t>
      </w:r>
      <w:r w:rsidR="008E0A93" w:rsidRPr="00D61C52">
        <w:rPr>
          <w:rFonts w:ascii="Arial" w:hAnsi="Arial" w:cs="Arial"/>
          <w:sz w:val="24"/>
          <w:szCs w:val="24"/>
        </w:rPr>
        <w:t xml:space="preserve">, </w:t>
      </w:r>
      <w:r w:rsidR="002533AD">
        <w:rPr>
          <w:rFonts w:ascii="Arial" w:hAnsi="Arial" w:cs="Arial"/>
          <w:sz w:val="24"/>
          <w:szCs w:val="24"/>
        </w:rPr>
        <w:t xml:space="preserve">ils </w:t>
      </w:r>
      <w:r w:rsidR="008E0A93" w:rsidRPr="00D61C52">
        <w:rPr>
          <w:rFonts w:ascii="Arial" w:hAnsi="Arial" w:cs="Arial"/>
          <w:sz w:val="24"/>
          <w:szCs w:val="24"/>
        </w:rPr>
        <w:t>sont exposés</w:t>
      </w:r>
      <w:r w:rsidR="002533AD">
        <w:rPr>
          <w:rFonts w:ascii="Arial" w:hAnsi="Arial" w:cs="Arial"/>
          <w:sz w:val="24"/>
          <w:szCs w:val="24"/>
        </w:rPr>
        <w:t xml:space="preserve"> </w:t>
      </w:r>
      <w:r w:rsidR="00507C44">
        <w:rPr>
          <w:rFonts w:ascii="Arial" w:hAnsi="Arial" w:cs="Arial"/>
          <w:sz w:val="24"/>
          <w:szCs w:val="24"/>
        </w:rPr>
        <w:t xml:space="preserve">les concepts fondamentaux, </w:t>
      </w:r>
      <w:r w:rsidR="002533AD" w:rsidRPr="00D61C52">
        <w:rPr>
          <w:rFonts w:ascii="Arial" w:hAnsi="Arial" w:cs="Arial"/>
          <w:sz w:val="24"/>
          <w:szCs w:val="24"/>
        </w:rPr>
        <w:t xml:space="preserve">les objectifs et la </w:t>
      </w:r>
      <w:r w:rsidR="006F5CA9">
        <w:rPr>
          <w:rFonts w:ascii="Arial" w:hAnsi="Arial" w:cs="Arial"/>
          <w:sz w:val="24"/>
          <w:szCs w:val="24"/>
        </w:rPr>
        <w:t xml:space="preserve">démarche </w:t>
      </w:r>
      <w:r w:rsidR="00507C44">
        <w:rPr>
          <w:rFonts w:ascii="Arial" w:hAnsi="Arial" w:cs="Arial"/>
          <w:sz w:val="24"/>
          <w:szCs w:val="24"/>
        </w:rPr>
        <w:t>de l’analyse financière</w:t>
      </w:r>
      <w:r w:rsidR="002533AD" w:rsidRPr="00D61C52">
        <w:rPr>
          <w:rFonts w:ascii="Arial" w:hAnsi="Arial" w:cs="Arial"/>
          <w:sz w:val="24"/>
          <w:szCs w:val="24"/>
        </w:rPr>
        <w:t>.</w:t>
      </w:r>
      <w:r w:rsidR="008E0A93" w:rsidRPr="00D61C52">
        <w:rPr>
          <w:rFonts w:ascii="Arial" w:hAnsi="Arial" w:cs="Arial"/>
          <w:sz w:val="24"/>
          <w:szCs w:val="24"/>
        </w:rPr>
        <w:t xml:space="preserve"> </w:t>
      </w:r>
    </w:p>
    <w:p w14:paraId="50597D41" w14:textId="77777777" w:rsidR="008E0A93" w:rsidRPr="00482F11" w:rsidRDefault="008E0A93" w:rsidP="00507C44">
      <w:pPr>
        <w:widowControl w:val="0"/>
        <w:autoSpaceDE w:val="0"/>
        <w:autoSpaceDN w:val="0"/>
        <w:adjustRightInd w:val="0"/>
        <w:spacing w:after="0" w:line="360" w:lineRule="auto"/>
        <w:ind w:right="69"/>
        <w:jc w:val="both"/>
        <w:rPr>
          <w:rFonts w:ascii="Arial" w:hAnsi="Arial" w:cs="Arial"/>
          <w:sz w:val="6"/>
          <w:szCs w:val="24"/>
        </w:rPr>
      </w:pPr>
    </w:p>
    <w:p w14:paraId="1426F7C3" w14:textId="77777777" w:rsidR="005B6FBD" w:rsidRPr="00D61C52" w:rsidRDefault="008E0A93" w:rsidP="00507C44">
      <w:pPr>
        <w:widowControl w:val="0"/>
        <w:autoSpaceDE w:val="0"/>
        <w:autoSpaceDN w:val="0"/>
        <w:adjustRightInd w:val="0"/>
        <w:spacing w:after="0" w:line="360" w:lineRule="auto"/>
        <w:ind w:right="69"/>
        <w:jc w:val="both"/>
        <w:rPr>
          <w:rFonts w:ascii="Arial" w:hAnsi="Arial" w:cs="Arial"/>
          <w:sz w:val="24"/>
          <w:szCs w:val="24"/>
        </w:rPr>
      </w:pPr>
      <w:r w:rsidRPr="00D61C52">
        <w:rPr>
          <w:rFonts w:ascii="Arial" w:hAnsi="Arial" w:cs="Arial"/>
          <w:sz w:val="24"/>
          <w:szCs w:val="24"/>
        </w:rPr>
        <w:t xml:space="preserve">Le deuxième chapitre est consacré à l’analyse </w:t>
      </w:r>
      <w:r w:rsidR="005B6FBD">
        <w:rPr>
          <w:rFonts w:ascii="Arial" w:hAnsi="Arial" w:cs="Arial"/>
          <w:sz w:val="24"/>
          <w:szCs w:val="24"/>
        </w:rPr>
        <w:t xml:space="preserve">structurelle de l’activité et </w:t>
      </w:r>
      <w:r w:rsidRPr="00D61C52">
        <w:rPr>
          <w:rFonts w:ascii="Arial" w:hAnsi="Arial" w:cs="Arial"/>
          <w:sz w:val="24"/>
          <w:szCs w:val="24"/>
        </w:rPr>
        <w:t xml:space="preserve">des résultats de l’entreprise </w:t>
      </w:r>
      <w:r w:rsidR="00FA21F7">
        <w:rPr>
          <w:rFonts w:ascii="Arial" w:hAnsi="Arial" w:cs="Arial"/>
          <w:sz w:val="24"/>
          <w:szCs w:val="24"/>
        </w:rPr>
        <w:t xml:space="preserve">essentiellement </w:t>
      </w:r>
      <w:r w:rsidR="0006408D">
        <w:rPr>
          <w:rFonts w:ascii="Arial" w:hAnsi="Arial" w:cs="Arial"/>
          <w:sz w:val="24"/>
          <w:szCs w:val="24"/>
        </w:rPr>
        <w:t>sur la base de</w:t>
      </w:r>
      <w:r w:rsidRPr="00D61C52">
        <w:rPr>
          <w:rFonts w:ascii="Arial" w:hAnsi="Arial" w:cs="Arial"/>
          <w:sz w:val="24"/>
          <w:szCs w:val="24"/>
        </w:rPr>
        <w:t xml:space="preserve"> la méthode des soldes intermédiaires de gestion</w:t>
      </w:r>
      <w:r w:rsidR="0006408D">
        <w:rPr>
          <w:rFonts w:ascii="Arial" w:hAnsi="Arial" w:cs="Arial"/>
          <w:sz w:val="24"/>
          <w:szCs w:val="24"/>
        </w:rPr>
        <w:t xml:space="preserve"> et des ratios appropriés</w:t>
      </w:r>
      <w:r w:rsidRPr="00D61C52">
        <w:rPr>
          <w:rFonts w:ascii="Arial" w:hAnsi="Arial" w:cs="Arial"/>
          <w:sz w:val="24"/>
          <w:szCs w:val="24"/>
        </w:rPr>
        <w:t>.</w:t>
      </w:r>
    </w:p>
    <w:p w14:paraId="35FBC2D1" w14:textId="77777777" w:rsidR="008E0A93" w:rsidRPr="00482F11" w:rsidRDefault="008E0A93" w:rsidP="00507C44">
      <w:pPr>
        <w:widowControl w:val="0"/>
        <w:autoSpaceDE w:val="0"/>
        <w:autoSpaceDN w:val="0"/>
        <w:adjustRightInd w:val="0"/>
        <w:spacing w:after="0" w:line="360" w:lineRule="auto"/>
        <w:ind w:right="69"/>
        <w:jc w:val="both"/>
        <w:rPr>
          <w:rFonts w:ascii="Arial" w:hAnsi="Arial" w:cs="Arial"/>
          <w:sz w:val="8"/>
          <w:szCs w:val="24"/>
        </w:rPr>
      </w:pPr>
    </w:p>
    <w:p w14:paraId="166D90A3" w14:textId="77777777" w:rsidR="008E0A93" w:rsidRDefault="008E0A93" w:rsidP="00507C44">
      <w:pPr>
        <w:widowControl w:val="0"/>
        <w:autoSpaceDE w:val="0"/>
        <w:autoSpaceDN w:val="0"/>
        <w:adjustRightInd w:val="0"/>
        <w:spacing w:after="0" w:line="360" w:lineRule="auto"/>
        <w:ind w:right="68"/>
        <w:jc w:val="both"/>
        <w:rPr>
          <w:rFonts w:ascii="Arial" w:hAnsi="Arial" w:cs="Arial"/>
          <w:sz w:val="24"/>
          <w:szCs w:val="24"/>
        </w:rPr>
      </w:pPr>
      <w:r w:rsidRPr="00D61C52">
        <w:rPr>
          <w:rFonts w:ascii="Arial" w:hAnsi="Arial" w:cs="Arial"/>
          <w:sz w:val="24"/>
          <w:szCs w:val="24"/>
        </w:rPr>
        <w:t>Le troisième chapitre s’intére</w:t>
      </w:r>
      <w:r w:rsidR="005B6FBD">
        <w:rPr>
          <w:rFonts w:ascii="Arial" w:hAnsi="Arial" w:cs="Arial"/>
          <w:sz w:val="24"/>
          <w:szCs w:val="24"/>
        </w:rPr>
        <w:t>sse à l’étude</w:t>
      </w:r>
      <w:r w:rsidRPr="00D61C52">
        <w:rPr>
          <w:rFonts w:ascii="Arial" w:hAnsi="Arial" w:cs="Arial"/>
          <w:sz w:val="24"/>
          <w:szCs w:val="24"/>
        </w:rPr>
        <w:t xml:space="preserve"> </w:t>
      </w:r>
      <w:r w:rsidR="005B6FBD">
        <w:rPr>
          <w:rFonts w:ascii="Arial" w:hAnsi="Arial" w:cs="Arial"/>
          <w:sz w:val="24"/>
          <w:szCs w:val="24"/>
        </w:rPr>
        <w:t xml:space="preserve">de la structure financière de l’entreprise et ce, à travers </w:t>
      </w:r>
      <w:r w:rsidR="00FA21F7">
        <w:rPr>
          <w:rFonts w:ascii="Arial" w:hAnsi="Arial" w:cs="Arial"/>
          <w:sz w:val="24"/>
          <w:szCs w:val="24"/>
        </w:rPr>
        <w:t xml:space="preserve">une analyse </w:t>
      </w:r>
      <w:r w:rsidRPr="00D61C52">
        <w:rPr>
          <w:rFonts w:ascii="Arial" w:hAnsi="Arial" w:cs="Arial"/>
          <w:sz w:val="24"/>
          <w:szCs w:val="24"/>
        </w:rPr>
        <w:t>de bilan et de son équilibre financier.</w:t>
      </w:r>
    </w:p>
    <w:p w14:paraId="04528659" w14:textId="77777777" w:rsidR="00FA21F7" w:rsidRPr="00482F11" w:rsidRDefault="00FA21F7" w:rsidP="008E0A93">
      <w:pPr>
        <w:widowControl w:val="0"/>
        <w:autoSpaceDE w:val="0"/>
        <w:autoSpaceDN w:val="0"/>
        <w:adjustRightInd w:val="0"/>
        <w:spacing w:after="0" w:line="360" w:lineRule="auto"/>
        <w:ind w:right="68"/>
        <w:jc w:val="both"/>
        <w:rPr>
          <w:rFonts w:ascii="Arial" w:hAnsi="Arial" w:cs="Arial"/>
          <w:sz w:val="8"/>
          <w:szCs w:val="24"/>
        </w:rPr>
      </w:pPr>
    </w:p>
    <w:p w14:paraId="6CF8C298" w14:textId="77777777" w:rsidR="00482F11" w:rsidRPr="0006408D" w:rsidRDefault="008E0A93" w:rsidP="00482F11">
      <w:pPr>
        <w:widowControl w:val="0"/>
        <w:autoSpaceDE w:val="0"/>
        <w:autoSpaceDN w:val="0"/>
        <w:adjustRightInd w:val="0"/>
        <w:spacing w:after="0" w:line="360" w:lineRule="auto"/>
        <w:ind w:right="68"/>
        <w:jc w:val="both"/>
        <w:rPr>
          <w:rFonts w:ascii="Arial" w:hAnsi="Arial" w:cs="Arial"/>
          <w:sz w:val="24"/>
          <w:szCs w:val="24"/>
        </w:rPr>
      </w:pPr>
      <w:r w:rsidRPr="0006408D">
        <w:rPr>
          <w:rFonts w:ascii="Arial" w:hAnsi="Arial" w:cs="Arial"/>
          <w:sz w:val="24"/>
          <w:szCs w:val="24"/>
        </w:rPr>
        <w:t xml:space="preserve">Le quatrième chapitre </w:t>
      </w:r>
      <w:r w:rsidR="00482F11" w:rsidRPr="0006408D">
        <w:rPr>
          <w:rFonts w:ascii="Arial" w:hAnsi="Arial" w:cs="Arial"/>
          <w:sz w:val="24"/>
          <w:szCs w:val="24"/>
        </w:rPr>
        <w:t xml:space="preserve">propose </w:t>
      </w:r>
      <w:r w:rsidR="0046173A" w:rsidRPr="0006408D">
        <w:rPr>
          <w:rFonts w:ascii="Arial" w:hAnsi="Arial" w:cs="Arial"/>
          <w:sz w:val="24"/>
          <w:szCs w:val="24"/>
        </w:rPr>
        <w:t xml:space="preserve">une évaluation et </w:t>
      </w:r>
      <w:r w:rsidR="0006408D" w:rsidRPr="0006408D">
        <w:rPr>
          <w:rFonts w:ascii="Arial" w:hAnsi="Arial" w:cs="Arial"/>
          <w:sz w:val="24"/>
          <w:szCs w:val="24"/>
        </w:rPr>
        <w:t>un diagnostic de la rentabilité tout en mettant en évidence la relation entre rentabilité et choix de structure financière (concept d’effet de levier).</w:t>
      </w:r>
    </w:p>
    <w:p w14:paraId="1E4E3F40" w14:textId="77777777" w:rsidR="00482F11" w:rsidRPr="0006408D" w:rsidRDefault="00482F11" w:rsidP="008E0A93">
      <w:pPr>
        <w:widowControl w:val="0"/>
        <w:autoSpaceDE w:val="0"/>
        <w:autoSpaceDN w:val="0"/>
        <w:adjustRightInd w:val="0"/>
        <w:spacing w:after="0" w:line="360" w:lineRule="auto"/>
        <w:ind w:right="68"/>
        <w:jc w:val="both"/>
        <w:rPr>
          <w:rFonts w:ascii="Arial" w:hAnsi="Arial" w:cs="Arial"/>
          <w:sz w:val="12"/>
          <w:szCs w:val="24"/>
        </w:rPr>
      </w:pPr>
    </w:p>
    <w:p w14:paraId="3ADD41CF" w14:textId="77777777" w:rsidR="009B451A" w:rsidRPr="0006408D" w:rsidRDefault="0006408D" w:rsidP="00482F11">
      <w:pPr>
        <w:widowControl w:val="0"/>
        <w:autoSpaceDE w:val="0"/>
        <w:autoSpaceDN w:val="0"/>
        <w:adjustRightInd w:val="0"/>
        <w:spacing w:after="0" w:line="360" w:lineRule="auto"/>
        <w:ind w:right="68"/>
        <w:jc w:val="both"/>
        <w:rPr>
          <w:rFonts w:ascii="Arial" w:hAnsi="Arial" w:cs="Arial"/>
          <w:sz w:val="24"/>
          <w:szCs w:val="24"/>
        </w:rPr>
      </w:pPr>
      <w:r w:rsidRPr="0006408D">
        <w:rPr>
          <w:rFonts w:ascii="Arial" w:hAnsi="Arial" w:cs="Arial"/>
          <w:sz w:val="24"/>
          <w:szCs w:val="24"/>
        </w:rPr>
        <w:t xml:space="preserve">Un cinquième </w:t>
      </w:r>
      <w:r w:rsidR="008E0A93" w:rsidRPr="0006408D">
        <w:rPr>
          <w:rFonts w:ascii="Arial" w:hAnsi="Arial" w:cs="Arial"/>
          <w:sz w:val="24"/>
          <w:szCs w:val="24"/>
        </w:rPr>
        <w:t xml:space="preserve">chapitre </w:t>
      </w:r>
      <w:r w:rsidRPr="0006408D">
        <w:rPr>
          <w:rFonts w:ascii="Arial" w:hAnsi="Arial" w:cs="Arial"/>
          <w:sz w:val="24"/>
          <w:szCs w:val="24"/>
        </w:rPr>
        <w:t>a pour objet</w:t>
      </w:r>
      <w:r w:rsidR="006F5CA9" w:rsidRPr="0006408D">
        <w:rPr>
          <w:rFonts w:ascii="Arial" w:hAnsi="Arial" w:cs="Arial"/>
          <w:sz w:val="24"/>
          <w:szCs w:val="24"/>
        </w:rPr>
        <w:t xml:space="preserve"> d’expliquer </w:t>
      </w:r>
      <w:r w:rsidR="00482F11" w:rsidRPr="0006408D">
        <w:rPr>
          <w:rFonts w:ascii="Arial" w:hAnsi="Arial" w:cs="Arial"/>
          <w:sz w:val="24"/>
          <w:szCs w:val="24"/>
        </w:rPr>
        <w:t>le</w:t>
      </w:r>
      <w:r w:rsidR="006F5CA9" w:rsidRPr="0006408D">
        <w:rPr>
          <w:rFonts w:ascii="Arial" w:hAnsi="Arial" w:cs="Arial"/>
          <w:sz w:val="24"/>
          <w:szCs w:val="24"/>
        </w:rPr>
        <w:t>s variations du patrimoine et</w:t>
      </w:r>
      <w:r w:rsidRPr="0006408D">
        <w:rPr>
          <w:rFonts w:ascii="Arial" w:hAnsi="Arial" w:cs="Arial"/>
          <w:sz w:val="24"/>
          <w:szCs w:val="24"/>
        </w:rPr>
        <w:t xml:space="preserve"> de</w:t>
      </w:r>
      <w:r w:rsidR="006F5CA9" w:rsidRPr="0006408D">
        <w:rPr>
          <w:rFonts w:ascii="Arial" w:hAnsi="Arial" w:cs="Arial"/>
          <w:sz w:val="24"/>
          <w:szCs w:val="24"/>
        </w:rPr>
        <w:t xml:space="preserve"> </w:t>
      </w:r>
      <w:r w:rsidR="00482F11" w:rsidRPr="0006408D">
        <w:rPr>
          <w:rFonts w:ascii="Arial" w:hAnsi="Arial" w:cs="Arial"/>
          <w:sz w:val="24"/>
          <w:szCs w:val="24"/>
        </w:rPr>
        <w:t xml:space="preserve">la situation </w:t>
      </w:r>
      <w:r w:rsidR="00482F11" w:rsidRPr="0006408D">
        <w:rPr>
          <w:rFonts w:ascii="Arial" w:hAnsi="Arial" w:cs="Arial"/>
          <w:sz w:val="24"/>
          <w:szCs w:val="24"/>
        </w:rPr>
        <w:lastRenderedPageBreak/>
        <w:t>financière de l’entrepri</w:t>
      </w:r>
      <w:r w:rsidR="00981697" w:rsidRPr="0006408D">
        <w:rPr>
          <w:rFonts w:ascii="Arial" w:hAnsi="Arial" w:cs="Arial"/>
          <w:sz w:val="24"/>
          <w:szCs w:val="24"/>
        </w:rPr>
        <w:t>se à travers le</w:t>
      </w:r>
      <w:r w:rsidRPr="0006408D">
        <w:rPr>
          <w:rFonts w:ascii="Arial" w:hAnsi="Arial" w:cs="Arial"/>
          <w:sz w:val="24"/>
          <w:szCs w:val="24"/>
        </w:rPr>
        <w:t>s</w:t>
      </w:r>
      <w:r w:rsidR="00981697" w:rsidRPr="0006408D">
        <w:rPr>
          <w:rFonts w:ascii="Arial" w:hAnsi="Arial" w:cs="Arial"/>
          <w:sz w:val="24"/>
          <w:szCs w:val="24"/>
        </w:rPr>
        <w:t xml:space="preserve"> tableau</w:t>
      </w:r>
      <w:r w:rsidR="00F04FE8">
        <w:rPr>
          <w:rFonts w:ascii="Arial" w:hAnsi="Arial" w:cs="Arial"/>
          <w:sz w:val="24"/>
          <w:szCs w:val="24"/>
        </w:rPr>
        <w:t>x de flux</w:t>
      </w:r>
      <w:r w:rsidR="00482F11" w:rsidRPr="0006408D">
        <w:rPr>
          <w:rFonts w:ascii="Arial" w:hAnsi="Arial" w:cs="Arial"/>
          <w:sz w:val="24"/>
          <w:szCs w:val="24"/>
        </w:rPr>
        <w:t>.</w:t>
      </w:r>
    </w:p>
    <w:p w14:paraId="55326795" w14:textId="77777777" w:rsidR="0046173A" w:rsidRPr="00482F11" w:rsidRDefault="0046173A" w:rsidP="00482F11">
      <w:pPr>
        <w:widowControl w:val="0"/>
        <w:autoSpaceDE w:val="0"/>
        <w:autoSpaceDN w:val="0"/>
        <w:adjustRightInd w:val="0"/>
        <w:spacing w:after="0" w:line="360" w:lineRule="auto"/>
        <w:ind w:right="68"/>
        <w:jc w:val="both"/>
        <w:rPr>
          <w:rFonts w:ascii="Arial" w:hAnsi="Arial" w:cs="Arial"/>
          <w:color w:val="FF0000"/>
          <w:sz w:val="24"/>
          <w:szCs w:val="24"/>
        </w:rPr>
      </w:pPr>
    </w:p>
    <w:p w14:paraId="09BCA09D" w14:textId="77777777" w:rsidR="009B451A" w:rsidRDefault="00A40652" w:rsidP="009B451A">
      <w:pPr>
        <w:rPr>
          <w:rFonts w:ascii="Arial" w:hAnsi="Arial" w:cs="Arial"/>
          <w:b/>
          <w:i/>
          <w:sz w:val="28"/>
          <w:szCs w:val="28"/>
          <w:u w:val="single"/>
        </w:rPr>
      </w:pPr>
      <w:r>
        <w:rPr>
          <w:rFonts w:ascii="Arial" w:hAnsi="Arial" w:cs="Arial"/>
          <w:b/>
          <w:i/>
          <w:sz w:val="28"/>
          <w:szCs w:val="28"/>
          <w:u w:val="single"/>
        </w:rPr>
        <w:t>Méthodes pédagogiques</w:t>
      </w:r>
    </w:p>
    <w:p w14:paraId="246A6694" w14:textId="77777777" w:rsidR="00BB1FB0" w:rsidRDefault="00A40652" w:rsidP="00DB08EA">
      <w:pPr>
        <w:numPr>
          <w:ilvl w:val="0"/>
          <w:numId w:val="11"/>
        </w:numPr>
        <w:ind w:left="284"/>
        <w:rPr>
          <w:rFonts w:ascii="Arial" w:hAnsi="Arial" w:cs="Arial"/>
          <w:i/>
          <w:sz w:val="24"/>
          <w:szCs w:val="24"/>
        </w:rPr>
      </w:pPr>
      <w:r w:rsidRPr="00C92135">
        <w:rPr>
          <w:rFonts w:ascii="Arial" w:hAnsi="Arial" w:cs="Arial"/>
          <w:i/>
          <w:sz w:val="24"/>
          <w:szCs w:val="24"/>
        </w:rPr>
        <w:t xml:space="preserve">Support </w:t>
      </w:r>
      <w:r w:rsidR="0006408D">
        <w:rPr>
          <w:rFonts w:ascii="Arial" w:hAnsi="Arial" w:cs="Arial"/>
          <w:i/>
          <w:sz w:val="24"/>
          <w:szCs w:val="24"/>
        </w:rPr>
        <w:t>du</w:t>
      </w:r>
      <w:r w:rsidRPr="00C92135">
        <w:rPr>
          <w:rFonts w:ascii="Arial" w:hAnsi="Arial" w:cs="Arial"/>
          <w:i/>
          <w:sz w:val="24"/>
          <w:szCs w:val="24"/>
        </w:rPr>
        <w:t xml:space="preserve"> cours (</w:t>
      </w:r>
      <w:r w:rsidR="00C92135" w:rsidRPr="00C92135">
        <w:rPr>
          <w:rFonts w:ascii="Arial" w:hAnsi="Arial" w:cs="Arial"/>
          <w:i/>
          <w:sz w:val="24"/>
          <w:szCs w:val="24"/>
        </w:rPr>
        <w:t>un</w:t>
      </w:r>
      <w:r w:rsidRPr="00C92135">
        <w:rPr>
          <w:rFonts w:ascii="Arial" w:hAnsi="Arial" w:cs="Arial"/>
          <w:i/>
          <w:sz w:val="24"/>
          <w:szCs w:val="24"/>
        </w:rPr>
        <w:t xml:space="preserve"> polycopi</w:t>
      </w:r>
      <w:r w:rsidR="008D12DB">
        <w:rPr>
          <w:rFonts w:ascii="Arial" w:hAnsi="Arial" w:cs="Arial"/>
          <w:i/>
          <w:sz w:val="24"/>
          <w:szCs w:val="24"/>
        </w:rPr>
        <w:t xml:space="preserve">é à retirer des centres de </w:t>
      </w:r>
      <w:r w:rsidRPr="00C92135">
        <w:rPr>
          <w:rFonts w:ascii="Arial" w:hAnsi="Arial" w:cs="Arial"/>
          <w:i/>
          <w:sz w:val="24"/>
          <w:szCs w:val="24"/>
        </w:rPr>
        <w:t>copie</w:t>
      </w:r>
      <w:r w:rsidR="00BB1FB0" w:rsidRPr="00C92135">
        <w:rPr>
          <w:rFonts w:ascii="Arial" w:hAnsi="Arial" w:cs="Arial"/>
          <w:i/>
          <w:sz w:val="24"/>
          <w:szCs w:val="24"/>
        </w:rPr>
        <w:t>)</w:t>
      </w:r>
      <w:r w:rsidR="005501A7">
        <w:rPr>
          <w:rFonts w:ascii="Arial" w:hAnsi="Arial" w:cs="Arial"/>
          <w:i/>
          <w:sz w:val="24"/>
          <w:szCs w:val="24"/>
        </w:rPr>
        <w:t> ;</w:t>
      </w:r>
    </w:p>
    <w:p w14:paraId="20EDF071" w14:textId="77777777" w:rsidR="0006408D" w:rsidRDefault="0006408D" w:rsidP="00DB08EA">
      <w:pPr>
        <w:numPr>
          <w:ilvl w:val="0"/>
          <w:numId w:val="11"/>
        </w:numPr>
        <w:ind w:left="284"/>
        <w:rPr>
          <w:rFonts w:ascii="Arial" w:hAnsi="Arial" w:cs="Arial"/>
          <w:i/>
          <w:sz w:val="24"/>
          <w:szCs w:val="24"/>
        </w:rPr>
      </w:pPr>
      <w:r>
        <w:rPr>
          <w:rFonts w:ascii="Arial" w:hAnsi="Arial" w:cs="Arial"/>
          <w:i/>
          <w:sz w:val="24"/>
          <w:szCs w:val="24"/>
        </w:rPr>
        <w:t xml:space="preserve">Présentation du cours sous </w:t>
      </w:r>
      <w:proofErr w:type="spellStart"/>
      <w:r>
        <w:rPr>
          <w:rFonts w:ascii="Arial" w:hAnsi="Arial" w:cs="Arial"/>
          <w:i/>
          <w:sz w:val="24"/>
          <w:szCs w:val="24"/>
        </w:rPr>
        <w:t>ppt</w:t>
      </w:r>
      <w:proofErr w:type="spellEnd"/>
      <w:r>
        <w:rPr>
          <w:rFonts w:ascii="Arial" w:hAnsi="Arial" w:cs="Arial"/>
          <w:i/>
          <w:sz w:val="24"/>
          <w:szCs w:val="24"/>
        </w:rPr>
        <w:t>.</w:t>
      </w:r>
    </w:p>
    <w:p w14:paraId="632DED20" w14:textId="77777777" w:rsidR="00BB1FB0" w:rsidRDefault="00BB1FB0" w:rsidP="00DB08EA">
      <w:pPr>
        <w:numPr>
          <w:ilvl w:val="0"/>
          <w:numId w:val="11"/>
        </w:numPr>
        <w:ind w:left="284"/>
        <w:rPr>
          <w:rFonts w:ascii="Arial" w:hAnsi="Arial" w:cs="Arial"/>
          <w:i/>
          <w:sz w:val="24"/>
          <w:szCs w:val="24"/>
        </w:rPr>
      </w:pPr>
      <w:r w:rsidRPr="00507C44">
        <w:rPr>
          <w:rFonts w:ascii="Arial" w:hAnsi="Arial" w:cs="Arial"/>
          <w:i/>
          <w:sz w:val="24"/>
          <w:szCs w:val="24"/>
        </w:rPr>
        <w:t>Études de cas concrets sur différents types d’entreprises</w:t>
      </w:r>
      <w:r w:rsidR="005501A7">
        <w:rPr>
          <w:rFonts w:ascii="Arial" w:hAnsi="Arial" w:cs="Arial"/>
          <w:i/>
          <w:sz w:val="24"/>
          <w:szCs w:val="24"/>
        </w:rPr>
        <w:t> ;</w:t>
      </w:r>
    </w:p>
    <w:p w14:paraId="73EEC8CD" w14:textId="77777777" w:rsidR="00BB1FB0" w:rsidRPr="00507C44" w:rsidRDefault="005501A7" w:rsidP="00DB08EA">
      <w:pPr>
        <w:numPr>
          <w:ilvl w:val="0"/>
          <w:numId w:val="11"/>
        </w:numPr>
        <w:ind w:left="284"/>
        <w:rPr>
          <w:rFonts w:ascii="Arial" w:hAnsi="Arial" w:cs="Arial"/>
          <w:i/>
          <w:sz w:val="24"/>
          <w:szCs w:val="24"/>
        </w:rPr>
      </w:pPr>
      <w:r>
        <w:rPr>
          <w:rFonts w:ascii="Arial" w:hAnsi="Arial" w:cs="Arial"/>
          <w:i/>
          <w:sz w:val="24"/>
          <w:szCs w:val="24"/>
        </w:rPr>
        <w:t>Notes de recherche.</w:t>
      </w:r>
    </w:p>
    <w:p w14:paraId="2A9A5B0F" w14:textId="77777777" w:rsidR="00BB1FB0" w:rsidRPr="00482F11" w:rsidRDefault="00BB1FB0" w:rsidP="009B451A">
      <w:pPr>
        <w:rPr>
          <w:rFonts w:ascii="Arial" w:hAnsi="Arial" w:cs="Arial"/>
          <w:b/>
          <w:i/>
          <w:sz w:val="12"/>
          <w:szCs w:val="28"/>
          <w:u w:val="single"/>
        </w:rPr>
      </w:pPr>
    </w:p>
    <w:p w14:paraId="7EA40837" w14:textId="77777777" w:rsidR="008E0A93" w:rsidRPr="009B451A" w:rsidRDefault="009B451A" w:rsidP="009B451A">
      <w:pPr>
        <w:rPr>
          <w:rFonts w:ascii="Arial" w:hAnsi="Arial" w:cs="Arial"/>
          <w:b/>
          <w:i/>
          <w:sz w:val="28"/>
          <w:szCs w:val="28"/>
          <w:u w:val="single"/>
        </w:rPr>
      </w:pPr>
      <w:r w:rsidRPr="009B451A">
        <w:rPr>
          <w:rFonts w:ascii="Arial" w:hAnsi="Arial" w:cs="Arial"/>
          <w:b/>
          <w:i/>
          <w:sz w:val="28"/>
          <w:szCs w:val="28"/>
          <w:u w:val="single"/>
        </w:rPr>
        <w:t>Références bibliographiques recommandées</w:t>
      </w:r>
    </w:p>
    <w:p w14:paraId="75DC27E7" w14:textId="77777777" w:rsidR="009B451A" w:rsidRDefault="009B451A" w:rsidP="00DB08EA">
      <w:pPr>
        <w:numPr>
          <w:ilvl w:val="0"/>
          <w:numId w:val="12"/>
        </w:numPr>
        <w:spacing w:after="0" w:line="360" w:lineRule="auto"/>
        <w:ind w:left="284"/>
        <w:jc w:val="both"/>
        <w:rPr>
          <w:rFonts w:ascii="Arial" w:hAnsi="Arial" w:cs="Arial"/>
          <w:sz w:val="24"/>
          <w:szCs w:val="24"/>
        </w:rPr>
      </w:pPr>
      <w:r w:rsidRPr="00C92135">
        <w:rPr>
          <w:rFonts w:ascii="Arial" w:hAnsi="Arial" w:cs="Arial"/>
          <w:sz w:val="24"/>
          <w:szCs w:val="24"/>
        </w:rPr>
        <w:t>G. CHARREAUX,</w:t>
      </w:r>
      <w:r w:rsidR="005501A7">
        <w:rPr>
          <w:rFonts w:ascii="Arial" w:hAnsi="Arial" w:cs="Arial"/>
          <w:sz w:val="24"/>
          <w:szCs w:val="24"/>
        </w:rPr>
        <w:t xml:space="preserve"> </w:t>
      </w:r>
      <w:r w:rsidRPr="00C92135">
        <w:rPr>
          <w:rFonts w:ascii="Arial" w:hAnsi="Arial" w:cs="Arial"/>
          <w:sz w:val="24"/>
          <w:szCs w:val="24"/>
        </w:rPr>
        <w:t xml:space="preserve">Gestion Financière, éd. </w:t>
      </w:r>
      <w:proofErr w:type="spellStart"/>
      <w:r w:rsidRPr="00C92135">
        <w:rPr>
          <w:rFonts w:ascii="Arial" w:hAnsi="Arial" w:cs="Arial"/>
          <w:sz w:val="24"/>
          <w:szCs w:val="24"/>
        </w:rPr>
        <w:t>Litec</w:t>
      </w:r>
      <w:proofErr w:type="spellEnd"/>
      <w:r w:rsidRPr="00C92135">
        <w:rPr>
          <w:rFonts w:ascii="Arial" w:hAnsi="Arial" w:cs="Arial"/>
          <w:sz w:val="24"/>
          <w:szCs w:val="24"/>
        </w:rPr>
        <w:t xml:space="preserve"> 2003.</w:t>
      </w:r>
    </w:p>
    <w:p w14:paraId="19F3C7ED" w14:textId="77777777" w:rsidR="009B451A" w:rsidRDefault="009B451A" w:rsidP="00DB08EA">
      <w:pPr>
        <w:numPr>
          <w:ilvl w:val="0"/>
          <w:numId w:val="12"/>
        </w:numPr>
        <w:spacing w:after="0" w:line="360" w:lineRule="auto"/>
        <w:ind w:left="284"/>
        <w:jc w:val="both"/>
        <w:rPr>
          <w:rFonts w:ascii="Arial" w:hAnsi="Arial" w:cs="Arial"/>
          <w:sz w:val="24"/>
          <w:szCs w:val="24"/>
        </w:rPr>
      </w:pPr>
      <w:r w:rsidRPr="005501A7">
        <w:rPr>
          <w:rFonts w:ascii="Arial" w:hAnsi="Arial" w:cs="Arial"/>
          <w:sz w:val="24"/>
          <w:szCs w:val="24"/>
        </w:rPr>
        <w:t>P. VERNIMMEN, Finance d’entreprise, éd. Dalloz 2010.</w:t>
      </w:r>
    </w:p>
    <w:p w14:paraId="38497E14" w14:textId="77777777" w:rsidR="009B451A" w:rsidRDefault="009B451A" w:rsidP="00DB08EA">
      <w:pPr>
        <w:numPr>
          <w:ilvl w:val="0"/>
          <w:numId w:val="12"/>
        </w:numPr>
        <w:spacing w:after="0" w:line="360" w:lineRule="auto"/>
        <w:ind w:left="284"/>
        <w:jc w:val="both"/>
        <w:rPr>
          <w:rFonts w:ascii="Arial" w:hAnsi="Arial" w:cs="Arial"/>
          <w:sz w:val="24"/>
          <w:szCs w:val="24"/>
        </w:rPr>
      </w:pPr>
      <w:r w:rsidRPr="005501A7">
        <w:rPr>
          <w:rFonts w:ascii="Arial" w:hAnsi="Arial" w:cs="Arial"/>
          <w:sz w:val="24"/>
          <w:szCs w:val="24"/>
        </w:rPr>
        <w:t>Z. BODIE, R. MERTON, Finance, Pearson édition 2005.</w:t>
      </w:r>
    </w:p>
    <w:p w14:paraId="76769AD5" w14:textId="77777777" w:rsidR="009B451A" w:rsidRDefault="009B451A" w:rsidP="00DB08EA">
      <w:pPr>
        <w:numPr>
          <w:ilvl w:val="0"/>
          <w:numId w:val="12"/>
        </w:numPr>
        <w:spacing w:after="0" w:line="360" w:lineRule="auto"/>
        <w:ind w:left="284"/>
        <w:jc w:val="both"/>
        <w:rPr>
          <w:rFonts w:ascii="Arial" w:hAnsi="Arial" w:cs="Arial"/>
          <w:sz w:val="24"/>
          <w:szCs w:val="24"/>
        </w:rPr>
      </w:pPr>
      <w:r w:rsidRPr="005501A7">
        <w:rPr>
          <w:rFonts w:ascii="Arial" w:hAnsi="Arial" w:cs="Arial"/>
          <w:sz w:val="24"/>
          <w:szCs w:val="24"/>
        </w:rPr>
        <w:t xml:space="preserve">N. IBNABDELJALIL, Diagnostic Financier de l’Entreprise, </w:t>
      </w:r>
      <w:proofErr w:type="spellStart"/>
      <w:r w:rsidRPr="005501A7">
        <w:rPr>
          <w:rFonts w:ascii="Arial" w:hAnsi="Arial" w:cs="Arial"/>
          <w:sz w:val="24"/>
          <w:szCs w:val="24"/>
        </w:rPr>
        <w:t>Edit</w:t>
      </w:r>
      <w:proofErr w:type="spellEnd"/>
      <w:r w:rsidRPr="005501A7">
        <w:rPr>
          <w:rFonts w:ascii="Arial" w:hAnsi="Arial" w:cs="Arial"/>
          <w:sz w:val="24"/>
          <w:szCs w:val="24"/>
        </w:rPr>
        <w:t>-consulting 2006</w:t>
      </w:r>
      <w:r w:rsidR="005501A7">
        <w:rPr>
          <w:rFonts w:ascii="Arial" w:hAnsi="Arial" w:cs="Arial"/>
          <w:sz w:val="24"/>
          <w:szCs w:val="24"/>
        </w:rPr>
        <w:t>.</w:t>
      </w:r>
    </w:p>
    <w:p w14:paraId="3F1EC7DA" w14:textId="77777777" w:rsidR="009B451A" w:rsidRDefault="009B451A" w:rsidP="00DB08EA">
      <w:pPr>
        <w:numPr>
          <w:ilvl w:val="0"/>
          <w:numId w:val="12"/>
        </w:numPr>
        <w:spacing w:after="0" w:line="360" w:lineRule="auto"/>
        <w:ind w:left="284"/>
        <w:jc w:val="both"/>
        <w:rPr>
          <w:rFonts w:ascii="Arial" w:hAnsi="Arial" w:cs="Arial"/>
          <w:sz w:val="24"/>
          <w:szCs w:val="24"/>
        </w:rPr>
      </w:pPr>
      <w:r w:rsidRPr="005501A7">
        <w:rPr>
          <w:rFonts w:ascii="Arial" w:hAnsi="Arial" w:cs="Arial"/>
          <w:sz w:val="24"/>
          <w:szCs w:val="24"/>
        </w:rPr>
        <w:t>R. BELKAHIA, H. OUDAD, Finance d’entreprise, Tome 1.</w:t>
      </w:r>
    </w:p>
    <w:p w14:paraId="1AE5D462" w14:textId="77777777" w:rsidR="009B451A" w:rsidRDefault="009B451A" w:rsidP="00DB08EA">
      <w:pPr>
        <w:numPr>
          <w:ilvl w:val="0"/>
          <w:numId w:val="12"/>
        </w:numPr>
        <w:spacing w:after="0" w:line="360" w:lineRule="auto"/>
        <w:ind w:left="284"/>
        <w:jc w:val="both"/>
        <w:rPr>
          <w:rFonts w:ascii="Arial" w:hAnsi="Arial" w:cs="Arial"/>
          <w:sz w:val="24"/>
          <w:szCs w:val="24"/>
        </w:rPr>
      </w:pPr>
      <w:r w:rsidRPr="005501A7">
        <w:rPr>
          <w:rFonts w:ascii="Arial" w:hAnsi="Arial" w:cs="Arial"/>
          <w:sz w:val="24"/>
          <w:szCs w:val="24"/>
        </w:rPr>
        <w:t xml:space="preserve">E. COHEN, Analyse Financière, </w:t>
      </w:r>
      <w:proofErr w:type="spellStart"/>
      <w:r w:rsidRPr="005501A7">
        <w:rPr>
          <w:rFonts w:ascii="Arial" w:hAnsi="Arial" w:cs="Arial"/>
          <w:sz w:val="24"/>
          <w:szCs w:val="24"/>
        </w:rPr>
        <w:t>Economica</w:t>
      </w:r>
      <w:proofErr w:type="spellEnd"/>
      <w:r w:rsidRPr="005501A7">
        <w:rPr>
          <w:rFonts w:ascii="Arial" w:hAnsi="Arial" w:cs="Arial"/>
          <w:sz w:val="24"/>
          <w:szCs w:val="24"/>
        </w:rPr>
        <w:t xml:space="preserve"> 2003.</w:t>
      </w:r>
    </w:p>
    <w:p w14:paraId="7E117370" w14:textId="77777777" w:rsidR="009B451A" w:rsidRPr="005501A7" w:rsidRDefault="009B451A" w:rsidP="00DB08EA">
      <w:pPr>
        <w:numPr>
          <w:ilvl w:val="0"/>
          <w:numId w:val="12"/>
        </w:numPr>
        <w:spacing w:after="0" w:line="360" w:lineRule="auto"/>
        <w:ind w:left="284"/>
        <w:jc w:val="both"/>
        <w:rPr>
          <w:rFonts w:ascii="Arial" w:hAnsi="Arial" w:cs="Arial"/>
          <w:sz w:val="24"/>
          <w:szCs w:val="24"/>
        </w:rPr>
      </w:pPr>
      <w:r w:rsidRPr="005501A7">
        <w:rPr>
          <w:rFonts w:ascii="Arial" w:hAnsi="Arial" w:cs="Arial"/>
          <w:sz w:val="24"/>
          <w:szCs w:val="24"/>
        </w:rPr>
        <w:t>S. PARIENTE, Analyse financière et évaluation d’entreprises, Pearson édition 2006.</w:t>
      </w:r>
    </w:p>
    <w:p w14:paraId="7E868698" w14:textId="77777777" w:rsidR="00534B0F" w:rsidRDefault="00534B0F" w:rsidP="00A209FD">
      <w:pPr>
        <w:jc w:val="center"/>
        <w:rPr>
          <w:rFonts w:ascii="Arial" w:hAnsi="Arial" w:cs="Arial"/>
          <w:sz w:val="36"/>
          <w:szCs w:val="36"/>
        </w:rPr>
      </w:pPr>
    </w:p>
    <w:p w14:paraId="09E67F9D" w14:textId="77777777" w:rsidR="00636186" w:rsidRDefault="00636186" w:rsidP="00A209FD">
      <w:pPr>
        <w:jc w:val="center"/>
        <w:rPr>
          <w:rFonts w:ascii="Arial" w:hAnsi="Arial" w:cs="Arial"/>
          <w:sz w:val="36"/>
          <w:szCs w:val="36"/>
        </w:rPr>
      </w:pPr>
    </w:p>
    <w:p w14:paraId="6ABA7064" w14:textId="77777777" w:rsidR="009B451A" w:rsidRDefault="009B451A" w:rsidP="00A209FD">
      <w:pPr>
        <w:jc w:val="center"/>
        <w:rPr>
          <w:rFonts w:ascii="Arial" w:hAnsi="Arial" w:cs="Arial"/>
          <w:sz w:val="36"/>
          <w:szCs w:val="36"/>
        </w:rPr>
      </w:pPr>
    </w:p>
    <w:p w14:paraId="0D769BAD" w14:textId="77777777" w:rsidR="009B451A" w:rsidRDefault="009B451A" w:rsidP="00A209FD">
      <w:pPr>
        <w:jc w:val="center"/>
        <w:rPr>
          <w:rFonts w:ascii="Arial" w:hAnsi="Arial" w:cs="Arial"/>
          <w:sz w:val="36"/>
          <w:szCs w:val="36"/>
        </w:rPr>
      </w:pPr>
    </w:p>
    <w:p w14:paraId="1A3EEC2E" w14:textId="77777777" w:rsidR="009B451A" w:rsidRDefault="009B451A" w:rsidP="00A209FD">
      <w:pPr>
        <w:jc w:val="center"/>
        <w:rPr>
          <w:rFonts w:ascii="Arial" w:hAnsi="Arial" w:cs="Arial"/>
          <w:sz w:val="36"/>
          <w:szCs w:val="36"/>
        </w:rPr>
      </w:pPr>
    </w:p>
    <w:p w14:paraId="7AF75A41" w14:textId="77777777" w:rsidR="009B451A" w:rsidRDefault="009B451A" w:rsidP="00A209FD">
      <w:pPr>
        <w:jc w:val="center"/>
        <w:rPr>
          <w:rFonts w:ascii="Arial" w:hAnsi="Arial" w:cs="Arial"/>
          <w:sz w:val="36"/>
          <w:szCs w:val="36"/>
        </w:rPr>
      </w:pPr>
    </w:p>
    <w:p w14:paraId="7E4E5CA1" w14:textId="77777777" w:rsidR="009B451A" w:rsidRDefault="009B451A" w:rsidP="00A209FD">
      <w:pPr>
        <w:jc w:val="center"/>
        <w:rPr>
          <w:rFonts w:ascii="Arial" w:hAnsi="Arial" w:cs="Arial"/>
          <w:sz w:val="36"/>
          <w:szCs w:val="36"/>
        </w:rPr>
      </w:pPr>
    </w:p>
    <w:p w14:paraId="1F4497C8" w14:textId="77777777" w:rsidR="009B451A" w:rsidRDefault="009B451A" w:rsidP="00A209FD">
      <w:pPr>
        <w:jc w:val="center"/>
        <w:rPr>
          <w:rFonts w:ascii="Arial" w:hAnsi="Arial" w:cs="Arial"/>
          <w:sz w:val="36"/>
          <w:szCs w:val="36"/>
        </w:rPr>
      </w:pPr>
    </w:p>
    <w:p w14:paraId="257FA0E9" w14:textId="77777777" w:rsidR="009B451A" w:rsidRDefault="009B451A" w:rsidP="00A209FD">
      <w:pPr>
        <w:jc w:val="center"/>
        <w:rPr>
          <w:rFonts w:ascii="Arial" w:hAnsi="Arial" w:cs="Arial"/>
          <w:sz w:val="36"/>
          <w:szCs w:val="36"/>
        </w:rPr>
      </w:pPr>
    </w:p>
    <w:p w14:paraId="2C4CC889" w14:textId="77777777" w:rsidR="003F58F8" w:rsidRDefault="003F58F8" w:rsidP="00983C7E">
      <w:pPr>
        <w:spacing w:after="0" w:line="240" w:lineRule="auto"/>
        <w:jc w:val="both"/>
        <w:rPr>
          <w:rFonts w:ascii="Arial" w:hAnsi="Arial" w:cs="Arial"/>
          <w:b/>
          <w:sz w:val="28"/>
          <w:szCs w:val="28"/>
        </w:rPr>
      </w:pPr>
    </w:p>
    <w:p w14:paraId="18B60AF6" w14:textId="77777777" w:rsidR="00482F11" w:rsidRDefault="00482F11" w:rsidP="00983C7E">
      <w:pPr>
        <w:spacing w:after="0" w:line="240" w:lineRule="auto"/>
        <w:jc w:val="both"/>
        <w:rPr>
          <w:rFonts w:ascii="Arial" w:hAnsi="Arial" w:cs="Arial"/>
          <w:b/>
          <w:sz w:val="28"/>
          <w:szCs w:val="28"/>
        </w:rPr>
      </w:pPr>
    </w:p>
    <w:p w14:paraId="1ACF3505" w14:textId="77777777" w:rsidR="00482F11" w:rsidRDefault="00482F11" w:rsidP="00983C7E">
      <w:pPr>
        <w:spacing w:after="0" w:line="240" w:lineRule="auto"/>
        <w:jc w:val="both"/>
        <w:rPr>
          <w:rFonts w:ascii="Arial" w:hAnsi="Arial" w:cs="Arial"/>
          <w:b/>
          <w:sz w:val="28"/>
          <w:szCs w:val="28"/>
        </w:rPr>
      </w:pPr>
    </w:p>
    <w:p w14:paraId="1A31B665" w14:textId="77777777" w:rsidR="00482F11" w:rsidRDefault="00482F11" w:rsidP="00983C7E">
      <w:pPr>
        <w:spacing w:after="0" w:line="240" w:lineRule="auto"/>
        <w:jc w:val="both"/>
        <w:rPr>
          <w:rFonts w:ascii="Arial" w:hAnsi="Arial" w:cs="Arial"/>
          <w:b/>
          <w:sz w:val="28"/>
          <w:szCs w:val="28"/>
        </w:rPr>
      </w:pPr>
    </w:p>
    <w:p w14:paraId="002EEF4D" w14:textId="77777777" w:rsidR="00482F11" w:rsidRDefault="00482F11" w:rsidP="00983C7E">
      <w:pPr>
        <w:spacing w:after="0" w:line="240" w:lineRule="auto"/>
        <w:jc w:val="both"/>
        <w:rPr>
          <w:rFonts w:ascii="Arial" w:hAnsi="Arial" w:cs="Arial"/>
          <w:b/>
          <w:sz w:val="28"/>
          <w:szCs w:val="28"/>
        </w:rPr>
      </w:pPr>
    </w:p>
    <w:p w14:paraId="239F0FB4" w14:textId="77777777" w:rsidR="00482F11" w:rsidRDefault="00482F11" w:rsidP="00983C7E">
      <w:pPr>
        <w:spacing w:after="0" w:line="240" w:lineRule="auto"/>
        <w:jc w:val="both"/>
        <w:rPr>
          <w:rFonts w:ascii="Arial" w:hAnsi="Arial" w:cs="Arial"/>
          <w:b/>
          <w:sz w:val="28"/>
          <w:szCs w:val="28"/>
        </w:rPr>
      </w:pPr>
    </w:p>
    <w:p w14:paraId="282A1EBF" w14:textId="77777777" w:rsidR="003F58F8" w:rsidRDefault="003F58F8" w:rsidP="00983C7E">
      <w:pPr>
        <w:spacing w:after="0" w:line="240" w:lineRule="auto"/>
        <w:jc w:val="both"/>
        <w:rPr>
          <w:rFonts w:ascii="Arial" w:hAnsi="Arial" w:cs="Arial"/>
          <w:b/>
          <w:sz w:val="28"/>
          <w:szCs w:val="28"/>
        </w:rPr>
      </w:pPr>
    </w:p>
    <w:p w14:paraId="72EA49A5" w14:textId="77777777" w:rsidR="00A209FD" w:rsidRDefault="00AA2F58" w:rsidP="00983C7E">
      <w:pPr>
        <w:spacing w:after="0" w:line="240" w:lineRule="auto"/>
        <w:jc w:val="both"/>
        <w:rPr>
          <w:rFonts w:ascii="Arial" w:hAnsi="Arial" w:cs="Arial"/>
          <w:b/>
          <w:sz w:val="28"/>
          <w:szCs w:val="28"/>
        </w:rPr>
      </w:pPr>
      <w:r>
        <w:rPr>
          <w:rFonts w:ascii="Arial" w:hAnsi="Arial" w:cs="Arial"/>
          <w:b/>
          <w:sz w:val="28"/>
          <w:szCs w:val="28"/>
        </w:rPr>
        <w:t>CHAPITRE PRELIMINAIRE</w:t>
      </w:r>
      <w:r w:rsidR="00BB1FB0">
        <w:rPr>
          <w:rFonts w:ascii="Arial" w:hAnsi="Arial" w:cs="Arial"/>
          <w:b/>
          <w:sz w:val="28"/>
          <w:szCs w:val="28"/>
        </w:rPr>
        <w:t> : C</w:t>
      </w:r>
      <w:r w:rsidR="00983C7E" w:rsidRPr="00983C7E">
        <w:rPr>
          <w:rFonts w:ascii="Arial" w:hAnsi="Arial" w:cs="Arial"/>
          <w:b/>
          <w:sz w:val="28"/>
          <w:szCs w:val="28"/>
        </w:rPr>
        <w:t>oncept</w:t>
      </w:r>
      <w:r w:rsidR="00E46870">
        <w:rPr>
          <w:rFonts w:ascii="Arial" w:hAnsi="Arial" w:cs="Arial"/>
          <w:b/>
          <w:sz w:val="28"/>
          <w:szCs w:val="28"/>
        </w:rPr>
        <w:t>s fondamentaux</w:t>
      </w:r>
      <w:r w:rsidR="00BB1FB0">
        <w:rPr>
          <w:rFonts w:ascii="Arial" w:hAnsi="Arial" w:cs="Arial"/>
          <w:b/>
          <w:sz w:val="28"/>
          <w:szCs w:val="28"/>
        </w:rPr>
        <w:t xml:space="preserve">, objectifs et </w:t>
      </w:r>
      <w:r w:rsidR="00983C7E" w:rsidRPr="00983C7E">
        <w:rPr>
          <w:rFonts w:ascii="Arial" w:hAnsi="Arial" w:cs="Arial"/>
          <w:b/>
          <w:sz w:val="28"/>
          <w:szCs w:val="28"/>
        </w:rPr>
        <w:t xml:space="preserve"> </w:t>
      </w:r>
      <w:r w:rsidR="00BB1FB0">
        <w:rPr>
          <w:rFonts w:ascii="Arial" w:hAnsi="Arial" w:cs="Arial"/>
          <w:b/>
          <w:sz w:val="28"/>
          <w:szCs w:val="28"/>
        </w:rPr>
        <w:t xml:space="preserve">démarche </w:t>
      </w:r>
      <w:r w:rsidR="00983C7E" w:rsidRPr="00983C7E">
        <w:rPr>
          <w:rFonts w:ascii="Arial" w:hAnsi="Arial" w:cs="Arial"/>
          <w:b/>
          <w:sz w:val="28"/>
          <w:szCs w:val="28"/>
        </w:rPr>
        <w:t>d</w:t>
      </w:r>
      <w:r w:rsidR="00E46870">
        <w:rPr>
          <w:rFonts w:ascii="Arial" w:hAnsi="Arial" w:cs="Arial"/>
          <w:b/>
          <w:sz w:val="28"/>
          <w:szCs w:val="28"/>
        </w:rPr>
        <w:t>e</w:t>
      </w:r>
      <w:r w:rsidR="00983C7E" w:rsidRPr="00983C7E">
        <w:rPr>
          <w:rFonts w:ascii="Arial" w:hAnsi="Arial" w:cs="Arial"/>
          <w:b/>
          <w:sz w:val="28"/>
          <w:szCs w:val="28"/>
        </w:rPr>
        <w:t xml:space="preserve"> l’analyse</w:t>
      </w:r>
      <w:r w:rsidR="00BB1FB0">
        <w:rPr>
          <w:rFonts w:ascii="Arial" w:hAnsi="Arial" w:cs="Arial"/>
          <w:b/>
          <w:sz w:val="28"/>
          <w:szCs w:val="28"/>
        </w:rPr>
        <w:t xml:space="preserve"> </w:t>
      </w:r>
      <w:r w:rsidR="00983C7E">
        <w:rPr>
          <w:rFonts w:ascii="Arial" w:hAnsi="Arial" w:cs="Arial"/>
          <w:b/>
          <w:sz w:val="28"/>
          <w:szCs w:val="28"/>
        </w:rPr>
        <w:t>f</w:t>
      </w:r>
      <w:r w:rsidR="00983C7E" w:rsidRPr="00983C7E">
        <w:rPr>
          <w:rFonts w:ascii="Arial" w:hAnsi="Arial" w:cs="Arial"/>
          <w:b/>
          <w:sz w:val="28"/>
          <w:szCs w:val="28"/>
        </w:rPr>
        <w:t>inancière</w:t>
      </w:r>
    </w:p>
    <w:p w14:paraId="21182AFD" w14:textId="77777777" w:rsidR="00E46870" w:rsidRPr="00983C7E" w:rsidRDefault="00E46870" w:rsidP="00983C7E">
      <w:pPr>
        <w:spacing w:after="0" w:line="240" w:lineRule="auto"/>
        <w:jc w:val="both"/>
        <w:rPr>
          <w:rFonts w:ascii="Arial" w:hAnsi="Arial" w:cs="Arial"/>
          <w:b/>
          <w:sz w:val="28"/>
          <w:szCs w:val="28"/>
        </w:rPr>
      </w:pPr>
    </w:p>
    <w:p w14:paraId="3736030D" w14:textId="77777777" w:rsidR="00983C7E" w:rsidRDefault="00983C7E" w:rsidP="00983C7E">
      <w:pPr>
        <w:spacing w:after="0" w:line="240" w:lineRule="auto"/>
        <w:jc w:val="both"/>
        <w:rPr>
          <w:rFonts w:ascii="Arial" w:hAnsi="Arial" w:cs="Arial"/>
          <w:sz w:val="28"/>
          <w:szCs w:val="28"/>
        </w:rPr>
      </w:pPr>
    </w:p>
    <w:tbl>
      <w:tblPr>
        <w:tblStyle w:val="Grilledutableau"/>
        <w:tblW w:w="0" w:type="auto"/>
        <w:tblLook w:val="04A0" w:firstRow="1" w:lastRow="0" w:firstColumn="1" w:lastColumn="0" w:noHBand="0" w:noVBand="1"/>
      </w:tblPr>
      <w:tblGrid>
        <w:gridCol w:w="9610"/>
      </w:tblGrid>
      <w:tr w:rsidR="00534B0F" w14:paraId="1EF094ED" w14:textId="77777777" w:rsidTr="00482F11">
        <w:trPr>
          <w:trHeight w:val="2891"/>
        </w:trPr>
        <w:tc>
          <w:tcPr>
            <w:tcW w:w="9742" w:type="dxa"/>
          </w:tcPr>
          <w:p w14:paraId="2E1FED14" w14:textId="77777777" w:rsidR="00534B0F" w:rsidRDefault="00534B0F" w:rsidP="00534B0F">
            <w:pPr>
              <w:rPr>
                <w:rFonts w:ascii="Arial" w:hAnsi="Arial" w:cs="Arial"/>
                <w:sz w:val="28"/>
                <w:szCs w:val="28"/>
                <w:u w:val="single"/>
              </w:rPr>
            </w:pPr>
          </w:p>
          <w:p w14:paraId="19D6EC90" w14:textId="77777777" w:rsidR="00534B0F" w:rsidRPr="00534B0F" w:rsidRDefault="00AA1811" w:rsidP="00534B0F">
            <w:pPr>
              <w:rPr>
                <w:rFonts w:ascii="Arial" w:hAnsi="Arial" w:cs="Arial"/>
                <w:b/>
                <w:i/>
                <w:sz w:val="28"/>
                <w:szCs w:val="28"/>
                <w:u w:val="single"/>
              </w:rPr>
            </w:pPr>
            <w:r>
              <w:rPr>
                <w:rFonts w:ascii="Arial" w:hAnsi="Arial" w:cs="Arial"/>
                <w:b/>
                <w:i/>
                <w:sz w:val="28"/>
                <w:szCs w:val="28"/>
                <w:u w:val="single"/>
              </w:rPr>
              <w:t>Plan du chapitre</w:t>
            </w:r>
          </w:p>
          <w:p w14:paraId="653E110C" w14:textId="77777777" w:rsidR="00534B0F" w:rsidRPr="00534B0F" w:rsidRDefault="00534B0F" w:rsidP="00534B0F">
            <w:pPr>
              <w:rPr>
                <w:rFonts w:ascii="Arial" w:hAnsi="Arial" w:cs="Arial"/>
                <w:sz w:val="28"/>
                <w:szCs w:val="28"/>
                <w:u w:val="single"/>
              </w:rPr>
            </w:pPr>
          </w:p>
          <w:p w14:paraId="1920F72B" w14:textId="77777777" w:rsidR="00534B0F" w:rsidRDefault="008E0A93" w:rsidP="00534B0F">
            <w:pPr>
              <w:rPr>
                <w:rFonts w:ascii="Arial" w:hAnsi="Arial" w:cs="Arial"/>
                <w:sz w:val="28"/>
                <w:szCs w:val="28"/>
              </w:rPr>
            </w:pPr>
            <w:r>
              <w:rPr>
                <w:rFonts w:ascii="Arial" w:hAnsi="Arial" w:cs="Arial"/>
                <w:sz w:val="28"/>
                <w:szCs w:val="28"/>
              </w:rPr>
              <w:t>I</w:t>
            </w:r>
            <w:r w:rsidR="00534B0F">
              <w:rPr>
                <w:rFonts w:ascii="Arial" w:hAnsi="Arial" w:cs="Arial"/>
                <w:sz w:val="28"/>
                <w:szCs w:val="28"/>
              </w:rPr>
              <w:t>- Définition, objectifs et utilisateurs de l’analyse financière</w:t>
            </w:r>
          </w:p>
          <w:p w14:paraId="20B6DF20" w14:textId="77777777" w:rsidR="00870551" w:rsidRDefault="00870551" w:rsidP="00534B0F">
            <w:pPr>
              <w:rPr>
                <w:rFonts w:ascii="Arial" w:hAnsi="Arial" w:cs="Arial"/>
                <w:sz w:val="28"/>
                <w:szCs w:val="28"/>
              </w:rPr>
            </w:pPr>
          </w:p>
          <w:p w14:paraId="229A9270" w14:textId="77777777" w:rsidR="00534B0F" w:rsidRDefault="00E61D1F" w:rsidP="00DB6A77">
            <w:pPr>
              <w:rPr>
                <w:rFonts w:ascii="Arial" w:hAnsi="Arial" w:cs="Arial"/>
                <w:sz w:val="28"/>
                <w:szCs w:val="28"/>
              </w:rPr>
            </w:pPr>
            <w:r>
              <w:rPr>
                <w:rFonts w:ascii="Arial" w:hAnsi="Arial" w:cs="Arial"/>
                <w:sz w:val="28"/>
                <w:szCs w:val="28"/>
              </w:rPr>
              <w:t>II</w:t>
            </w:r>
            <w:r w:rsidR="00534B0F">
              <w:rPr>
                <w:rFonts w:ascii="Arial" w:hAnsi="Arial" w:cs="Arial"/>
                <w:sz w:val="28"/>
                <w:szCs w:val="28"/>
              </w:rPr>
              <w:t xml:space="preserve">- </w:t>
            </w:r>
            <w:r w:rsidR="00DB6A77">
              <w:rPr>
                <w:rFonts w:ascii="Arial" w:hAnsi="Arial" w:cs="Arial"/>
                <w:sz w:val="28"/>
                <w:szCs w:val="28"/>
              </w:rPr>
              <w:t xml:space="preserve">Analyse financière : Concepts clés et </w:t>
            </w:r>
            <w:r w:rsidR="00AF7AD0">
              <w:rPr>
                <w:rFonts w:ascii="Arial" w:hAnsi="Arial" w:cs="Arial"/>
                <w:sz w:val="28"/>
                <w:szCs w:val="28"/>
              </w:rPr>
              <w:t>d</w:t>
            </w:r>
            <w:r w:rsidR="00534B0F">
              <w:rPr>
                <w:rFonts w:ascii="Arial" w:hAnsi="Arial" w:cs="Arial"/>
                <w:sz w:val="28"/>
                <w:szCs w:val="28"/>
              </w:rPr>
              <w:t>émarche</w:t>
            </w:r>
            <w:r w:rsidR="00482F11">
              <w:rPr>
                <w:rFonts w:ascii="Arial" w:hAnsi="Arial" w:cs="Arial"/>
                <w:sz w:val="28"/>
                <w:szCs w:val="28"/>
              </w:rPr>
              <w:t xml:space="preserve"> de diagnostic financier</w:t>
            </w:r>
            <w:r w:rsidR="00534B0F">
              <w:rPr>
                <w:rFonts w:ascii="Arial" w:hAnsi="Arial" w:cs="Arial"/>
                <w:sz w:val="28"/>
                <w:szCs w:val="28"/>
              </w:rPr>
              <w:t xml:space="preserve"> </w:t>
            </w:r>
          </w:p>
        </w:tc>
      </w:tr>
    </w:tbl>
    <w:p w14:paraId="0E8E1175" w14:textId="77777777" w:rsidR="00B345BF" w:rsidRPr="00B345BF" w:rsidRDefault="00B345BF" w:rsidP="00B345BF"/>
    <w:p w14:paraId="7B40624F" w14:textId="77777777" w:rsidR="001E6B0C" w:rsidRPr="001E6B0C" w:rsidRDefault="00534B0F" w:rsidP="00534B0F">
      <w:pPr>
        <w:rPr>
          <w:rFonts w:ascii="Arial" w:hAnsi="Arial" w:cs="Arial"/>
          <w:b/>
          <w:sz w:val="28"/>
          <w:szCs w:val="28"/>
        </w:rPr>
      </w:pPr>
      <w:r w:rsidRPr="001E6B0C">
        <w:rPr>
          <w:rFonts w:ascii="Arial" w:hAnsi="Arial" w:cs="Arial"/>
          <w:b/>
          <w:sz w:val="28"/>
          <w:szCs w:val="28"/>
        </w:rPr>
        <w:t>I- Définition, objectifs et utilisateurs de l’analyse financière</w:t>
      </w:r>
    </w:p>
    <w:p w14:paraId="7008625D" w14:textId="77777777" w:rsidR="00534B0F" w:rsidRPr="00870551" w:rsidRDefault="00E2796E" w:rsidP="00E2796E">
      <w:pPr>
        <w:rPr>
          <w:rFonts w:ascii="Arial" w:hAnsi="Arial" w:cs="Arial"/>
          <w:b/>
          <w:sz w:val="24"/>
          <w:szCs w:val="24"/>
        </w:rPr>
      </w:pPr>
      <w:r w:rsidRPr="00870551">
        <w:rPr>
          <w:rFonts w:ascii="Arial" w:hAnsi="Arial" w:cs="Arial"/>
          <w:b/>
          <w:sz w:val="24"/>
          <w:szCs w:val="24"/>
        </w:rPr>
        <w:t xml:space="preserve">1- </w:t>
      </w:r>
      <w:r w:rsidR="00766065" w:rsidRPr="00870551">
        <w:rPr>
          <w:rFonts w:ascii="Arial" w:hAnsi="Arial" w:cs="Arial"/>
          <w:b/>
          <w:sz w:val="24"/>
          <w:szCs w:val="24"/>
        </w:rPr>
        <w:t>Définition de l’</w:t>
      </w:r>
      <w:r w:rsidR="00534B0F" w:rsidRPr="00870551">
        <w:rPr>
          <w:rFonts w:ascii="Arial" w:hAnsi="Arial" w:cs="Arial"/>
          <w:b/>
          <w:sz w:val="24"/>
          <w:szCs w:val="24"/>
        </w:rPr>
        <w:t>analyse financière</w:t>
      </w:r>
    </w:p>
    <w:p w14:paraId="0CB278C2" w14:textId="77777777" w:rsidR="00766065" w:rsidRDefault="00772E55" w:rsidP="00766065">
      <w:pPr>
        <w:spacing w:before="100" w:beforeAutospacing="1" w:after="100" w:afterAutospacing="1" w:line="360" w:lineRule="auto"/>
        <w:jc w:val="both"/>
        <w:rPr>
          <w:rFonts w:ascii="Arial" w:hAnsi="Arial" w:cs="Arial"/>
          <w:sz w:val="24"/>
          <w:szCs w:val="24"/>
        </w:rPr>
      </w:pPr>
      <w:r w:rsidRPr="00772E55">
        <w:rPr>
          <w:rFonts w:ascii="Arial" w:hAnsi="Arial" w:cs="Arial"/>
          <w:sz w:val="24"/>
          <w:szCs w:val="24"/>
        </w:rPr>
        <w:t>Par</w:t>
      </w:r>
      <w:r>
        <w:rPr>
          <w:rFonts w:ascii="Arial" w:hAnsi="Arial" w:cs="Arial"/>
          <w:b/>
          <w:sz w:val="24"/>
          <w:szCs w:val="24"/>
        </w:rPr>
        <w:t xml:space="preserve"> </w:t>
      </w:r>
      <w:r w:rsidR="00766065" w:rsidRPr="00766065">
        <w:rPr>
          <w:rFonts w:ascii="Arial" w:hAnsi="Arial" w:cs="Arial"/>
          <w:b/>
          <w:sz w:val="24"/>
          <w:szCs w:val="24"/>
        </w:rPr>
        <w:t>analyse financière</w:t>
      </w:r>
      <w:r>
        <w:rPr>
          <w:rFonts w:ascii="Arial" w:hAnsi="Arial" w:cs="Arial"/>
          <w:b/>
          <w:sz w:val="24"/>
          <w:szCs w:val="24"/>
        </w:rPr>
        <w:t xml:space="preserve">, </w:t>
      </w:r>
      <w:r w:rsidRPr="00772E55">
        <w:rPr>
          <w:rFonts w:ascii="Arial" w:hAnsi="Arial" w:cs="Arial"/>
          <w:sz w:val="24"/>
          <w:szCs w:val="24"/>
        </w:rPr>
        <w:t>on</w:t>
      </w:r>
      <w:r w:rsidR="00766065" w:rsidRPr="00772E55">
        <w:rPr>
          <w:rFonts w:ascii="Arial" w:hAnsi="Arial" w:cs="Arial"/>
          <w:sz w:val="24"/>
          <w:szCs w:val="24"/>
        </w:rPr>
        <w:t xml:space="preserve"> entend</w:t>
      </w:r>
      <w:r w:rsidR="00766065">
        <w:rPr>
          <w:rFonts w:ascii="Arial" w:hAnsi="Arial" w:cs="Arial"/>
          <w:sz w:val="24"/>
          <w:szCs w:val="24"/>
        </w:rPr>
        <w:t xml:space="preserve"> l’</w:t>
      </w:r>
      <w:r w:rsidR="00766065" w:rsidRPr="00766065">
        <w:rPr>
          <w:rFonts w:ascii="Arial" w:hAnsi="Arial" w:cs="Arial"/>
          <w:sz w:val="24"/>
          <w:szCs w:val="24"/>
        </w:rPr>
        <w:t>ensemble de réflexions et de travaux qui permettent, à partir de l’étude de documents comptables et financiers, de caractériser la situation financière d’une entreprise, d’interpréter ses résultats et de prévoir son évolution à plus ou moins long terme, afin de prendre les décisions qui découlent de ce travail de réflexions.</w:t>
      </w:r>
    </w:p>
    <w:p w14:paraId="35CF5E67" w14:textId="77777777" w:rsidR="00766065" w:rsidRPr="00766065" w:rsidRDefault="00766065" w:rsidP="00766065">
      <w:pPr>
        <w:spacing w:before="100" w:beforeAutospacing="1" w:after="100" w:afterAutospacing="1" w:line="360" w:lineRule="auto"/>
        <w:jc w:val="both"/>
        <w:rPr>
          <w:rFonts w:ascii="Arial" w:hAnsi="Arial" w:cs="Arial"/>
          <w:sz w:val="24"/>
          <w:szCs w:val="24"/>
        </w:rPr>
      </w:pPr>
      <w:r w:rsidRPr="00766065">
        <w:rPr>
          <w:rFonts w:ascii="Arial" w:hAnsi="Arial" w:cs="Arial"/>
          <w:b/>
          <w:sz w:val="24"/>
          <w:szCs w:val="24"/>
        </w:rPr>
        <w:t>Le diagnostic financier</w:t>
      </w:r>
      <w:r>
        <w:rPr>
          <w:rFonts w:ascii="Arial" w:hAnsi="Arial" w:cs="Arial"/>
          <w:sz w:val="24"/>
          <w:szCs w:val="24"/>
        </w:rPr>
        <w:t>, qua</w:t>
      </w:r>
      <w:r w:rsidR="0006408D">
        <w:rPr>
          <w:rFonts w:ascii="Arial" w:hAnsi="Arial" w:cs="Arial"/>
          <w:sz w:val="24"/>
          <w:szCs w:val="24"/>
        </w:rPr>
        <w:t>n</w:t>
      </w:r>
      <w:r>
        <w:rPr>
          <w:rFonts w:ascii="Arial" w:hAnsi="Arial" w:cs="Arial"/>
          <w:sz w:val="24"/>
          <w:szCs w:val="24"/>
        </w:rPr>
        <w:t>t à lui,</w:t>
      </w:r>
      <w:r w:rsidR="005501A7">
        <w:rPr>
          <w:rFonts w:ascii="Arial" w:hAnsi="Arial" w:cs="Arial"/>
          <w:sz w:val="24"/>
          <w:szCs w:val="24"/>
        </w:rPr>
        <w:t xml:space="preserve"> </w:t>
      </w:r>
      <w:r>
        <w:rPr>
          <w:rFonts w:ascii="Arial" w:hAnsi="Arial" w:cs="Arial"/>
          <w:sz w:val="24"/>
          <w:szCs w:val="24"/>
        </w:rPr>
        <w:t xml:space="preserve">est toute </w:t>
      </w:r>
      <w:r w:rsidRPr="00766065">
        <w:rPr>
          <w:rFonts w:ascii="Arial" w:hAnsi="Arial" w:cs="Arial"/>
          <w:sz w:val="24"/>
          <w:szCs w:val="24"/>
        </w:rPr>
        <w:t>action qui consiste à identifier un dysfonctionnement en repérant ses signes ou  ses symptômes</w:t>
      </w:r>
      <w:r>
        <w:rPr>
          <w:rFonts w:ascii="Arial" w:hAnsi="Arial" w:cs="Arial"/>
          <w:sz w:val="24"/>
          <w:szCs w:val="24"/>
        </w:rPr>
        <w:t xml:space="preserve">. </w:t>
      </w:r>
      <w:r w:rsidRPr="00766065">
        <w:rPr>
          <w:rFonts w:ascii="Arial" w:hAnsi="Arial" w:cs="Arial"/>
          <w:sz w:val="24"/>
          <w:szCs w:val="24"/>
        </w:rPr>
        <w:t>Tout diagnostic comprend trois étapes :</w:t>
      </w:r>
    </w:p>
    <w:p w14:paraId="6F656A89" w14:textId="77777777" w:rsidR="00766065" w:rsidRPr="00766065" w:rsidRDefault="00766065" w:rsidP="00DB08EA">
      <w:pPr>
        <w:numPr>
          <w:ilvl w:val="0"/>
          <w:numId w:val="9"/>
        </w:numPr>
        <w:spacing w:before="100" w:beforeAutospacing="1" w:after="100" w:afterAutospacing="1" w:line="360" w:lineRule="auto"/>
        <w:jc w:val="both"/>
        <w:rPr>
          <w:rFonts w:ascii="Arial" w:hAnsi="Arial" w:cs="Arial"/>
          <w:sz w:val="24"/>
          <w:szCs w:val="24"/>
        </w:rPr>
      </w:pPr>
      <w:r w:rsidRPr="00766065">
        <w:rPr>
          <w:rFonts w:ascii="Arial" w:hAnsi="Arial" w:cs="Arial"/>
          <w:sz w:val="24"/>
          <w:szCs w:val="24"/>
        </w:rPr>
        <w:t>L’identification des signes de difficultés financières</w:t>
      </w:r>
      <w:r>
        <w:rPr>
          <w:rFonts w:ascii="Arial" w:hAnsi="Arial" w:cs="Arial"/>
          <w:sz w:val="24"/>
          <w:szCs w:val="24"/>
        </w:rPr>
        <w:t> ;</w:t>
      </w:r>
    </w:p>
    <w:p w14:paraId="20B4F0CC" w14:textId="77777777" w:rsidR="00766065" w:rsidRDefault="00766065" w:rsidP="00DB08EA">
      <w:pPr>
        <w:numPr>
          <w:ilvl w:val="0"/>
          <w:numId w:val="9"/>
        </w:numPr>
        <w:spacing w:before="100" w:beforeAutospacing="1" w:after="100" w:afterAutospacing="1" w:line="360" w:lineRule="auto"/>
        <w:jc w:val="both"/>
        <w:rPr>
          <w:rFonts w:ascii="Arial" w:hAnsi="Arial" w:cs="Arial"/>
          <w:sz w:val="24"/>
          <w:szCs w:val="24"/>
        </w:rPr>
      </w:pPr>
      <w:r w:rsidRPr="00766065">
        <w:rPr>
          <w:rFonts w:ascii="Arial" w:hAnsi="Arial" w:cs="Arial"/>
          <w:sz w:val="24"/>
          <w:szCs w:val="24"/>
        </w:rPr>
        <w:t>L’identification des causes de dysfonctionnements</w:t>
      </w:r>
      <w:r>
        <w:rPr>
          <w:rFonts w:ascii="Arial" w:hAnsi="Arial" w:cs="Arial"/>
          <w:sz w:val="24"/>
          <w:szCs w:val="24"/>
        </w:rPr>
        <w:t> ;</w:t>
      </w:r>
    </w:p>
    <w:p w14:paraId="588692A8" w14:textId="77777777" w:rsidR="00766065" w:rsidRPr="00766065" w:rsidRDefault="00766065" w:rsidP="00DB08EA">
      <w:pPr>
        <w:numPr>
          <w:ilvl w:val="0"/>
          <w:numId w:val="9"/>
        </w:numPr>
        <w:spacing w:before="100" w:beforeAutospacing="1" w:after="100" w:afterAutospacing="1" w:line="360" w:lineRule="auto"/>
        <w:jc w:val="both"/>
        <w:rPr>
          <w:rFonts w:ascii="Arial" w:hAnsi="Arial" w:cs="Arial"/>
          <w:sz w:val="24"/>
          <w:szCs w:val="24"/>
        </w:rPr>
      </w:pPr>
      <w:r w:rsidRPr="00766065">
        <w:rPr>
          <w:rFonts w:ascii="Arial" w:hAnsi="Arial" w:cs="Arial"/>
          <w:sz w:val="24"/>
          <w:szCs w:val="24"/>
        </w:rPr>
        <w:t>Le pronostic et les recommandations</w:t>
      </w:r>
      <w:r>
        <w:rPr>
          <w:rFonts w:ascii="Arial" w:hAnsi="Arial" w:cs="Arial"/>
          <w:sz w:val="24"/>
          <w:szCs w:val="24"/>
        </w:rPr>
        <w:t>.</w:t>
      </w:r>
    </w:p>
    <w:p w14:paraId="3DB51AFC" w14:textId="77777777" w:rsidR="00534B0F" w:rsidRPr="00870551" w:rsidRDefault="00534B0F" w:rsidP="00870551">
      <w:pPr>
        <w:rPr>
          <w:rFonts w:ascii="Arial" w:hAnsi="Arial" w:cs="Arial"/>
          <w:b/>
          <w:sz w:val="24"/>
          <w:szCs w:val="24"/>
        </w:rPr>
      </w:pPr>
      <w:r w:rsidRPr="00870551">
        <w:rPr>
          <w:rFonts w:ascii="Arial" w:hAnsi="Arial" w:cs="Arial"/>
          <w:b/>
          <w:sz w:val="24"/>
          <w:szCs w:val="24"/>
        </w:rPr>
        <w:t>2- Objectifs de l’analyse financière</w:t>
      </w:r>
    </w:p>
    <w:p w14:paraId="67D91B39" w14:textId="77777777" w:rsidR="00BB1FB0" w:rsidRDefault="00EA1DBF" w:rsidP="00870551">
      <w:pPr>
        <w:widowControl w:val="0"/>
        <w:autoSpaceDE w:val="0"/>
        <w:autoSpaceDN w:val="0"/>
        <w:adjustRightInd w:val="0"/>
        <w:snapToGrid w:val="0"/>
        <w:spacing w:after="0" w:line="360" w:lineRule="auto"/>
        <w:jc w:val="both"/>
        <w:rPr>
          <w:rFonts w:ascii="Arial" w:hAnsi="Arial" w:cs="Arial"/>
          <w:sz w:val="24"/>
          <w:szCs w:val="24"/>
        </w:rPr>
      </w:pPr>
      <w:r>
        <w:rPr>
          <w:rFonts w:ascii="Arial" w:hAnsi="Arial" w:cs="Arial"/>
          <w:sz w:val="24"/>
          <w:szCs w:val="24"/>
        </w:rPr>
        <w:t>Le diagnostic</w:t>
      </w:r>
      <w:r w:rsidR="00925A5C" w:rsidRPr="00790D7F">
        <w:rPr>
          <w:rFonts w:ascii="Arial" w:hAnsi="Arial" w:cs="Arial"/>
          <w:sz w:val="24"/>
          <w:szCs w:val="24"/>
        </w:rPr>
        <w:t xml:space="preserve"> financier a pour objectif de répondre à quatre interrogations essentielles concernant la santé de l’entreprise :</w:t>
      </w:r>
    </w:p>
    <w:p w14:paraId="0EF64635" w14:textId="77777777" w:rsidR="00870551" w:rsidRPr="00870551" w:rsidRDefault="00870551" w:rsidP="00870551">
      <w:pPr>
        <w:widowControl w:val="0"/>
        <w:autoSpaceDE w:val="0"/>
        <w:autoSpaceDN w:val="0"/>
        <w:adjustRightInd w:val="0"/>
        <w:snapToGrid w:val="0"/>
        <w:spacing w:after="0" w:line="360" w:lineRule="auto"/>
        <w:jc w:val="both"/>
        <w:rPr>
          <w:rFonts w:ascii="Arial" w:hAnsi="Arial" w:cs="Arial"/>
          <w:sz w:val="24"/>
          <w:szCs w:val="24"/>
        </w:rPr>
      </w:pPr>
    </w:p>
    <w:p w14:paraId="18F01355" w14:textId="77777777" w:rsidR="00925A5C" w:rsidRPr="00BA1DFE" w:rsidRDefault="00B61284" w:rsidP="00DB08EA">
      <w:pPr>
        <w:pStyle w:val="Paragraphedeliste"/>
        <w:numPr>
          <w:ilvl w:val="0"/>
          <w:numId w:val="1"/>
        </w:numPr>
        <w:spacing w:after="0" w:line="360" w:lineRule="auto"/>
        <w:jc w:val="both"/>
        <w:rPr>
          <w:rFonts w:ascii="Arial" w:hAnsi="Arial" w:cs="Arial"/>
          <w:b/>
          <w:color w:val="000000"/>
          <w:sz w:val="24"/>
          <w:szCs w:val="24"/>
        </w:rPr>
      </w:pPr>
      <w:r>
        <w:rPr>
          <w:rFonts w:ascii="Arial" w:hAnsi="Arial" w:cs="Arial"/>
          <w:b/>
          <w:color w:val="000000"/>
          <w:sz w:val="24"/>
          <w:szCs w:val="24"/>
        </w:rPr>
        <w:t xml:space="preserve">La mesure de la rentabilité </w:t>
      </w:r>
    </w:p>
    <w:p w14:paraId="4D226092" w14:textId="77777777" w:rsidR="00BA1DFE" w:rsidRDefault="00B61284" w:rsidP="001A31F7">
      <w:pPr>
        <w:spacing w:after="0" w:line="360" w:lineRule="auto"/>
        <w:jc w:val="both"/>
        <w:rPr>
          <w:rFonts w:ascii="Arial" w:hAnsi="Arial" w:cs="Arial"/>
          <w:color w:val="000000"/>
          <w:sz w:val="24"/>
          <w:szCs w:val="24"/>
        </w:rPr>
      </w:pPr>
      <w:r>
        <w:rPr>
          <w:rFonts w:ascii="Arial" w:hAnsi="Arial" w:cs="Arial"/>
          <w:color w:val="000000"/>
          <w:sz w:val="24"/>
          <w:szCs w:val="24"/>
        </w:rPr>
        <w:t xml:space="preserve">La rentabilité d’une entreprise mesure sa capacité à générer une valeur ajoutée dans son activité. </w:t>
      </w:r>
      <w:r w:rsidR="00925A5C" w:rsidRPr="001A31F7">
        <w:rPr>
          <w:rFonts w:ascii="Arial" w:hAnsi="Arial" w:cs="Arial"/>
          <w:color w:val="000000"/>
          <w:sz w:val="24"/>
          <w:szCs w:val="24"/>
        </w:rPr>
        <w:t>Il faut comparer les moyens mis en œuvre aux résultats obtenus</w:t>
      </w:r>
      <w:r w:rsidR="001A31F7" w:rsidRPr="001A31F7">
        <w:rPr>
          <w:rFonts w:ascii="Arial" w:hAnsi="Arial" w:cs="Arial"/>
          <w:color w:val="000000"/>
          <w:sz w:val="24"/>
          <w:szCs w:val="24"/>
        </w:rPr>
        <w:t>.</w:t>
      </w:r>
      <w:r>
        <w:rPr>
          <w:rFonts w:ascii="Arial" w:hAnsi="Arial" w:cs="Arial"/>
          <w:color w:val="000000"/>
          <w:sz w:val="24"/>
          <w:szCs w:val="24"/>
        </w:rPr>
        <w:t xml:space="preserve"> </w:t>
      </w:r>
    </w:p>
    <w:p w14:paraId="3ADF9FD3" w14:textId="77777777" w:rsidR="00482F11" w:rsidRDefault="00482F11" w:rsidP="001A31F7">
      <w:pPr>
        <w:spacing w:after="0" w:line="360" w:lineRule="auto"/>
        <w:jc w:val="both"/>
        <w:rPr>
          <w:rFonts w:ascii="Arial" w:hAnsi="Arial" w:cs="Arial"/>
          <w:color w:val="000000"/>
          <w:sz w:val="24"/>
          <w:szCs w:val="24"/>
        </w:rPr>
      </w:pPr>
    </w:p>
    <w:p w14:paraId="300332E0" w14:textId="77777777" w:rsidR="003153B0" w:rsidRDefault="003153B0" w:rsidP="001A31F7">
      <w:pPr>
        <w:spacing w:after="0" w:line="360" w:lineRule="auto"/>
        <w:jc w:val="both"/>
        <w:rPr>
          <w:rFonts w:ascii="Arial" w:hAnsi="Arial" w:cs="Arial"/>
          <w:color w:val="000000"/>
          <w:sz w:val="24"/>
          <w:szCs w:val="24"/>
        </w:rPr>
      </w:pPr>
    </w:p>
    <w:p w14:paraId="05C39152" w14:textId="77777777" w:rsidR="003153B0" w:rsidRDefault="003153B0" w:rsidP="001A31F7">
      <w:pPr>
        <w:spacing w:after="0" w:line="360" w:lineRule="auto"/>
        <w:jc w:val="both"/>
        <w:rPr>
          <w:rFonts w:ascii="Arial" w:hAnsi="Arial" w:cs="Arial"/>
          <w:b/>
          <w:color w:val="000000"/>
          <w:sz w:val="24"/>
          <w:szCs w:val="24"/>
        </w:rPr>
      </w:pPr>
      <w:r>
        <w:rPr>
          <w:rFonts w:ascii="Arial" w:hAnsi="Arial" w:cs="Arial"/>
          <w:color w:val="000000"/>
          <w:sz w:val="24"/>
          <w:szCs w:val="24"/>
        </w:rPr>
        <w:t xml:space="preserve">    </w:t>
      </w:r>
      <w:r w:rsidRPr="003153B0">
        <w:rPr>
          <w:rFonts w:ascii="Arial" w:hAnsi="Arial" w:cs="Arial"/>
          <w:b/>
          <w:color w:val="000000"/>
          <w:sz w:val="24"/>
          <w:szCs w:val="24"/>
        </w:rPr>
        <w:t xml:space="preserve">  B- L’appréciation de la liquidité</w:t>
      </w:r>
    </w:p>
    <w:p w14:paraId="3AAAB761" w14:textId="77777777" w:rsidR="00806E39" w:rsidRPr="00806E39" w:rsidRDefault="00806E39" w:rsidP="001A31F7">
      <w:pPr>
        <w:spacing w:after="0" w:line="360" w:lineRule="auto"/>
        <w:jc w:val="both"/>
        <w:rPr>
          <w:rFonts w:ascii="Arial" w:eastAsia="Times New Roman" w:hAnsi="Arial" w:cs="Arial"/>
          <w:color w:val="000000"/>
          <w:sz w:val="24"/>
          <w:szCs w:val="24"/>
          <w:lang w:eastAsia="fr-FR"/>
        </w:rPr>
      </w:pPr>
      <w:r w:rsidRPr="00806E39">
        <w:rPr>
          <w:rFonts w:ascii="Arial" w:eastAsia="Times New Roman" w:hAnsi="Arial" w:cs="Arial"/>
          <w:color w:val="000000"/>
          <w:sz w:val="24"/>
          <w:szCs w:val="24"/>
          <w:lang w:eastAsia="fr-FR"/>
        </w:rPr>
        <w:t>La liquidité de l’entreprise est son aptitude à faire face à ses échéances financières dans le cadre de son activité courante</w:t>
      </w:r>
      <w:r>
        <w:rPr>
          <w:rFonts w:ascii="Arial" w:eastAsia="Times New Roman" w:hAnsi="Arial" w:cs="Arial"/>
          <w:color w:val="000000"/>
          <w:sz w:val="24"/>
          <w:szCs w:val="24"/>
          <w:lang w:eastAsia="fr-FR"/>
        </w:rPr>
        <w:t xml:space="preserve"> en assurant à tout moment l’équilibre entre ses recettes et ses dépenses.</w:t>
      </w:r>
    </w:p>
    <w:p w14:paraId="4249CDBE" w14:textId="77777777" w:rsidR="003153B0" w:rsidRDefault="003153B0" w:rsidP="001A31F7">
      <w:pPr>
        <w:spacing w:after="0" w:line="360" w:lineRule="auto"/>
        <w:jc w:val="both"/>
        <w:rPr>
          <w:rFonts w:ascii="Arial" w:hAnsi="Arial" w:cs="Arial"/>
          <w:color w:val="000000"/>
          <w:sz w:val="24"/>
          <w:szCs w:val="24"/>
        </w:rPr>
      </w:pPr>
    </w:p>
    <w:p w14:paraId="2466D322" w14:textId="77777777" w:rsidR="003153B0" w:rsidRDefault="003153B0" w:rsidP="003153B0">
      <w:pPr>
        <w:pStyle w:val="Paragraphedeliste"/>
        <w:widowControl w:val="0"/>
        <w:autoSpaceDE w:val="0"/>
        <w:autoSpaceDN w:val="0"/>
        <w:adjustRightInd w:val="0"/>
        <w:snapToGrid w:val="0"/>
        <w:spacing w:after="0" w:line="360" w:lineRule="auto"/>
        <w:ind w:left="0"/>
        <w:jc w:val="both"/>
        <w:rPr>
          <w:rFonts w:ascii="Arial" w:hAnsi="Arial" w:cs="Arial"/>
          <w:b/>
          <w:color w:val="000000"/>
          <w:sz w:val="24"/>
          <w:szCs w:val="24"/>
        </w:rPr>
      </w:pPr>
      <w:r>
        <w:rPr>
          <w:rFonts w:ascii="Arial" w:hAnsi="Arial" w:cs="Arial"/>
          <w:b/>
          <w:color w:val="000000"/>
          <w:sz w:val="24"/>
          <w:szCs w:val="24"/>
        </w:rPr>
        <w:t xml:space="preserve">      </w:t>
      </w:r>
      <w:r w:rsidR="00753BC6">
        <w:rPr>
          <w:rFonts w:ascii="Arial" w:hAnsi="Arial" w:cs="Arial"/>
          <w:b/>
          <w:color w:val="000000"/>
          <w:sz w:val="24"/>
          <w:szCs w:val="24"/>
        </w:rPr>
        <w:t>C</w:t>
      </w:r>
      <w:r>
        <w:rPr>
          <w:rFonts w:ascii="Arial" w:hAnsi="Arial" w:cs="Arial"/>
          <w:b/>
          <w:color w:val="000000"/>
          <w:sz w:val="24"/>
          <w:szCs w:val="24"/>
        </w:rPr>
        <w:t xml:space="preserve">- </w:t>
      </w:r>
      <w:r w:rsidR="005501A7">
        <w:rPr>
          <w:rFonts w:ascii="Arial" w:hAnsi="Arial" w:cs="Arial"/>
          <w:b/>
          <w:color w:val="000000"/>
          <w:sz w:val="24"/>
          <w:szCs w:val="24"/>
        </w:rPr>
        <w:t>L’é</w:t>
      </w:r>
      <w:r w:rsidR="00753BC6">
        <w:rPr>
          <w:rFonts w:ascii="Arial" w:hAnsi="Arial" w:cs="Arial"/>
          <w:b/>
          <w:color w:val="000000"/>
          <w:sz w:val="24"/>
          <w:szCs w:val="24"/>
        </w:rPr>
        <w:t>valuation</w:t>
      </w:r>
      <w:r w:rsidRPr="00BA1DFE">
        <w:rPr>
          <w:rFonts w:ascii="Arial" w:hAnsi="Arial" w:cs="Arial"/>
          <w:b/>
          <w:color w:val="000000"/>
          <w:sz w:val="24"/>
          <w:szCs w:val="24"/>
        </w:rPr>
        <w:t xml:space="preserve"> de la solvabilité</w:t>
      </w:r>
    </w:p>
    <w:p w14:paraId="17BE826A" w14:textId="77777777" w:rsidR="00806E39" w:rsidRDefault="00806E39" w:rsidP="003153B0">
      <w:pPr>
        <w:pStyle w:val="Paragraphedeliste"/>
        <w:widowControl w:val="0"/>
        <w:autoSpaceDE w:val="0"/>
        <w:autoSpaceDN w:val="0"/>
        <w:adjustRightInd w:val="0"/>
        <w:snapToGrid w:val="0"/>
        <w:spacing w:after="0" w:line="360" w:lineRule="auto"/>
        <w:ind w:left="0"/>
        <w:jc w:val="both"/>
        <w:rPr>
          <w:rFonts w:ascii="Arial" w:hAnsi="Arial" w:cs="Arial"/>
          <w:color w:val="000000"/>
          <w:sz w:val="24"/>
          <w:szCs w:val="24"/>
        </w:rPr>
      </w:pPr>
      <w:r w:rsidRPr="00753BC6">
        <w:rPr>
          <w:rFonts w:ascii="Arial" w:hAnsi="Arial" w:cs="Arial"/>
          <w:color w:val="000000"/>
          <w:sz w:val="24"/>
          <w:szCs w:val="24"/>
        </w:rPr>
        <w:t xml:space="preserve">La solvabilité traduit l’aptitude de l’entreprise à faire face à ses engagements en cas de liquidation, c'est-à-dire, d’arrêt </w:t>
      </w:r>
      <w:r w:rsidR="00753BC6" w:rsidRPr="00753BC6">
        <w:rPr>
          <w:rFonts w:ascii="Arial" w:hAnsi="Arial" w:cs="Arial"/>
          <w:color w:val="000000"/>
          <w:sz w:val="24"/>
          <w:szCs w:val="24"/>
        </w:rPr>
        <w:t>de l’exploitation et de mise en vente des actifs. Une entreprise peut donc être considérée comme insolvable dès lors qu’elle doit plus qu’elle ne possède.</w:t>
      </w:r>
      <w:r w:rsidRPr="00753BC6">
        <w:rPr>
          <w:rFonts w:ascii="Arial" w:hAnsi="Arial" w:cs="Arial"/>
          <w:color w:val="000000"/>
          <w:sz w:val="24"/>
          <w:szCs w:val="24"/>
        </w:rPr>
        <w:t xml:space="preserve"> </w:t>
      </w:r>
    </w:p>
    <w:p w14:paraId="029DE5CB" w14:textId="77777777" w:rsidR="00753BC6" w:rsidRDefault="00753BC6" w:rsidP="00766065">
      <w:pPr>
        <w:pStyle w:val="Paragraphedeliste"/>
        <w:spacing w:after="0" w:line="360" w:lineRule="auto"/>
        <w:ind w:left="0"/>
        <w:jc w:val="both"/>
        <w:rPr>
          <w:rFonts w:ascii="Arial" w:hAnsi="Arial" w:cs="Arial"/>
          <w:b/>
          <w:color w:val="000000"/>
          <w:sz w:val="24"/>
          <w:szCs w:val="24"/>
        </w:rPr>
      </w:pPr>
    </w:p>
    <w:p w14:paraId="7E854295" w14:textId="77777777" w:rsidR="001A31F7" w:rsidRPr="00BA1DFE" w:rsidRDefault="005501A7" w:rsidP="00753BC6">
      <w:pPr>
        <w:pStyle w:val="Paragraphedeliste"/>
        <w:spacing w:after="0" w:line="360" w:lineRule="auto"/>
        <w:ind w:left="360"/>
        <w:jc w:val="both"/>
        <w:rPr>
          <w:rFonts w:ascii="Arial" w:hAnsi="Arial" w:cs="Arial"/>
          <w:b/>
          <w:color w:val="000000"/>
          <w:sz w:val="24"/>
          <w:szCs w:val="24"/>
        </w:rPr>
      </w:pPr>
      <w:r>
        <w:rPr>
          <w:rFonts w:ascii="Arial" w:hAnsi="Arial" w:cs="Arial"/>
          <w:b/>
          <w:color w:val="000000"/>
          <w:sz w:val="24"/>
          <w:szCs w:val="24"/>
        </w:rPr>
        <w:t>D- L</w:t>
      </w:r>
      <w:r w:rsidR="00673C43">
        <w:rPr>
          <w:rFonts w:ascii="Arial" w:hAnsi="Arial" w:cs="Arial"/>
          <w:b/>
          <w:color w:val="000000"/>
          <w:sz w:val="24"/>
          <w:szCs w:val="24"/>
        </w:rPr>
        <w:t>’estimation de</w:t>
      </w:r>
      <w:r w:rsidR="00753BC6">
        <w:rPr>
          <w:rFonts w:ascii="Arial" w:hAnsi="Arial" w:cs="Arial"/>
          <w:b/>
          <w:color w:val="000000"/>
          <w:sz w:val="24"/>
          <w:szCs w:val="24"/>
        </w:rPr>
        <w:t xml:space="preserve"> l’indépendance financière</w:t>
      </w:r>
      <w:r w:rsidR="001A31F7" w:rsidRPr="00BA1DFE">
        <w:rPr>
          <w:rFonts w:ascii="Arial" w:hAnsi="Arial" w:cs="Arial"/>
          <w:b/>
          <w:color w:val="000000"/>
          <w:sz w:val="24"/>
          <w:szCs w:val="24"/>
        </w:rPr>
        <w:t xml:space="preserve"> </w:t>
      </w:r>
    </w:p>
    <w:p w14:paraId="595843EB" w14:textId="77777777" w:rsidR="00766065" w:rsidRPr="00766065" w:rsidRDefault="009447B5" w:rsidP="00503DFD">
      <w:pPr>
        <w:spacing w:after="0" w:line="360" w:lineRule="auto"/>
        <w:jc w:val="both"/>
        <w:rPr>
          <w:rFonts w:ascii="Arial" w:eastAsia="Times New Roman" w:hAnsi="Arial" w:cs="Arial"/>
          <w:color w:val="000000"/>
          <w:sz w:val="24"/>
          <w:szCs w:val="24"/>
          <w:lang w:eastAsia="fr-FR"/>
        </w:rPr>
      </w:pPr>
      <w:r w:rsidRPr="009447B5">
        <w:rPr>
          <w:rFonts w:ascii="Arial" w:eastAsia="Times New Roman" w:hAnsi="Arial" w:cs="Arial"/>
          <w:color w:val="000000"/>
          <w:sz w:val="24"/>
          <w:szCs w:val="24"/>
          <w:lang w:eastAsia="fr-FR"/>
        </w:rPr>
        <w:t>Il</w:t>
      </w:r>
      <w:r>
        <w:rPr>
          <w:rFonts w:ascii="Arial" w:eastAsia="Times New Roman" w:hAnsi="Arial" w:cs="Arial"/>
          <w:color w:val="000000"/>
          <w:sz w:val="24"/>
          <w:szCs w:val="24"/>
          <w:lang w:eastAsia="fr-FR"/>
        </w:rPr>
        <w:t xml:space="preserve"> traduit le degré d’</w:t>
      </w:r>
      <w:r w:rsidRPr="009447B5">
        <w:rPr>
          <w:rFonts w:ascii="Arial" w:eastAsia="Times New Roman" w:hAnsi="Arial" w:cs="Arial"/>
          <w:color w:val="000000"/>
          <w:sz w:val="24"/>
          <w:szCs w:val="24"/>
          <w:lang w:eastAsia="fr-FR"/>
        </w:rPr>
        <w:t>autonomie de l’entreprise vis-à-vis des créanciers</w:t>
      </w:r>
      <w:r w:rsidR="00766065">
        <w:rPr>
          <w:rFonts w:ascii="Arial" w:eastAsia="Times New Roman" w:hAnsi="Arial" w:cs="Arial"/>
          <w:color w:val="000000"/>
          <w:sz w:val="24"/>
          <w:szCs w:val="24"/>
          <w:lang w:eastAsia="fr-FR"/>
        </w:rPr>
        <w:t xml:space="preserve"> à financer son activité.</w:t>
      </w:r>
    </w:p>
    <w:p w14:paraId="2A326D9B" w14:textId="77777777" w:rsidR="00870551" w:rsidRPr="00DB6A77" w:rsidRDefault="001C1D87" w:rsidP="00DB6A77">
      <w:pPr>
        <w:spacing w:after="0" w:line="360" w:lineRule="auto"/>
        <w:jc w:val="both"/>
        <w:rPr>
          <w:rFonts w:ascii="Arial" w:hAnsi="Arial" w:cs="Arial"/>
          <w:color w:val="000000"/>
          <w:sz w:val="24"/>
          <w:szCs w:val="24"/>
        </w:rPr>
      </w:pPr>
      <w:r w:rsidRPr="00C22A2C">
        <w:rPr>
          <w:noProof/>
        </w:rPr>
        <w:object w:dxaOrig="7191" w:dyaOrig="5406" w14:anchorId="2FBA4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64.2pt;height:331.3pt;mso-width-percent:0;mso-height-percent:0;mso-width-percent:0;mso-height-percent:0" o:ole="">
            <v:imagedata r:id="rId7" o:title=""/>
          </v:shape>
          <o:OLEObject Type="Embed" ProgID="PowerPoint.Slide.12" ShapeID="_x0000_i1029" DrawAspect="Content" ObjectID="_1676707042" r:id="rId8"/>
        </w:object>
      </w:r>
    </w:p>
    <w:p w14:paraId="6BA3A7FA" w14:textId="77777777" w:rsidR="00534B0F" w:rsidRPr="00870551" w:rsidRDefault="00534B0F" w:rsidP="00534B0F">
      <w:pPr>
        <w:rPr>
          <w:rFonts w:ascii="Arial" w:hAnsi="Arial" w:cs="Arial"/>
          <w:b/>
          <w:sz w:val="24"/>
          <w:szCs w:val="24"/>
        </w:rPr>
      </w:pPr>
      <w:r w:rsidRPr="00870551">
        <w:rPr>
          <w:rFonts w:ascii="Arial" w:hAnsi="Arial" w:cs="Arial"/>
          <w:b/>
          <w:sz w:val="24"/>
          <w:szCs w:val="24"/>
        </w:rPr>
        <w:t xml:space="preserve">3- Utilisateurs de l’analyse financière </w:t>
      </w:r>
    </w:p>
    <w:p w14:paraId="00700567" w14:textId="77777777" w:rsidR="00E97888" w:rsidRDefault="009D0479" w:rsidP="00091758">
      <w:pPr>
        <w:spacing w:after="0" w:line="360" w:lineRule="auto"/>
        <w:jc w:val="both"/>
        <w:rPr>
          <w:rFonts w:ascii="Arial" w:hAnsi="Arial" w:cs="Arial"/>
          <w:sz w:val="24"/>
          <w:szCs w:val="24"/>
        </w:rPr>
      </w:pPr>
      <w:r>
        <w:rPr>
          <w:rFonts w:ascii="Arial" w:hAnsi="Arial" w:cs="Arial"/>
          <w:sz w:val="24"/>
          <w:szCs w:val="24"/>
        </w:rPr>
        <w:t>L’analyse financière peut être réalisée à l’intérieur de l’entreprise dans un souci d’information</w:t>
      </w:r>
      <w:r w:rsidR="00A50CF8">
        <w:rPr>
          <w:rFonts w:ascii="Arial" w:hAnsi="Arial" w:cs="Arial"/>
          <w:sz w:val="24"/>
          <w:szCs w:val="24"/>
        </w:rPr>
        <w:t xml:space="preserve"> ou de prise de décision. Elle peut également être menée par les partenair</w:t>
      </w:r>
      <w:r w:rsidR="007E1F60">
        <w:rPr>
          <w:rFonts w:ascii="Arial" w:hAnsi="Arial" w:cs="Arial"/>
          <w:sz w:val="24"/>
          <w:szCs w:val="24"/>
        </w:rPr>
        <w:t>es extérieurs qui sont concernés</w:t>
      </w:r>
      <w:r w:rsidR="00A50CF8">
        <w:rPr>
          <w:rFonts w:ascii="Arial" w:hAnsi="Arial" w:cs="Arial"/>
          <w:sz w:val="24"/>
          <w:szCs w:val="24"/>
        </w:rPr>
        <w:t xml:space="preserve"> par la santé financière de l’entreprise.</w:t>
      </w:r>
    </w:p>
    <w:p w14:paraId="648C0354" w14:textId="77777777" w:rsidR="00091758" w:rsidRDefault="00091758" w:rsidP="00091758">
      <w:pPr>
        <w:spacing w:after="0" w:line="360" w:lineRule="auto"/>
        <w:jc w:val="both"/>
        <w:rPr>
          <w:rFonts w:ascii="Arial" w:hAnsi="Arial" w:cs="Arial"/>
          <w:sz w:val="24"/>
          <w:szCs w:val="24"/>
        </w:rPr>
      </w:pPr>
    </w:p>
    <w:p w14:paraId="6A688F39" w14:textId="77777777" w:rsidR="000660FC" w:rsidRDefault="000660FC" w:rsidP="00DB08EA">
      <w:pPr>
        <w:pStyle w:val="Paragraphedeliste"/>
        <w:numPr>
          <w:ilvl w:val="0"/>
          <w:numId w:val="2"/>
        </w:numPr>
        <w:spacing w:after="0" w:line="360" w:lineRule="auto"/>
        <w:jc w:val="both"/>
        <w:rPr>
          <w:rFonts w:ascii="Arial" w:hAnsi="Arial" w:cs="Arial"/>
          <w:b/>
          <w:sz w:val="24"/>
          <w:szCs w:val="24"/>
        </w:rPr>
      </w:pPr>
      <w:r>
        <w:rPr>
          <w:rFonts w:ascii="Arial" w:hAnsi="Arial" w:cs="Arial"/>
          <w:b/>
          <w:sz w:val="24"/>
          <w:szCs w:val="24"/>
        </w:rPr>
        <w:t>Les dirigeants</w:t>
      </w:r>
    </w:p>
    <w:p w14:paraId="484B5D9D" w14:textId="77777777" w:rsidR="000660FC" w:rsidRPr="000660FC" w:rsidRDefault="000660FC" w:rsidP="000660FC">
      <w:pPr>
        <w:pStyle w:val="Paragraphedeliste"/>
        <w:spacing w:after="0" w:line="360" w:lineRule="auto"/>
        <w:ind w:left="0"/>
        <w:jc w:val="both"/>
        <w:rPr>
          <w:rFonts w:ascii="Arial" w:hAnsi="Arial" w:cs="Arial"/>
          <w:b/>
          <w:sz w:val="24"/>
          <w:szCs w:val="24"/>
        </w:rPr>
      </w:pPr>
      <w:r w:rsidRPr="000660FC">
        <w:rPr>
          <w:rFonts w:ascii="Arial" w:hAnsi="Arial" w:cs="Arial"/>
          <w:sz w:val="24"/>
          <w:szCs w:val="24"/>
        </w:rPr>
        <w:t>Pour s’enquérir de la santé de l’affaire, analyser</w:t>
      </w:r>
      <w:r w:rsidR="00D24F29">
        <w:rPr>
          <w:rFonts w:ascii="Arial" w:hAnsi="Arial" w:cs="Arial"/>
          <w:sz w:val="24"/>
          <w:szCs w:val="24"/>
        </w:rPr>
        <w:t xml:space="preserve"> les résultats de ses décisions</w:t>
      </w:r>
      <w:r w:rsidRPr="000660FC">
        <w:rPr>
          <w:rFonts w:ascii="Arial" w:hAnsi="Arial" w:cs="Arial"/>
          <w:sz w:val="24"/>
          <w:szCs w:val="24"/>
        </w:rPr>
        <w:t>, mesurer le potentiel de développement, informer ses partenaires…</w:t>
      </w:r>
    </w:p>
    <w:p w14:paraId="0E533D0F" w14:textId="77777777" w:rsidR="00327CA3" w:rsidRPr="008D12DB" w:rsidRDefault="00327CA3" w:rsidP="00091758">
      <w:pPr>
        <w:spacing w:after="0" w:line="360" w:lineRule="auto"/>
        <w:jc w:val="both"/>
        <w:rPr>
          <w:rFonts w:ascii="Arial" w:hAnsi="Arial" w:cs="Arial"/>
          <w:i/>
          <w:sz w:val="10"/>
          <w:szCs w:val="24"/>
        </w:rPr>
      </w:pPr>
    </w:p>
    <w:p w14:paraId="2A5A26F1" w14:textId="77777777" w:rsidR="00A50CF8" w:rsidRPr="00BA1DFE" w:rsidRDefault="00A50CF8" w:rsidP="00DB08EA">
      <w:pPr>
        <w:pStyle w:val="Paragraphedeliste"/>
        <w:numPr>
          <w:ilvl w:val="0"/>
          <w:numId w:val="2"/>
        </w:numPr>
        <w:rPr>
          <w:rFonts w:ascii="Arial" w:hAnsi="Arial" w:cs="Arial"/>
          <w:b/>
          <w:sz w:val="24"/>
          <w:szCs w:val="24"/>
        </w:rPr>
      </w:pPr>
      <w:r w:rsidRPr="00BA1DFE">
        <w:rPr>
          <w:rFonts w:ascii="Arial" w:hAnsi="Arial" w:cs="Arial"/>
          <w:b/>
          <w:sz w:val="24"/>
          <w:szCs w:val="24"/>
        </w:rPr>
        <w:t>Les actionnaires</w:t>
      </w:r>
    </w:p>
    <w:p w14:paraId="5F94B1C2" w14:textId="77777777" w:rsidR="00327CA3" w:rsidRDefault="000660FC" w:rsidP="00BA1DFE">
      <w:pPr>
        <w:spacing w:after="0" w:line="360" w:lineRule="auto"/>
        <w:jc w:val="both"/>
        <w:rPr>
          <w:rFonts w:ascii="Arial" w:hAnsi="Arial" w:cs="Arial"/>
          <w:sz w:val="24"/>
          <w:szCs w:val="24"/>
        </w:rPr>
      </w:pPr>
      <w:r>
        <w:rPr>
          <w:rFonts w:ascii="Arial" w:hAnsi="Arial" w:cs="Arial"/>
          <w:sz w:val="24"/>
          <w:szCs w:val="24"/>
        </w:rPr>
        <w:t>P</w:t>
      </w:r>
      <w:r w:rsidRPr="000660FC">
        <w:rPr>
          <w:rFonts w:ascii="Arial" w:hAnsi="Arial" w:cs="Arial"/>
          <w:sz w:val="24"/>
          <w:szCs w:val="24"/>
        </w:rPr>
        <w:t>our apprécier la rentabilité des actions, contrôler la valorisation de ses apports, prévoir ses dividendes futurs, prendre des décisions appropriées…</w:t>
      </w:r>
    </w:p>
    <w:p w14:paraId="667440E2" w14:textId="77777777" w:rsidR="000660FC" w:rsidRPr="008D12DB" w:rsidRDefault="000660FC" w:rsidP="00BA1DFE">
      <w:pPr>
        <w:spacing w:after="0" w:line="360" w:lineRule="auto"/>
        <w:jc w:val="both"/>
        <w:rPr>
          <w:rFonts w:ascii="Arial" w:hAnsi="Arial" w:cs="Arial"/>
          <w:sz w:val="14"/>
          <w:szCs w:val="24"/>
        </w:rPr>
      </w:pPr>
    </w:p>
    <w:p w14:paraId="14E9FD0A" w14:textId="77777777" w:rsidR="0091324D" w:rsidRPr="00BA1DFE" w:rsidRDefault="0091324D" w:rsidP="00DB08EA">
      <w:pPr>
        <w:pStyle w:val="Paragraphedeliste"/>
        <w:numPr>
          <w:ilvl w:val="0"/>
          <w:numId w:val="2"/>
        </w:numPr>
        <w:rPr>
          <w:rFonts w:ascii="Arial" w:hAnsi="Arial" w:cs="Arial"/>
          <w:b/>
          <w:sz w:val="24"/>
          <w:szCs w:val="24"/>
        </w:rPr>
      </w:pPr>
      <w:r w:rsidRPr="00BA1DFE">
        <w:rPr>
          <w:rFonts w:ascii="Arial" w:hAnsi="Arial" w:cs="Arial"/>
          <w:b/>
          <w:sz w:val="24"/>
          <w:szCs w:val="24"/>
        </w:rPr>
        <w:t xml:space="preserve">Les </w:t>
      </w:r>
      <w:r w:rsidR="00BA1DFE">
        <w:rPr>
          <w:rFonts w:ascii="Arial" w:hAnsi="Arial" w:cs="Arial"/>
          <w:b/>
          <w:sz w:val="24"/>
          <w:szCs w:val="24"/>
        </w:rPr>
        <w:t xml:space="preserve">créanciers et </w:t>
      </w:r>
      <w:r w:rsidRPr="00BA1DFE">
        <w:rPr>
          <w:rFonts w:ascii="Arial" w:hAnsi="Arial" w:cs="Arial"/>
          <w:b/>
          <w:sz w:val="24"/>
          <w:szCs w:val="24"/>
        </w:rPr>
        <w:t>prêteurs</w:t>
      </w:r>
    </w:p>
    <w:p w14:paraId="6F9D216D" w14:textId="77777777" w:rsidR="0091324D" w:rsidRDefault="00BA1DFE" w:rsidP="00091758">
      <w:pPr>
        <w:spacing w:after="0" w:line="360" w:lineRule="auto"/>
        <w:jc w:val="both"/>
        <w:rPr>
          <w:rFonts w:ascii="Arial" w:hAnsi="Arial" w:cs="Arial"/>
          <w:sz w:val="24"/>
          <w:szCs w:val="24"/>
        </w:rPr>
      </w:pPr>
      <w:r>
        <w:rPr>
          <w:rFonts w:ascii="Arial" w:hAnsi="Arial" w:cs="Arial"/>
          <w:sz w:val="24"/>
          <w:szCs w:val="24"/>
        </w:rPr>
        <w:t>Pour les créanciers</w:t>
      </w:r>
      <w:r w:rsidR="0091324D">
        <w:rPr>
          <w:rFonts w:ascii="Arial" w:hAnsi="Arial" w:cs="Arial"/>
          <w:sz w:val="24"/>
          <w:szCs w:val="24"/>
        </w:rPr>
        <w:t xml:space="preserve"> à court terme (</w:t>
      </w:r>
      <w:r>
        <w:rPr>
          <w:rFonts w:ascii="Arial" w:hAnsi="Arial" w:cs="Arial"/>
          <w:sz w:val="24"/>
          <w:szCs w:val="24"/>
        </w:rPr>
        <w:t>les fournisseurs</w:t>
      </w:r>
      <w:r w:rsidR="0091324D">
        <w:rPr>
          <w:rFonts w:ascii="Arial" w:hAnsi="Arial" w:cs="Arial"/>
          <w:sz w:val="24"/>
          <w:szCs w:val="24"/>
        </w:rPr>
        <w:t>), la liquidité de l’entreprise sera étudiée, c'est-à-dire à faire face à des échéances à court terme</w:t>
      </w:r>
      <w:r w:rsidR="0033789B">
        <w:rPr>
          <w:rFonts w:ascii="Arial" w:hAnsi="Arial" w:cs="Arial"/>
          <w:sz w:val="24"/>
          <w:szCs w:val="24"/>
        </w:rPr>
        <w:t>.</w:t>
      </w:r>
    </w:p>
    <w:p w14:paraId="7A1846A9" w14:textId="77777777" w:rsidR="0033789B" w:rsidRDefault="0033789B" w:rsidP="00091758">
      <w:pPr>
        <w:spacing w:after="0" w:line="360" w:lineRule="auto"/>
        <w:jc w:val="both"/>
        <w:rPr>
          <w:rFonts w:ascii="Arial" w:hAnsi="Arial" w:cs="Arial"/>
          <w:sz w:val="24"/>
          <w:szCs w:val="24"/>
        </w:rPr>
      </w:pPr>
      <w:r>
        <w:rPr>
          <w:rFonts w:ascii="Arial" w:hAnsi="Arial" w:cs="Arial"/>
          <w:sz w:val="24"/>
          <w:szCs w:val="24"/>
        </w:rPr>
        <w:t>Pour les prêteurs à long terme</w:t>
      </w:r>
      <w:r w:rsidR="00BA1DFE">
        <w:rPr>
          <w:rFonts w:ascii="Arial" w:hAnsi="Arial" w:cs="Arial"/>
          <w:sz w:val="24"/>
          <w:szCs w:val="24"/>
        </w:rPr>
        <w:t xml:space="preserve"> (essentiellement des banques)</w:t>
      </w:r>
      <w:r>
        <w:rPr>
          <w:rFonts w:ascii="Arial" w:hAnsi="Arial" w:cs="Arial"/>
          <w:sz w:val="24"/>
          <w:szCs w:val="24"/>
        </w:rPr>
        <w:t xml:space="preserve">, la solvabilité </w:t>
      </w:r>
      <w:r w:rsidR="005B4A72">
        <w:rPr>
          <w:rFonts w:ascii="Arial" w:hAnsi="Arial" w:cs="Arial"/>
          <w:sz w:val="24"/>
          <w:szCs w:val="24"/>
        </w:rPr>
        <w:t>et la rentabilité doivent être étudiées.</w:t>
      </w:r>
    </w:p>
    <w:p w14:paraId="105BA92C" w14:textId="77777777" w:rsidR="00327CA3" w:rsidRPr="008D12DB" w:rsidRDefault="00327CA3" w:rsidP="00091758">
      <w:pPr>
        <w:spacing w:after="0" w:line="360" w:lineRule="auto"/>
        <w:jc w:val="both"/>
        <w:rPr>
          <w:rFonts w:ascii="Arial" w:hAnsi="Arial" w:cs="Arial"/>
          <w:sz w:val="14"/>
          <w:szCs w:val="24"/>
        </w:rPr>
      </w:pPr>
    </w:p>
    <w:p w14:paraId="2775C67E" w14:textId="77777777" w:rsidR="005B4A72" w:rsidRPr="00BA1DFE" w:rsidRDefault="005B4A72" w:rsidP="00DB08EA">
      <w:pPr>
        <w:pStyle w:val="Paragraphedeliste"/>
        <w:numPr>
          <w:ilvl w:val="0"/>
          <w:numId w:val="2"/>
        </w:numPr>
        <w:rPr>
          <w:rFonts w:ascii="Arial" w:hAnsi="Arial" w:cs="Arial"/>
          <w:b/>
          <w:sz w:val="24"/>
          <w:szCs w:val="24"/>
        </w:rPr>
      </w:pPr>
      <w:r w:rsidRPr="00BA1DFE">
        <w:rPr>
          <w:rFonts w:ascii="Arial" w:hAnsi="Arial" w:cs="Arial"/>
          <w:b/>
          <w:sz w:val="24"/>
          <w:szCs w:val="24"/>
        </w:rPr>
        <w:t>Les salariés</w:t>
      </w:r>
    </w:p>
    <w:p w14:paraId="6C4C8A84" w14:textId="77777777" w:rsidR="005B4A72" w:rsidRDefault="005B4A72" w:rsidP="00091758">
      <w:pPr>
        <w:spacing w:after="0" w:line="360" w:lineRule="auto"/>
        <w:jc w:val="both"/>
        <w:rPr>
          <w:rFonts w:ascii="Arial" w:hAnsi="Arial" w:cs="Arial"/>
          <w:sz w:val="24"/>
          <w:szCs w:val="24"/>
        </w:rPr>
      </w:pPr>
      <w:r>
        <w:rPr>
          <w:rFonts w:ascii="Arial" w:hAnsi="Arial" w:cs="Arial"/>
          <w:sz w:val="24"/>
          <w:szCs w:val="24"/>
        </w:rPr>
        <w:t xml:space="preserve">Les </w:t>
      </w:r>
      <w:r w:rsidR="00091758">
        <w:rPr>
          <w:rFonts w:ascii="Arial" w:hAnsi="Arial" w:cs="Arial"/>
          <w:sz w:val="24"/>
          <w:szCs w:val="24"/>
        </w:rPr>
        <w:t>salariés sont aussi intéressés par</w:t>
      </w:r>
      <w:r>
        <w:rPr>
          <w:rFonts w:ascii="Arial" w:hAnsi="Arial" w:cs="Arial"/>
          <w:sz w:val="24"/>
          <w:szCs w:val="24"/>
        </w:rPr>
        <w:t xml:space="preserve"> la situation financière de leur entreprise car une défaillance entraînera la perte de leur emploi. D’autre part, avec leur participation aux bénéfices, les salariés peuvent aussi devenir actionnaires de leur entreprise.</w:t>
      </w:r>
    </w:p>
    <w:p w14:paraId="4F6AD360" w14:textId="77777777" w:rsidR="00870551" w:rsidRDefault="00870551" w:rsidP="00091758">
      <w:pPr>
        <w:spacing w:after="0" w:line="360" w:lineRule="auto"/>
        <w:jc w:val="both"/>
        <w:rPr>
          <w:rFonts w:ascii="Arial" w:hAnsi="Arial" w:cs="Arial"/>
          <w:sz w:val="24"/>
          <w:szCs w:val="24"/>
        </w:rPr>
      </w:pPr>
    </w:p>
    <w:p w14:paraId="503BF998" w14:textId="77777777" w:rsidR="00482F11" w:rsidRDefault="00870551" w:rsidP="00482F11">
      <w:pPr>
        <w:spacing w:after="0" w:line="240" w:lineRule="auto"/>
        <w:rPr>
          <w:rFonts w:ascii="Arial" w:hAnsi="Arial" w:cs="Arial"/>
          <w:b/>
          <w:sz w:val="28"/>
          <w:szCs w:val="28"/>
        </w:rPr>
      </w:pPr>
      <w:r w:rsidRPr="00870551">
        <w:rPr>
          <w:rFonts w:ascii="Arial" w:hAnsi="Arial" w:cs="Arial"/>
          <w:b/>
          <w:sz w:val="28"/>
          <w:szCs w:val="28"/>
        </w:rPr>
        <w:t xml:space="preserve">II- </w:t>
      </w:r>
      <w:r w:rsidR="00DB6A77" w:rsidRPr="00DB6A77">
        <w:rPr>
          <w:rFonts w:ascii="Arial" w:hAnsi="Arial" w:cs="Arial"/>
          <w:b/>
          <w:sz w:val="28"/>
          <w:szCs w:val="28"/>
        </w:rPr>
        <w:t>Analyse financière</w:t>
      </w:r>
      <w:r w:rsidR="00DB6A77">
        <w:rPr>
          <w:rFonts w:ascii="Arial" w:hAnsi="Arial" w:cs="Arial"/>
          <w:b/>
          <w:sz w:val="28"/>
          <w:szCs w:val="28"/>
        </w:rPr>
        <w:t xml:space="preserve"> </w:t>
      </w:r>
      <w:r w:rsidR="00DB6A77" w:rsidRPr="00DB6A77">
        <w:rPr>
          <w:rFonts w:ascii="Arial" w:hAnsi="Arial" w:cs="Arial"/>
          <w:b/>
          <w:sz w:val="28"/>
          <w:szCs w:val="28"/>
        </w:rPr>
        <w:t>: Concepts clés et d</w:t>
      </w:r>
      <w:r w:rsidR="00DB6A77">
        <w:rPr>
          <w:rFonts w:ascii="Arial" w:hAnsi="Arial" w:cs="Arial"/>
          <w:b/>
          <w:sz w:val="28"/>
          <w:szCs w:val="28"/>
        </w:rPr>
        <w:t>émarche</w:t>
      </w:r>
      <w:r w:rsidR="00482F11">
        <w:rPr>
          <w:rFonts w:ascii="Arial" w:hAnsi="Arial" w:cs="Arial"/>
          <w:b/>
          <w:sz w:val="28"/>
          <w:szCs w:val="28"/>
        </w:rPr>
        <w:t xml:space="preserve"> de diagnostic </w:t>
      </w:r>
    </w:p>
    <w:p w14:paraId="27E30F64" w14:textId="77777777" w:rsidR="00BA1DFE" w:rsidRDefault="00482F11" w:rsidP="00482F11">
      <w:pPr>
        <w:spacing w:after="0" w:line="240" w:lineRule="auto"/>
        <w:rPr>
          <w:rFonts w:ascii="Arial" w:hAnsi="Arial" w:cs="Arial"/>
          <w:b/>
          <w:sz w:val="28"/>
          <w:szCs w:val="28"/>
        </w:rPr>
      </w:pPr>
      <w:r>
        <w:rPr>
          <w:rFonts w:ascii="Arial" w:hAnsi="Arial" w:cs="Arial"/>
          <w:b/>
          <w:sz w:val="28"/>
          <w:szCs w:val="28"/>
        </w:rPr>
        <w:t xml:space="preserve">    financier</w:t>
      </w:r>
      <w:r w:rsidR="00DB6A77">
        <w:rPr>
          <w:rFonts w:ascii="Arial" w:hAnsi="Arial" w:cs="Arial"/>
          <w:b/>
          <w:sz w:val="28"/>
          <w:szCs w:val="28"/>
        </w:rPr>
        <w:t xml:space="preserve"> </w:t>
      </w:r>
    </w:p>
    <w:p w14:paraId="4CD23AA1" w14:textId="77777777" w:rsidR="00482F11" w:rsidRPr="00870551" w:rsidRDefault="00482F11" w:rsidP="00482F11">
      <w:pPr>
        <w:spacing w:after="0" w:line="240" w:lineRule="auto"/>
        <w:rPr>
          <w:rFonts w:ascii="Arial" w:hAnsi="Arial" w:cs="Arial"/>
          <w:b/>
          <w:sz w:val="28"/>
          <w:szCs w:val="28"/>
        </w:rPr>
      </w:pPr>
    </w:p>
    <w:p w14:paraId="38202162" w14:textId="77777777" w:rsidR="00534B0F" w:rsidRPr="00870551" w:rsidRDefault="00870551" w:rsidP="00534B0F">
      <w:pPr>
        <w:rPr>
          <w:rFonts w:ascii="Arial" w:hAnsi="Arial" w:cs="Arial"/>
          <w:b/>
          <w:sz w:val="24"/>
          <w:szCs w:val="24"/>
        </w:rPr>
      </w:pPr>
      <w:r w:rsidRPr="00870551">
        <w:rPr>
          <w:rFonts w:ascii="Arial" w:hAnsi="Arial" w:cs="Arial"/>
          <w:b/>
          <w:sz w:val="24"/>
          <w:szCs w:val="24"/>
        </w:rPr>
        <w:t>1</w:t>
      </w:r>
      <w:r w:rsidR="000F1B93" w:rsidRPr="00870551">
        <w:rPr>
          <w:rFonts w:ascii="Arial" w:hAnsi="Arial" w:cs="Arial"/>
          <w:b/>
          <w:sz w:val="24"/>
          <w:szCs w:val="24"/>
        </w:rPr>
        <w:t>- Matière</w:t>
      </w:r>
      <w:r w:rsidR="001E6B0C" w:rsidRPr="00870551">
        <w:rPr>
          <w:rFonts w:ascii="Arial" w:hAnsi="Arial" w:cs="Arial"/>
          <w:b/>
          <w:sz w:val="24"/>
          <w:szCs w:val="24"/>
        </w:rPr>
        <w:t xml:space="preserve"> </w:t>
      </w:r>
      <w:r w:rsidR="00534B0F" w:rsidRPr="00870551">
        <w:rPr>
          <w:rFonts w:ascii="Arial" w:hAnsi="Arial" w:cs="Arial"/>
          <w:b/>
          <w:sz w:val="24"/>
          <w:szCs w:val="24"/>
        </w:rPr>
        <w:t>de l’analyse financière</w:t>
      </w:r>
    </w:p>
    <w:p w14:paraId="43AD7FD9" w14:textId="77777777" w:rsidR="00F4572D" w:rsidRDefault="00F4572D" w:rsidP="00F4572D">
      <w:pPr>
        <w:pStyle w:val="Corpsdetexte"/>
        <w:spacing w:line="360" w:lineRule="auto"/>
        <w:jc w:val="both"/>
        <w:rPr>
          <w:rFonts w:ascii="Arial" w:hAnsi="Arial" w:cs="Arial"/>
          <w:szCs w:val="24"/>
        </w:rPr>
      </w:pPr>
      <w:r w:rsidRPr="00F4572D">
        <w:rPr>
          <w:rFonts w:ascii="Arial" w:hAnsi="Arial" w:cs="Arial"/>
          <w:szCs w:val="24"/>
        </w:rPr>
        <w:t>L’</w:t>
      </w:r>
      <w:r w:rsidR="007E1F60">
        <w:rPr>
          <w:rFonts w:ascii="Arial" w:hAnsi="Arial" w:cs="Arial"/>
          <w:szCs w:val="24"/>
        </w:rPr>
        <w:t>information comptable utilisée dans</w:t>
      </w:r>
      <w:r w:rsidRPr="00F4572D">
        <w:rPr>
          <w:rFonts w:ascii="Arial" w:hAnsi="Arial" w:cs="Arial"/>
          <w:szCs w:val="24"/>
        </w:rPr>
        <w:t xml:space="preserve"> l’analyse financière provient presque exclusivement de la comptabilité générale. Cette comptabilité organisée pour la présentation des documents de synthèses : bilans, compte de produits et de charges, tableaux de financement, est particulièrement adaptée aux besoins externes car il s’agit  de documents comptables officiels établis selon un ensemble de principes, méthodes autorisées et procédures.</w:t>
      </w:r>
      <w:r w:rsidR="00870551">
        <w:rPr>
          <w:rFonts w:ascii="Arial" w:hAnsi="Arial" w:cs="Arial"/>
          <w:szCs w:val="24"/>
        </w:rPr>
        <w:t xml:space="preserve"> </w:t>
      </w:r>
      <w:r w:rsidRPr="00F4572D">
        <w:rPr>
          <w:rFonts w:ascii="Arial" w:hAnsi="Arial" w:cs="Arial"/>
          <w:szCs w:val="24"/>
        </w:rPr>
        <w:t>L’information comptable se compose au moins des éléments suivants :</w:t>
      </w:r>
    </w:p>
    <w:p w14:paraId="720E7A1A" w14:textId="77777777" w:rsidR="00A13C2F" w:rsidRPr="00482F11" w:rsidRDefault="00A13C2F" w:rsidP="00F4572D">
      <w:pPr>
        <w:pStyle w:val="Corpsdetexte"/>
        <w:spacing w:line="360" w:lineRule="auto"/>
        <w:jc w:val="both"/>
        <w:rPr>
          <w:rFonts w:ascii="Arial" w:hAnsi="Arial" w:cs="Arial"/>
          <w:sz w:val="16"/>
          <w:szCs w:val="24"/>
        </w:rPr>
      </w:pPr>
    </w:p>
    <w:p w14:paraId="306F2238" w14:textId="77777777" w:rsidR="00ED0DBC" w:rsidRDefault="00F4572D" w:rsidP="00DB08EA">
      <w:pPr>
        <w:pStyle w:val="Corpsdetexte"/>
        <w:numPr>
          <w:ilvl w:val="0"/>
          <w:numId w:val="13"/>
        </w:numPr>
        <w:spacing w:line="360" w:lineRule="auto"/>
        <w:ind w:left="426"/>
        <w:jc w:val="both"/>
        <w:rPr>
          <w:rFonts w:ascii="Arial" w:hAnsi="Arial" w:cs="Arial"/>
          <w:szCs w:val="24"/>
        </w:rPr>
      </w:pPr>
      <w:r w:rsidRPr="00F4572D">
        <w:rPr>
          <w:rFonts w:ascii="Arial" w:hAnsi="Arial" w:cs="Arial"/>
          <w:b/>
          <w:szCs w:val="24"/>
        </w:rPr>
        <w:t>Le bilan</w:t>
      </w:r>
      <w:r w:rsidRPr="00F4572D">
        <w:rPr>
          <w:rFonts w:ascii="Arial" w:hAnsi="Arial" w:cs="Arial"/>
          <w:szCs w:val="24"/>
        </w:rPr>
        <w:t xml:space="preserve"> qui </w:t>
      </w:r>
      <w:r w:rsidR="00ED0DBC">
        <w:rPr>
          <w:rFonts w:ascii="Arial" w:hAnsi="Arial" w:cs="Arial"/>
          <w:szCs w:val="24"/>
        </w:rPr>
        <w:t>re</w:t>
      </w:r>
      <w:r w:rsidRPr="00F4572D">
        <w:rPr>
          <w:rFonts w:ascii="Arial" w:hAnsi="Arial" w:cs="Arial"/>
          <w:szCs w:val="24"/>
        </w:rPr>
        <w:t>présente</w:t>
      </w:r>
      <w:r w:rsidR="00ED0DBC">
        <w:rPr>
          <w:rFonts w:ascii="Arial" w:hAnsi="Arial" w:cs="Arial"/>
          <w:szCs w:val="24"/>
        </w:rPr>
        <w:t xml:space="preserve"> une photo de la situation patrimoniale</w:t>
      </w:r>
      <w:r w:rsidRPr="00F4572D">
        <w:rPr>
          <w:rFonts w:ascii="Arial" w:hAnsi="Arial" w:cs="Arial"/>
          <w:szCs w:val="24"/>
        </w:rPr>
        <w:t xml:space="preserve"> de</w:t>
      </w:r>
      <w:r w:rsidR="007E1F60">
        <w:rPr>
          <w:rFonts w:ascii="Arial" w:hAnsi="Arial" w:cs="Arial"/>
          <w:szCs w:val="24"/>
        </w:rPr>
        <w:t xml:space="preserve"> l’entreprise à un moment donné</w:t>
      </w:r>
      <w:r w:rsidRPr="00F4572D">
        <w:rPr>
          <w:rFonts w:ascii="Arial" w:hAnsi="Arial" w:cs="Arial"/>
          <w:szCs w:val="24"/>
        </w:rPr>
        <w:t>. Il décrit les éléments d’actif et de passif de l’entreprise.</w:t>
      </w:r>
    </w:p>
    <w:p w14:paraId="3280920A" w14:textId="77777777" w:rsidR="005F63DA" w:rsidRPr="00F92E1F" w:rsidRDefault="005F63DA" w:rsidP="005F63DA">
      <w:pPr>
        <w:pStyle w:val="Corpsdetexte"/>
        <w:spacing w:line="360" w:lineRule="auto"/>
        <w:ind w:left="426"/>
        <w:jc w:val="both"/>
        <w:rPr>
          <w:rFonts w:ascii="Arial" w:hAnsi="Arial" w:cs="Arial"/>
          <w:sz w:val="10"/>
          <w:szCs w:val="24"/>
        </w:rPr>
      </w:pPr>
    </w:p>
    <w:p w14:paraId="096F5F5B" w14:textId="77777777" w:rsidR="005F63DA" w:rsidRDefault="00F4572D" w:rsidP="00DB08EA">
      <w:pPr>
        <w:pStyle w:val="Corpsdetexte"/>
        <w:numPr>
          <w:ilvl w:val="0"/>
          <w:numId w:val="13"/>
        </w:numPr>
        <w:spacing w:line="360" w:lineRule="auto"/>
        <w:ind w:left="426"/>
        <w:jc w:val="both"/>
        <w:rPr>
          <w:rFonts w:ascii="Arial" w:hAnsi="Arial" w:cs="Arial"/>
          <w:szCs w:val="24"/>
        </w:rPr>
      </w:pPr>
      <w:r w:rsidRPr="005F63DA">
        <w:rPr>
          <w:rFonts w:ascii="Arial" w:hAnsi="Arial" w:cs="Arial"/>
          <w:b/>
          <w:szCs w:val="24"/>
        </w:rPr>
        <w:t>Le compte de produits et de charges</w:t>
      </w:r>
      <w:r w:rsidRPr="005F63DA">
        <w:rPr>
          <w:rFonts w:ascii="Arial" w:hAnsi="Arial" w:cs="Arial"/>
          <w:szCs w:val="24"/>
        </w:rPr>
        <w:t xml:space="preserve"> qui analyse le résultat de l’activité de l’entreprise pendant une certaine période. Par différence entre les produits et les charges, il fait apparaître le bénéfice ou la perte de l’exercice.</w:t>
      </w:r>
    </w:p>
    <w:p w14:paraId="10A9D1BF" w14:textId="77777777" w:rsidR="00F92E1F" w:rsidRPr="00F92E1F" w:rsidRDefault="00F92E1F" w:rsidP="00F92E1F">
      <w:pPr>
        <w:pStyle w:val="Corpsdetexte"/>
        <w:spacing w:line="360" w:lineRule="auto"/>
        <w:jc w:val="both"/>
        <w:rPr>
          <w:rFonts w:ascii="Arial" w:hAnsi="Arial" w:cs="Arial"/>
          <w:sz w:val="18"/>
          <w:szCs w:val="24"/>
        </w:rPr>
      </w:pPr>
    </w:p>
    <w:p w14:paraId="5DE03BE4" w14:textId="77777777" w:rsidR="00F4572D" w:rsidRDefault="00F4572D" w:rsidP="00DB08EA">
      <w:pPr>
        <w:pStyle w:val="Corpsdetexte"/>
        <w:numPr>
          <w:ilvl w:val="0"/>
          <w:numId w:val="13"/>
        </w:numPr>
        <w:spacing w:line="360" w:lineRule="auto"/>
        <w:ind w:left="426"/>
        <w:jc w:val="both"/>
        <w:rPr>
          <w:rFonts w:ascii="Arial" w:hAnsi="Arial" w:cs="Arial"/>
          <w:szCs w:val="24"/>
        </w:rPr>
      </w:pPr>
      <w:r w:rsidRPr="005F63DA">
        <w:rPr>
          <w:rFonts w:ascii="Arial" w:hAnsi="Arial" w:cs="Arial"/>
          <w:b/>
          <w:szCs w:val="24"/>
        </w:rPr>
        <w:lastRenderedPageBreak/>
        <w:t>L’état de solde de gestion</w:t>
      </w:r>
      <w:r w:rsidRPr="005F63DA">
        <w:rPr>
          <w:rFonts w:ascii="Arial" w:hAnsi="Arial" w:cs="Arial"/>
          <w:szCs w:val="24"/>
        </w:rPr>
        <w:t xml:space="preserve"> qui met en évidence des résultats intermédiaires et donne plus d’explication sur la formation du résultat de l’entreprise par différence entre les produits et les charges.</w:t>
      </w:r>
    </w:p>
    <w:p w14:paraId="7E6679CF" w14:textId="77777777" w:rsidR="005F63DA" w:rsidRPr="0072061C" w:rsidRDefault="005F63DA" w:rsidP="005F63DA">
      <w:pPr>
        <w:pStyle w:val="Corpsdetexte"/>
        <w:spacing w:line="360" w:lineRule="auto"/>
        <w:ind w:left="426"/>
        <w:jc w:val="both"/>
        <w:rPr>
          <w:rFonts w:ascii="Arial" w:hAnsi="Arial" w:cs="Arial"/>
          <w:sz w:val="4"/>
          <w:szCs w:val="24"/>
        </w:rPr>
      </w:pPr>
    </w:p>
    <w:p w14:paraId="3C5BEE30" w14:textId="77777777" w:rsidR="00F4572D" w:rsidRDefault="00F4572D" w:rsidP="00DB08EA">
      <w:pPr>
        <w:pStyle w:val="Corpsdetexte"/>
        <w:numPr>
          <w:ilvl w:val="0"/>
          <w:numId w:val="13"/>
        </w:numPr>
        <w:spacing w:line="360" w:lineRule="auto"/>
        <w:ind w:left="426"/>
        <w:jc w:val="both"/>
        <w:rPr>
          <w:rFonts w:ascii="Arial" w:hAnsi="Arial" w:cs="Arial"/>
          <w:szCs w:val="24"/>
        </w:rPr>
      </w:pPr>
      <w:r w:rsidRPr="005F63DA">
        <w:rPr>
          <w:rFonts w:ascii="Arial" w:hAnsi="Arial" w:cs="Arial"/>
          <w:b/>
          <w:szCs w:val="24"/>
        </w:rPr>
        <w:t>Le tableau de</w:t>
      </w:r>
      <w:r w:rsidR="00DB6A77">
        <w:rPr>
          <w:rFonts w:ascii="Arial" w:hAnsi="Arial" w:cs="Arial"/>
          <w:b/>
          <w:szCs w:val="24"/>
        </w:rPr>
        <w:t xml:space="preserve"> financement</w:t>
      </w:r>
      <w:r w:rsidRPr="005F63DA">
        <w:rPr>
          <w:rFonts w:ascii="Arial" w:hAnsi="Arial" w:cs="Arial"/>
          <w:szCs w:val="24"/>
        </w:rPr>
        <w:t xml:space="preserve"> qui recense l’ensemble des flux de trésorerie, il liste l’encaissement et les décaissements de l’entreprise pour la période considérée.</w:t>
      </w:r>
    </w:p>
    <w:p w14:paraId="2DCD882C" w14:textId="77777777" w:rsidR="005F63DA" w:rsidRPr="0072061C" w:rsidRDefault="005F63DA" w:rsidP="005F63DA">
      <w:pPr>
        <w:pStyle w:val="Corpsdetexte"/>
        <w:spacing w:line="360" w:lineRule="auto"/>
        <w:jc w:val="both"/>
        <w:rPr>
          <w:rFonts w:ascii="Arial" w:hAnsi="Arial" w:cs="Arial"/>
          <w:sz w:val="12"/>
          <w:szCs w:val="24"/>
        </w:rPr>
      </w:pPr>
    </w:p>
    <w:p w14:paraId="40EDC691" w14:textId="77777777" w:rsidR="00847BEA" w:rsidRDefault="002E5630" w:rsidP="00DB08EA">
      <w:pPr>
        <w:pStyle w:val="Corpsdetexte"/>
        <w:numPr>
          <w:ilvl w:val="0"/>
          <w:numId w:val="13"/>
        </w:numPr>
        <w:spacing w:line="360" w:lineRule="auto"/>
        <w:ind w:left="426"/>
        <w:jc w:val="both"/>
        <w:rPr>
          <w:rFonts w:ascii="Arial" w:hAnsi="Arial" w:cs="Arial"/>
          <w:szCs w:val="24"/>
        </w:rPr>
      </w:pPr>
      <w:r w:rsidRPr="0072061C">
        <w:rPr>
          <w:rFonts w:ascii="Arial" w:hAnsi="Arial" w:cs="Arial"/>
          <w:b/>
          <w:szCs w:val="24"/>
        </w:rPr>
        <w:t>L’ETIC</w:t>
      </w:r>
      <w:r w:rsidR="0072061C" w:rsidRPr="0072061C">
        <w:rPr>
          <w:rFonts w:ascii="Arial" w:hAnsi="Arial" w:cs="Arial"/>
          <w:b/>
          <w:szCs w:val="24"/>
        </w:rPr>
        <w:t xml:space="preserve">, </w:t>
      </w:r>
      <w:r w:rsidR="0072061C" w:rsidRPr="0072061C">
        <w:rPr>
          <w:rFonts w:ascii="Arial" w:hAnsi="Arial" w:cs="Arial"/>
          <w:szCs w:val="24"/>
        </w:rPr>
        <w:t>c’est un état d’informations complémentaires</w:t>
      </w:r>
      <w:r w:rsidR="009E7AB7">
        <w:rPr>
          <w:rFonts w:ascii="Arial" w:hAnsi="Arial" w:cs="Arial"/>
          <w:szCs w:val="24"/>
        </w:rPr>
        <w:t xml:space="preserve"> qui permet à l’entreprise de renseigner les utilisateurs </w:t>
      </w:r>
      <w:r w:rsidR="0072061C" w:rsidRPr="0072061C">
        <w:rPr>
          <w:rFonts w:ascii="Arial" w:hAnsi="Arial" w:cs="Arial"/>
          <w:szCs w:val="24"/>
        </w:rPr>
        <w:t xml:space="preserve">des états de synthèse </w:t>
      </w:r>
      <w:r w:rsidR="009E7AB7">
        <w:rPr>
          <w:rFonts w:ascii="Arial" w:hAnsi="Arial" w:cs="Arial"/>
          <w:szCs w:val="24"/>
        </w:rPr>
        <w:t xml:space="preserve">de manière plus détaillée </w:t>
      </w:r>
      <w:r w:rsidR="0072061C" w:rsidRPr="0072061C">
        <w:rPr>
          <w:rFonts w:ascii="Arial" w:hAnsi="Arial" w:cs="Arial"/>
          <w:szCs w:val="24"/>
        </w:rPr>
        <w:t>sur</w:t>
      </w:r>
      <w:r w:rsidR="009E7AB7">
        <w:rPr>
          <w:rFonts w:ascii="Arial" w:hAnsi="Arial" w:cs="Arial"/>
          <w:szCs w:val="24"/>
        </w:rPr>
        <w:t xml:space="preserve"> leur contenu dans le but de faciliter</w:t>
      </w:r>
      <w:r w:rsidR="0072061C">
        <w:rPr>
          <w:rFonts w:ascii="Arial" w:hAnsi="Arial" w:cs="Arial"/>
          <w:szCs w:val="24"/>
        </w:rPr>
        <w:t xml:space="preserve"> </w:t>
      </w:r>
      <w:r w:rsidR="009E7AB7">
        <w:rPr>
          <w:rFonts w:ascii="Arial" w:hAnsi="Arial" w:cs="Arial"/>
          <w:szCs w:val="24"/>
        </w:rPr>
        <w:t>leur</w:t>
      </w:r>
      <w:r w:rsidR="0072061C" w:rsidRPr="0072061C">
        <w:rPr>
          <w:rFonts w:ascii="Arial" w:hAnsi="Arial" w:cs="Arial"/>
          <w:szCs w:val="24"/>
        </w:rPr>
        <w:t xml:space="preserve"> com</w:t>
      </w:r>
      <w:r w:rsidR="009E7AB7">
        <w:rPr>
          <w:rFonts w:ascii="Arial" w:hAnsi="Arial" w:cs="Arial"/>
          <w:szCs w:val="24"/>
        </w:rPr>
        <w:t>préhension</w:t>
      </w:r>
      <w:r w:rsidR="0072061C" w:rsidRPr="0072061C">
        <w:rPr>
          <w:rFonts w:ascii="Arial" w:hAnsi="Arial" w:cs="Arial"/>
          <w:szCs w:val="24"/>
        </w:rPr>
        <w:t>.</w:t>
      </w:r>
    </w:p>
    <w:p w14:paraId="7CE7868F" w14:textId="77777777" w:rsidR="0072061C" w:rsidRDefault="0072061C" w:rsidP="0072061C">
      <w:pPr>
        <w:pStyle w:val="Paragraphedeliste"/>
        <w:rPr>
          <w:rFonts w:ascii="Arial" w:hAnsi="Arial" w:cs="Arial"/>
          <w:szCs w:val="24"/>
        </w:rPr>
      </w:pPr>
    </w:p>
    <w:p w14:paraId="59220CA4" w14:textId="77777777" w:rsidR="0072061C" w:rsidRPr="0072061C" w:rsidRDefault="0072061C" w:rsidP="0072061C">
      <w:pPr>
        <w:pStyle w:val="Corpsdetexte"/>
        <w:spacing w:line="360" w:lineRule="auto"/>
        <w:ind w:left="426"/>
        <w:jc w:val="both"/>
        <w:rPr>
          <w:rFonts w:ascii="Arial" w:hAnsi="Arial" w:cs="Arial"/>
          <w:sz w:val="2"/>
          <w:szCs w:val="24"/>
        </w:rPr>
      </w:pPr>
    </w:p>
    <w:p w14:paraId="0A4BD09D" w14:textId="77777777" w:rsidR="00A13C2F" w:rsidRPr="00870551" w:rsidRDefault="00870551" w:rsidP="00495D87">
      <w:pPr>
        <w:rPr>
          <w:rFonts w:ascii="Arial" w:hAnsi="Arial" w:cs="Arial"/>
          <w:b/>
          <w:sz w:val="24"/>
          <w:szCs w:val="24"/>
        </w:rPr>
      </w:pPr>
      <w:r w:rsidRPr="00870551">
        <w:rPr>
          <w:rFonts w:ascii="Arial" w:hAnsi="Arial" w:cs="Arial"/>
          <w:b/>
          <w:sz w:val="24"/>
          <w:szCs w:val="24"/>
        </w:rPr>
        <w:t>2</w:t>
      </w:r>
      <w:r w:rsidR="000F1B93" w:rsidRPr="00870551">
        <w:rPr>
          <w:rFonts w:ascii="Arial" w:hAnsi="Arial" w:cs="Arial"/>
          <w:b/>
          <w:sz w:val="24"/>
          <w:szCs w:val="24"/>
        </w:rPr>
        <w:t>- Circuit financier</w:t>
      </w:r>
      <w:r w:rsidR="00F92E1F">
        <w:rPr>
          <w:rFonts w:ascii="Arial" w:hAnsi="Arial" w:cs="Arial"/>
          <w:b/>
          <w:sz w:val="24"/>
          <w:szCs w:val="24"/>
        </w:rPr>
        <w:t xml:space="preserve"> de l’entreprise</w:t>
      </w:r>
    </w:p>
    <w:p w14:paraId="198ED321" w14:textId="77777777" w:rsidR="0067294E" w:rsidRDefault="00F4572D" w:rsidP="00F4572D">
      <w:pPr>
        <w:pStyle w:val="Corpsdetexte"/>
        <w:spacing w:line="360" w:lineRule="auto"/>
        <w:jc w:val="both"/>
        <w:rPr>
          <w:rFonts w:ascii="Arial" w:hAnsi="Arial" w:cs="Arial"/>
          <w:szCs w:val="24"/>
        </w:rPr>
      </w:pPr>
      <w:r w:rsidRPr="00F4572D">
        <w:rPr>
          <w:rFonts w:ascii="Arial" w:hAnsi="Arial" w:cs="Arial"/>
          <w:szCs w:val="24"/>
        </w:rPr>
        <w:t>La</w:t>
      </w:r>
      <w:r w:rsidR="007B34F2">
        <w:rPr>
          <w:rFonts w:ascii="Arial" w:hAnsi="Arial" w:cs="Arial"/>
          <w:szCs w:val="24"/>
        </w:rPr>
        <w:t xml:space="preserve"> modélisation de l’entreprise, </w:t>
      </w:r>
      <w:r w:rsidRPr="00F4572D">
        <w:rPr>
          <w:rFonts w:ascii="Arial" w:hAnsi="Arial" w:cs="Arial"/>
          <w:szCs w:val="24"/>
        </w:rPr>
        <w:t>par les com</w:t>
      </w:r>
      <w:r w:rsidR="007B34F2">
        <w:rPr>
          <w:rFonts w:ascii="Arial" w:hAnsi="Arial" w:cs="Arial"/>
          <w:szCs w:val="24"/>
        </w:rPr>
        <w:t>ptables et</w:t>
      </w:r>
      <w:r w:rsidR="00F16500">
        <w:rPr>
          <w:rFonts w:ascii="Arial" w:hAnsi="Arial" w:cs="Arial"/>
          <w:szCs w:val="24"/>
        </w:rPr>
        <w:t xml:space="preserve"> financiers</w:t>
      </w:r>
      <w:r w:rsidR="007B34F2">
        <w:rPr>
          <w:rFonts w:ascii="Arial" w:hAnsi="Arial" w:cs="Arial"/>
          <w:szCs w:val="24"/>
        </w:rPr>
        <w:t xml:space="preserve">, </w:t>
      </w:r>
      <w:r w:rsidRPr="00F4572D">
        <w:rPr>
          <w:rFonts w:ascii="Arial" w:hAnsi="Arial" w:cs="Arial"/>
          <w:szCs w:val="24"/>
        </w:rPr>
        <w:t xml:space="preserve">s’appuie sur la notion de cycle. Il utilise la notion de cycle pour décrire le mouvement perpétuel de l’entreprise à travers la continuité de ses opérations. On observe en effet une certaine périodicité dans la répétition des événements qui interviennent dans l’activité de l’entreprise. </w:t>
      </w:r>
      <w:r w:rsidR="00A13C2F">
        <w:rPr>
          <w:rFonts w:ascii="Arial" w:hAnsi="Arial" w:cs="Arial"/>
          <w:szCs w:val="24"/>
        </w:rPr>
        <w:t xml:space="preserve">On fait généralement </w:t>
      </w:r>
      <w:r w:rsidRPr="00F4572D">
        <w:rPr>
          <w:rFonts w:ascii="Arial" w:hAnsi="Arial" w:cs="Arial"/>
          <w:szCs w:val="24"/>
        </w:rPr>
        <w:t>la distinction entre trois types de cycle :</w:t>
      </w:r>
    </w:p>
    <w:p w14:paraId="17466664" w14:textId="77777777" w:rsidR="009E7AB7" w:rsidRPr="00822A29" w:rsidRDefault="009E7AB7" w:rsidP="00F4572D">
      <w:pPr>
        <w:pStyle w:val="Corpsdetexte"/>
        <w:spacing w:line="360" w:lineRule="auto"/>
        <w:jc w:val="both"/>
        <w:rPr>
          <w:rFonts w:ascii="Arial" w:hAnsi="Arial" w:cs="Arial"/>
          <w:sz w:val="16"/>
          <w:szCs w:val="24"/>
        </w:rPr>
      </w:pPr>
    </w:p>
    <w:p w14:paraId="02D2D629" w14:textId="77777777" w:rsidR="009E7AB7" w:rsidRDefault="009E7AB7" w:rsidP="00F4572D">
      <w:pPr>
        <w:pStyle w:val="Corpsdetexte"/>
        <w:spacing w:line="360" w:lineRule="auto"/>
        <w:jc w:val="both"/>
        <w:rPr>
          <w:rFonts w:ascii="Arial" w:hAnsi="Arial" w:cs="Arial"/>
          <w:szCs w:val="24"/>
        </w:rPr>
      </w:pPr>
      <w:r w:rsidRPr="009E7AB7">
        <w:rPr>
          <w:rFonts w:ascii="Arial" w:hAnsi="Arial" w:cs="Arial"/>
          <w:noProof/>
          <w:szCs w:val="24"/>
        </w:rPr>
        <w:drawing>
          <wp:inline distT="0" distB="0" distL="0" distR="0" wp14:anchorId="59CEAF5B" wp14:editId="692A0C39">
            <wp:extent cx="5139642" cy="1446028"/>
            <wp:effectExtent l="19050" t="0" r="3858"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143500" cy="1447114"/>
                    </a:xfrm>
                    <a:prstGeom prst="rect">
                      <a:avLst/>
                    </a:prstGeom>
                    <a:noFill/>
                    <a:ln w="9525">
                      <a:noFill/>
                      <a:miter lim="800000"/>
                      <a:headEnd/>
                      <a:tailEnd/>
                    </a:ln>
                  </pic:spPr>
                </pic:pic>
              </a:graphicData>
            </a:graphic>
          </wp:inline>
        </w:drawing>
      </w:r>
      <w:r>
        <w:rPr>
          <w:rFonts w:ascii="Arial" w:hAnsi="Arial" w:cs="Arial"/>
          <w:szCs w:val="24"/>
        </w:rPr>
        <w:t xml:space="preserve"> </w:t>
      </w:r>
    </w:p>
    <w:p w14:paraId="6D6E8F79" w14:textId="77777777" w:rsidR="0067294E" w:rsidRPr="00822A29" w:rsidRDefault="0067294E" w:rsidP="00F4572D">
      <w:pPr>
        <w:pStyle w:val="Corpsdetexte"/>
        <w:spacing w:line="360" w:lineRule="auto"/>
        <w:jc w:val="both"/>
        <w:rPr>
          <w:rFonts w:ascii="Arial" w:hAnsi="Arial" w:cs="Arial"/>
          <w:sz w:val="16"/>
          <w:szCs w:val="24"/>
        </w:rPr>
      </w:pPr>
    </w:p>
    <w:p w14:paraId="45831815" w14:textId="77777777" w:rsidR="00A13C2F" w:rsidRPr="00F16500" w:rsidRDefault="00F4572D" w:rsidP="00DB08EA">
      <w:pPr>
        <w:pStyle w:val="Corpsdetexte"/>
        <w:numPr>
          <w:ilvl w:val="0"/>
          <w:numId w:val="3"/>
        </w:numPr>
        <w:spacing w:line="360" w:lineRule="auto"/>
        <w:jc w:val="both"/>
        <w:rPr>
          <w:rFonts w:ascii="Arial" w:hAnsi="Arial" w:cs="Arial"/>
          <w:b/>
          <w:szCs w:val="24"/>
        </w:rPr>
      </w:pPr>
      <w:r w:rsidRPr="00F16500">
        <w:rPr>
          <w:rFonts w:ascii="Arial" w:hAnsi="Arial" w:cs="Arial"/>
          <w:b/>
          <w:szCs w:val="24"/>
        </w:rPr>
        <w:t>Le cycle d’exploitation </w:t>
      </w:r>
    </w:p>
    <w:p w14:paraId="513FC99A" w14:textId="77777777" w:rsidR="0064005C" w:rsidRDefault="00A13C2F" w:rsidP="0064005C">
      <w:pPr>
        <w:pStyle w:val="Corpsdetexte"/>
        <w:spacing w:line="360" w:lineRule="auto"/>
        <w:jc w:val="both"/>
        <w:rPr>
          <w:rFonts w:ascii="Arial" w:hAnsi="Arial" w:cs="Arial"/>
          <w:szCs w:val="24"/>
        </w:rPr>
      </w:pPr>
      <w:r>
        <w:rPr>
          <w:rFonts w:ascii="Arial" w:hAnsi="Arial" w:cs="Arial"/>
          <w:szCs w:val="24"/>
        </w:rPr>
        <w:t>C</w:t>
      </w:r>
      <w:r w:rsidR="00F4572D" w:rsidRPr="00256941">
        <w:rPr>
          <w:rFonts w:ascii="Arial" w:hAnsi="Arial" w:cs="Arial"/>
          <w:szCs w:val="24"/>
        </w:rPr>
        <w:t xml:space="preserve">elui-ci regroupe les opérations dont l’objet est de produire et de vendre des biens et des services. Il engendre normalement un surplus monétaire (différences entre les encaissements et les décaissements relatifs </w:t>
      </w:r>
      <w:r w:rsidR="0064005C">
        <w:rPr>
          <w:rFonts w:ascii="Arial" w:hAnsi="Arial" w:cs="Arial"/>
          <w:szCs w:val="24"/>
        </w:rPr>
        <w:t>aux opérations d’exploitation). En principe, la durée du cycle d’exploitation est fonction de la nature d’activité de l’entreprise et de ses choix en matière de politique de production.</w:t>
      </w:r>
    </w:p>
    <w:p w14:paraId="1725E8F9" w14:textId="77777777" w:rsidR="0064005C" w:rsidRPr="0064005C" w:rsidRDefault="0064005C" w:rsidP="0064005C">
      <w:pPr>
        <w:pStyle w:val="Corpsdetexte"/>
        <w:spacing w:line="360" w:lineRule="auto"/>
        <w:jc w:val="both"/>
        <w:rPr>
          <w:rFonts w:ascii="Arial" w:hAnsi="Arial" w:cs="Arial"/>
          <w:sz w:val="12"/>
          <w:szCs w:val="24"/>
        </w:rPr>
      </w:pPr>
    </w:p>
    <w:p w14:paraId="24674BA3" w14:textId="77777777" w:rsidR="00F92E1F" w:rsidRDefault="0064005C" w:rsidP="00CB67AF">
      <w:pPr>
        <w:pStyle w:val="Corpsdetexte"/>
        <w:spacing w:line="360" w:lineRule="auto"/>
        <w:jc w:val="both"/>
        <w:rPr>
          <w:rFonts w:ascii="Arial" w:hAnsi="Arial" w:cs="Arial"/>
          <w:szCs w:val="24"/>
        </w:rPr>
      </w:pPr>
      <w:r>
        <w:rPr>
          <w:rFonts w:ascii="Arial" w:hAnsi="Arial" w:cs="Arial"/>
          <w:szCs w:val="24"/>
        </w:rPr>
        <w:t>On distingue généralement trois</w:t>
      </w:r>
      <w:r w:rsidR="00F4572D" w:rsidRPr="00256941">
        <w:rPr>
          <w:rFonts w:ascii="Arial" w:hAnsi="Arial" w:cs="Arial"/>
          <w:szCs w:val="24"/>
        </w:rPr>
        <w:t xml:space="preserve"> phases dans le déroulement du cycle : approvisionnement, p</w:t>
      </w:r>
      <w:r w:rsidR="00822A29">
        <w:rPr>
          <w:rFonts w:ascii="Arial" w:hAnsi="Arial" w:cs="Arial"/>
          <w:szCs w:val="24"/>
        </w:rPr>
        <w:t xml:space="preserve">roduction et commercialisation. </w:t>
      </w:r>
    </w:p>
    <w:p w14:paraId="29CD6204" w14:textId="77777777" w:rsidR="0064005C" w:rsidRPr="00822A29" w:rsidRDefault="0064005C" w:rsidP="0064005C">
      <w:pPr>
        <w:pStyle w:val="Corpsdetexte"/>
        <w:spacing w:line="360" w:lineRule="auto"/>
        <w:jc w:val="both"/>
        <w:rPr>
          <w:rFonts w:ascii="Arial" w:hAnsi="Arial" w:cs="Arial"/>
          <w:sz w:val="10"/>
          <w:szCs w:val="24"/>
        </w:rPr>
      </w:pPr>
    </w:p>
    <w:p w14:paraId="4735F6F7" w14:textId="77777777" w:rsidR="00256941" w:rsidRDefault="00FA4810" w:rsidP="00DB08EA">
      <w:pPr>
        <w:pStyle w:val="Paragraphedeliste"/>
        <w:widowControl w:val="0"/>
        <w:numPr>
          <w:ilvl w:val="0"/>
          <w:numId w:val="15"/>
        </w:numPr>
        <w:tabs>
          <w:tab w:val="left" w:pos="1220"/>
        </w:tabs>
        <w:autoSpaceDE w:val="0"/>
        <w:autoSpaceDN w:val="0"/>
        <w:adjustRightInd w:val="0"/>
        <w:spacing w:after="0" w:line="360" w:lineRule="auto"/>
        <w:ind w:left="426"/>
        <w:jc w:val="both"/>
        <w:rPr>
          <w:rFonts w:ascii="Arial" w:eastAsia="PMingLiU" w:hAnsi="Arial" w:cs="Arial"/>
          <w:sz w:val="24"/>
          <w:szCs w:val="24"/>
        </w:rPr>
      </w:pPr>
      <w:r w:rsidRPr="00327CA3">
        <w:rPr>
          <w:rFonts w:ascii="Arial" w:eastAsia="PMingLiU" w:hAnsi="Arial" w:cs="Arial"/>
          <w:b/>
          <w:sz w:val="24"/>
          <w:szCs w:val="24"/>
        </w:rPr>
        <w:t>La phase d’approvisionnement :</w:t>
      </w:r>
      <w:r w:rsidRPr="00327CA3">
        <w:rPr>
          <w:rFonts w:ascii="Arial" w:eastAsia="PMingLiU" w:hAnsi="Arial" w:cs="Arial"/>
          <w:sz w:val="24"/>
          <w:szCs w:val="24"/>
        </w:rPr>
        <w:t xml:space="preserve"> </w:t>
      </w:r>
      <w:r w:rsidR="0064005C">
        <w:rPr>
          <w:rFonts w:ascii="Arial" w:eastAsia="PMingLiU" w:hAnsi="Arial" w:cs="Arial"/>
          <w:sz w:val="24"/>
          <w:szCs w:val="24"/>
        </w:rPr>
        <w:t xml:space="preserve">consiste en </w:t>
      </w:r>
      <w:r w:rsidRPr="00327CA3">
        <w:rPr>
          <w:rFonts w:ascii="Arial" w:eastAsia="PMingLiU" w:hAnsi="Arial" w:cs="Arial"/>
          <w:sz w:val="24"/>
          <w:szCs w:val="24"/>
        </w:rPr>
        <w:t>l</w:t>
      </w:r>
      <w:r w:rsidRPr="00327CA3">
        <w:rPr>
          <w:rFonts w:ascii="Arial" w:eastAsia="PMingLiU" w:hAnsi="Arial" w:cs="Arial"/>
          <w:spacing w:val="-1"/>
          <w:sz w:val="24"/>
          <w:szCs w:val="24"/>
        </w:rPr>
        <w:t>'</w:t>
      </w:r>
      <w:r w:rsidRPr="00327CA3">
        <w:rPr>
          <w:rFonts w:ascii="Arial" w:eastAsia="PMingLiU" w:hAnsi="Arial" w:cs="Arial"/>
          <w:sz w:val="24"/>
          <w:szCs w:val="24"/>
        </w:rPr>
        <w:t>acquisition</w:t>
      </w:r>
      <w:r w:rsidRPr="00327CA3">
        <w:rPr>
          <w:rFonts w:ascii="Arial" w:eastAsia="PMingLiU" w:hAnsi="Arial" w:cs="Arial"/>
          <w:spacing w:val="20"/>
          <w:sz w:val="24"/>
          <w:szCs w:val="24"/>
        </w:rPr>
        <w:t xml:space="preserve"> </w:t>
      </w:r>
      <w:r w:rsidRPr="00327CA3">
        <w:rPr>
          <w:rFonts w:ascii="Arial" w:eastAsia="PMingLiU" w:hAnsi="Arial" w:cs="Arial"/>
          <w:sz w:val="24"/>
          <w:szCs w:val="24"/>
        </w:rPr>
        <w:t>des</w:t>
      </w:r>
      <w:r w:rsidRPr="00327CA3">
        <w:rPr>
          <w:rFonts w:ascii="Arial" w:eastAsia="PMingLiU" w:hAnsi="Arial" w:cs="Arial"/>
          <w:spacing w:val="20"/>
          <w:sz w:val="24"/>
          <w:szCs w:val="24"/>
        </w:rPr>
        <w:t xml:space="preserve"> </w:t>
      </w:r>
      <w:r w:rsidRPr="00327CA3">
        <w:rPr>
          <w:rFonts w:ascii="Arial" w:eastAsia="PMingLiU" w:hAnsi="Arial" w:cs="Arial"/>
          <w:sz w:val="24"/>
          <w:szCs w:val="24"/>
        </w:rPr>
        <w:t>biens</w:t>
      </w:r>
      <w:r w:rsidRPr="00327CA3">
        <w:rPr>
          <w:rFonts w:ascii="Arial" w:eastAsia="PMingLiU" w:hAnsi="Arial" w:cs="Arial"/>
          <w:spacing w:val="20"/>
          <w:sz w:val="24"/>
          <w:szCs w:val="24"/>
        </w:rPr>
        <w:t xml:space="preserve"> </w:t>
      </w:r>
      <w:r w:rsidRPr="00327CA3">
        <w:rPr>
          <w:rFonts w:ascii="Arial" w:eastAsia="PMingLiU" w:hAnsi="Arial" w:cs="Arial"/>
          <w:sz w:val="24"/>
          <w:szCs w:val="24"/>
        </w:rPr>
        <w:t>et</w:t>
      </w:r>
      <w:r w:rsidRPr="00327CA3">
        <w:rPr>
          <w:rFonts w:ascii="Arial" w:eastAsia="PMingLiU" w:hAnsi="Arial" w:cs="Arial"/>
          <w:spacing w:val="30"/>
          <w:sz w:val="24"/>
          <w:szCs w:val="24"/>
        </w:rPr>
        <w:t xml:space="preserve"> </w:t>
      </w:r>
      <w:r w:rsidRPr="00327CA3">
        <w:rPr>
          <w:rFonts w:ascii="Arial" w:eastAsia="PMingLiU" w:hAnsi="Arial" w:cs="Arial"/>
          <w:sz w:val="24"/>
          <w:szCs w:val="24"/>
        </w:rPr>
        <w:t>des</w:t>
      </w:r>
      <w:r w:rsidRPr="00327CA3">
        <w:rPr>
          <w:rFonts w:ascii="Arial" w:eastAsia="PMingLiU" w:hAnsi="Arial" w:cs="Arial"/>
          <w:spacing w:val="30"/>
          <w:sz w:val="24"/>
          <w:szCs w:val="24"/>
        </w:rPr>
        <w:t xml:space="preserve"> </w:t>
      </w:r>
      <w:r w:rsidRPr="00327CA3">
        <w:rPr>
          <w:rFonts w:ascii="Arial" w:eastAsia="PMingLiU" w:hAnsi="Arial" w:cs="Arial"/>
          <w:sz w:val="24"/>
          <w:szCs w:val="24"/>
        </w:rPr>
        <w:t>services</w:t>
      </w:r>
      <w:r w:rsidRPr="00327CA3">
        <w:rPr>
          <w:rFonts w:ascii="Arial" w:eastAsia="PMingLiU" w:hAnsi="Arial" w:cs="Arial"/>
          <w:spacing w:val="30"/>
          <w:sz w:val="24"/>
          <w:szCs w:val="24"/>
        </w:rPr>
        <w:t xml:space="preserve"> </w:t>
      </w:r>
      <w:r w:rsidRPr="00327CA3">
        <w:rPr>
          <w:rFonts w:ascii="Arial" w:eastAsia="PMingLiU" w:hAnsi="Arial" w:cs="Arial"/>
          <w:sz w:val="24"/>
          <w:szCs w:val="24"/>
        </w:rPr>
        <w:t>entrant</w:t>
      </w:r>
      <w:r w:rsidRPr="00327CA3">
        <w:rPr>
          <w:rFonts w:ascii="Arial" w:eastAsia="PMingLiU" w:hAnsi="Arial" w:cs="Arial"/>
          <w:spacing w:val="29"/>
          <w:sz w:val="24"/>
          <w:szCs w:val="24"/>
        </w:rPr>
        <w:t xml:space="preserve"> </w:t>
      </w:r>
      <w:r w:rsidRPr="00327CA3">
        <w:rPr>
          <w:rFonts w:ascii="Arial" w:eastAsia="PMingLiU" w:hAnsi="Arial" w:cs="Arial"/>
          <w:sz w:val="24"/>
          <w:szCs w:val="24"/>
        </w:rPr>
        <w:t>dans</w:t>
      </w:r>
      <w:r w:rsidRPr="00327CA3">
        <w:rPr>
          <w:rFonts w:ascii="Arial" w:eastAsia="PMingLiU" w:hAnsi="Arial" w:cs="Arial"/>
          <w:spacing w:val="29"/>
          <w:sz w:val="24"/>
          <w:szCs w:val="24"/>
        </w:rPr>
        <w:t xml:space="preserve"> </w:t>
      </w:r>
      <w:r w:rsidRPr="00327CA3">
        <w:rPr>
          <w:rFonts w:ascii="Arial" w:eastAsia="PMingLiU" w:hAnsi="Arial" w:cs="Arial"/>
          <w:sz w:val="24"/>
          <w:szCs w:val="24"/>
        </w:rPr>
        <w:t>le</w:t>
      </w:r>
      <w:r w:rsidRPr="00327CA3">
        <w:rPr>
          <w:rFonts w:ascii="Arial" w:eastAsia="PMingLiU" w:hAnsi="Arial" w:cs="Arial"/>
          <w:spacing w:val="29"/>
          <w:sz w:val="24"/>
          <w:szCs w:val="24"/>
        </w:rPr>
        <w:t xml:space="preserve"> </w:t>
      </w:r>
      <w:r w:rsidRPr="00327CA3">
        <w:rPr>
          <w:rFonts w:ascii="Arial" w:eastAsia="PMingLiU" w:hAnsi="Arial" w:cs="Arial"/>
          <w:sz w:val="24"/>
          <w:szCs w:val="24"/>
        </w:rPr>
        <w:t>processus</w:t>
      </w:r>
      <w:r w:rsidRPr="00327CA3">
        <w:rPr>
          <w:rFonts w:ascii="Arial" w:eastAsia="PMingLiU" w:hAnsi="Arial" w:cs="Arial"/>
          <w:spacing w:val="29"/>
          <w:sz w:val="24"/>
          <w:szCs w:val="24"/>
        </w:rPr>
        <w:t xml:space="preserve"> </w:t>
      </w:r>
      <w:r w:rsidRPr="00327CA3">
        <w:rPr>
          <w:rFonts w:ascii="Arial" w:eastAsia="PMingLiU" w:hAnsi="Arial" w:cs="Arial"/>
          <w:sz w:val="24"/>
          <w:szCs w:val="24"/>
        </w:rPr>
        <w:t>de</w:t>
      </w:r>
      <w:r w:rsidRPr="00327CA3">
        <w:rPr>
          <w:rFonts w:ascii="Arial" w:eastAsia="PMingLiU" w:hAnsi="Arial" w:cs="Arial"/>
          <w:spacing w:val="29"/>
          <w:sz w:val="24"/>
          <w:szCs w:val="24"/>
        </w:rPr>
        <w:t xml:space="preserve"> </w:t>
      </w:r>
      <w:r w:rsidRPr="00327CA3">
        <w:rPr>
          <w:rFonts w:ascii="Arial" w:eastAsia="PMingLiU" w:hAnsi="Arial" w:cs="Arial"/>
          <w:sz w:val="24"/>
          <w:szCs w:val="24"/>
        </w:rPr>
        <w:t>production ;</w:t>
      </w:r>
    </w:p>
    <w:p w14:paraId="7C502E74" w14:textId="77777777" w:rsidR="00870551" w:rsidRPr="0046173A" w:rsidRDefault="00870551" w:rsidP="0064005C">
      <w:pPr>
        <w:pStyle w:val="Paragraphedeliste"/>
        <w:widowControl w:val="0"/>
        <w:tabs>
          <w:tab w:val="left" w:pos="1220"/>
        </w:tabs>
        <w:autoSpaceDE w:val="0"/>
        <w:autoSpaceDN w:val="0"/>
        <w:adjustRightInd w:val="0"/>
        <w:spacing w:after="0" w:line="360" w:lineRule="auto"/>
        <w:ind w:left="66"/>
        <w:jc w:val="both"/>
        <w:rPr>
          <w:rFonts w:ascii="Arial" w:eastAsia="PMingLiU" w:hAnsi="Arial" w:cs="Arial"/>
          <w:sz w:val="32"/>
          <w:szCs w:val="24"/>
        </w:rPr>
      </w:pPr>
    </w:p>
    <w:p w14:paraId="2B131858" w14:textId="77777777" w:rsidR="00870551" w:rsidRDefault="00FA4810" w:rsidP="00DB08EA">
      <w:pPr>
        <w:pStyle w:val="Paragraphedeliste"/>
        <w:widowControl w:val="0"/>
        <w:numPr>
          <w:ilvl w:val="0"/>
          <w:numId w:val="15"/>
        </w:numPr>
        <w:tabs>
          <w:tab w:val="left" w:pos="1220"/>
        </w:tabs>
        <w:autoSpaceDE w:val="0"/>
        <w:autoSpaceDN w:val="0"/>
        <w:adjustRightInd w:val="0"/>
        <w:spacing w:after="0" w:line="360" w:lineRule="auto"/>
        <w:ind w:left="426"/>
        <w:jc w:val="both"/>
        <w:rPr>
          <w:rFonts w:ascii="Arial" w:eastAsia="PMingLiU" w:hAnsi="Arial" w:cs="Arial"/>
          <w:sz w:val="24"/>
          <w:szCs w:val="24"/>
        </w:rPr>
      </w:pPr>
      <w:r w:rsidRPr="00870551">
        <w:rPr>
          <w:rFonts w:ascii="Arial" w:eastAsia="PMingLiU" w:hAnsi="Arial" w:cs="Arial"/>
          <w:b/>
          <w:sz w:val="24"/>
          <w:szCs w:val="24"/>
        </w:rPr>
        <w:lastRenderedPageBreak/>
        <w:t>La phase de production :</w:t>
      </w:r>
      <w:r w:rsidRPr="00870551">
        <w:rPr>
          <w:rFonts w:ascii="Arial" w:eastAsia="PMingLiU" w:hAnsi="Arial" w:cs="Arial"/>
          <w:sz w:val="24"/>
          <w:szCs w:val="24"/>
        </w:rPr>
        <w:t xml:space="preserve"> </w:t>
      </w:r>
      <w:r w:rsidR="0064005C">
        <w:rPr>
          <w:rFonts w:ascii="Arial" w:eastAsia="PMingLiU" w:hAnsi="Arial" w:cs="Arial"/>
          <w:sz w:val="24"/>
          <w:szCs w:val="24"/>
        </w:rPr>
        <w:t xml:space="preserve">correspond à </w:t>
      </w:r>
      <w:r w:rsidRPr="00870551">
        <w:rPr>
          <w:rFonts w:ascii="Arial" w:eastAsia="PMingLiU" w:hAnsi="Arial" w:cs="Arial"/>
          <w:sz w:val="24"/>
          <w:szCs w:val="24"/>
        </w:rPr>
        <w:t>la</w:t>
      </w:r>
      <w:r w:rsidRPr="00870551">
        <w:rPr>
          <w:rFonts w:ascii="Arial" w:eastAsia="PMingLiU" w:hAnsi="Arial" w:cs="Arial"/>
          <w:spacing w:val="10"/>
          <w:sz w:val="24"/>
          <w:szCs w:val="24"/>
        </w:rPr>
        <w:t xml:space="preserve"> </w:t>
      </w:r>
      <w:r w:rsidRPr="00870551">
        <w:rPr>
          <w:rFonts w:ascii="Arial" w:eastAsia="PMingLiU" w:hAnsi="Arial" w:cs="Arial"/>
          <w:sz w:val="24"/>
          <w:szCs w:val="24"/>
        </w:rPr>
        <w:t>transfor</w:t>
      </w:r>
      <w:r w:rsidRPr="00870551">
        <w:rPr>
          <w:rFonts w:ascii="Arial" w:eastAsia="PMingLiU" w:hAnsi="Arial" w:cs="Arial"/>
          <w:spacing w:val="-2"/>
          <w:sz w:val="24"/>
          <w:szCs w:val="24"/>
        </w:rPr>
        <w:t>m</w:t>
      </w:r>
      <w:r w:rsidRPr="00870551">
        <w:rPr>
          <w:rFonts w:ascii="Arial" w:eastAsia="PMingLiU" w:hAnsi="Arial" w:cs="Arial"/>
          <w:sz w:val="24"/>
          <w:szCs w:val="24"/>
        </w:rPr>
        <w:t>ation</w:t>
      </w:r>
      <w:r w:rsidRPr="00870551">
        <w:rPr>
          <w:rFonts w:ascii="Arial" w:eastAsia="PMingLiU" w:hAnsi="Arial" w:cs="Arial"/>
          <w:spacing w:val="10"/>
          <w:sz w:val="24"/>
          <w:szCs w:val="24"/>
        </w:rPr>
        <w:t xml:space="preserve"> </w:t>
      </w:r>
      <w:r w:rsidRPr="00870551">
        <w:rPr>
          <w:rFonts w:ascii="Arial" w:eastAsia="PMingLiU" w:hAnsi="Arial" w:cs="Arial"/>
          <w:sz w:val="24"/>
          <w:szCs w:val="24"/>
        </w:rPr>
        <w:t>des</w:t>
      </w:r>
      <w:r w:rsidRPr="00870551">
        <w:rPr>
          <w:rFonts w:ascii="Arial" w:eastAsia="PMingLiU" w:hAnsi="Arial" w:cs="Arial"/>
          <w:spacing w:val="10"/>
          <w:sz w:val="24"/>
          <w:szCs w:val="24"/>
        </w:rPr>
        <w:t xml:space="preserve"> </w:t>
      </w:r>
      <w:r w:rsidRPr="00870551">
        <w:rPr>
          <w:rFonts w:ascii="Arial" w:eastAsia="PMingLiU" w:hAnsi="Arial" w:cs="Arial"/>
          <w:sz w:val="24"/>
          <w:szCs w:val="24"/>
        </w:rPr>
        <w:t>biens</w:t>
      </w:r>
      <w:r w:rsidRPr="00870551">
        <w:rPr>
          <w:rFonts w:ascii="Arial" w:eastAsia="PMingLiU" w:hAnsi="Arial" w:cs="Arial"/>
          <w:spacing w:val="10"/>
          <w:sz w:val="24"/>
          <w:szCs w:val="24"/>
        </w:rPr>
        <w:t xml:space="preserve"> </w:t>
      </w:r>
      <w:r w:rsidRPr="00870551">
        <w:rPr>
          <w:rFonts w:ascii="Arial" w:eastAsia="PMingLiU" w:hAnsi="Arial" w:cs="Arial"/>
          <w:sz w:val="24"/>
          <w:szCs w:val="24"/>
        </w:rPr>
        <w:t>et</w:t>
      </w:r>
      <w:r w:rsidRPr="00870551">
        <w:rPr>
          <w:rFonts w:ascii="Arial" w:eastAsia="PMingLiU" w:hAnsi="Arial" w:cs="Arial"/>
          <w:spacing w:val="10"/>
          <w:sz w:val="24"/>
          <w:szCs w:val="24"/>
        </w:rPr>
        <w:t xml:space="preserve"> </w:t>
      </w:r>
      <w:r w:rsidRPr="00870551">
        <w:rPr>
          <w:rFonts w:ascii="Arial" w:eastAsia="PMingLiU" w:hAnsi="Arial" w:cs="Arial"/>
          <w:sz w:val="24"/>
          <w:szCs w:val="24"/>
        </w:rPr>
        <w:t>des</w:t>
      </w:r>
      <w:r w:rsidRPr="00870551">
        <w:rPr>
          <w:rFonts w:ascii="Arial" w:eastAsia="PMingLiU" w:hAnsi="Arial" w:cs="Arial"/>
          <w:spacing w:val="10"/>
          <w:sz w:val="24"/>
          <w:szCs w:val="24"/>
        </w:rPr>
        <w:t xml:space="preserve"> </w:t>
      </w:r>
      <w:r w:rsidRPr="00870551">
        <w:rPr>
          <w:rFonts w:ascii="Arial" w:eastAsia="PMingLiU" w:hAnsi="Arial" w:cs="Arial"/>
          <w:sz w:val="24"/>
          <w:szCs w:val="24"/>
        </w:rPr>
        <w:t>services</w:t>
      </w:r>
      <w:r w:rsidRPr="00870551">
        <w:rPr>
          <w:rFonts w:ascii="Arial" w:eastAsia="PMingLiU" w:hAnsi="Arial" w:cs="Arial"/>
          <w:spacing w:val="9"/>
          <w:sz w:val="24"/>
          <w:szCs w:val="24"/>
        </w:rPr>
        <w:t xml:space="preserve"> </w:t>
      </w:r>
      <w:r w:rsidRPr="00870551">
        <w:rPr>
          <w:rFonts w:ascii="Arial" w:eastAsia="PMingLiU" w:hAnsi="Arial" w:cs="Arial"/>
          <w:sz w:val="24"/>
          <w:szCs w:val="24"/>
        </w:rPr>
        <w:t>pour</w:t>
      </w:r>
      <w:r w:rsidRPr="00870551">
        <w:rPr>
          <w:rFonts w:ascii="Arial" w:eastAsia="PMingLiU" w:hAnsi="Arial" w:cs="Arial"/>
          <w:spacing w:val="10"/>
          <w:sz w:val="24"/>
          <w:szCs w:val="24"/>
        </w:rPr>
        <w:t xml:space="preserve"> </w:t>
      </w:r>
      <w:r w:rsidRPr="00870551">
        <w:rPr>
          <w:rFonts w:ascii="Arial" w:eastAsia="PMingLiU" w:hAnsi="Arial" w:cs="Arial"/>
          <w:sz w:val="24"/>
          <w:szCs w:val="24"/>
        </w:rPr>
        <w:t>aboutir</w:t>
      </w:r>
      <w:r w:rsidRPr="00870551">
        <w:rPr>
          <w:rFonts w:ascii="Arial" w:eastAsia="PMingLiU" w:hAnsi="Arial" w:cs="Arial"/>
          <w:spacing w:val="10"/>
          <w:sz w:val="24"/>
          <w:szCs w:val="24"/>
        </w:rPr>
        <w:t xml:space="preserve"> </w:t>
      </w:r>
      <w:r w:rsidRPr="00870551">
        <w:rPr>
          <w:rFonts w:ascii="Arial" w:eastAsia="PMingLiU" w:hAnsi="Arial" w:cs="Arial"/>
          <w:sz w:val="24"/>
          <w:szCs w:val="24"/>
        </w:rPr>
        <w:t>à</w:t>
      </w:r>
      <w:r w:rsidRPr="00870551">
        <w:rPr>
          <w:rFonts w:ascii="Arial" w:eastAsia="PMingLiU" w:hAnsi="Arial" w:cs="Arial"/>
          <w:spacing w:val="10"/>
          <w:sz w:val="24"/>
          <w:szCs w:val="24"/>
        </w:rPr>
        <w:t xml:space="preserve"> </w:t>
      </w:r>
      <w:r w:rsidRPr="00870551">
        <w:rPr>
          <w:rFonts w:ascii="Arial" w:eastAsia="PMingLiU" w:hAnsi="Arial" w:cs="Arial"/>
          <w:sz w:val="24"/>
          <w:szCs w:val="24"/>
        </w:rPr>
        <w:t>un</w:t>
      </w:r>
      <w:r w:rsidRPr="00870551">
        <w:rPr>
          <w:rFonts w:ascii="Arial" w:eastAsia="PMingLiU" w:hAnsi="Arial" w:cs="Arial"/>
          <w:spacing w:val="10"/>
          <w:sz w:val="24"/>
          <w:szCs w:val="24"/>
        </w:rPr>
        <w:t xml:space="preserve"> </w:t>
      </w:r>
      <w:r w:rsidRPr="00870551">
        <w:rPr>
          <w:rFonts w:ascii="Arial" w:eastAsia="PMingLiU" w:hAnsi="Arial" w:cs="Arial"/>
          <w:sz w:val="24"/>
          <w:szCs w:val="24"/>
        </w:rPr>
        <w:t>produit</w:t>
      </w:r>
      <w:r w:rsidRPr="00870551">
        <w:rPr>
          <w:rFonts w:ascii="Arial" w:eastAsia="PMingLiU" w:hAnsi="Arial" w:cs="Arial"/>
          <w:spacing w:val="10"/>
          <w:sz w:val="24"/>
          <w:szCs w:val="24"/>
        </w:rPr>
        <w:t xml:space="preserve"> </w:t>
      </w:r>
      <w:r w:rsidRPr="00870551">
        <w:rPr>
          <w:rFonts w:ascii="Arial" w:eastAsia="PMingLiU" w:hAnsi="Arial" w:cs="Arial"/>
          <w:sz w:val="24"/>
          <w:szCs w:val="24"/>
        </w:rPr>
        <w:t>fini</w:t>
      </w:r>
      <w:r w:rsidR="0064005C">
        <w:rPr>
          <w:rFonts w:ascii="Arial" w:eastAsia="PMingLiU" w:hAnsi="Arial" w:cs="Arial"/>
          <w:spacing w:val="10"/>
          <w:sz w:val="24"/>
          <w:szCs w:val="24"/>
        </w:rPr>
        <w:t xml:space="preserve"> </w:t>
      </w:r>
      <w:r w:rsidRPr="00870551">
        <w:rPr>
          <w:rFonts w:ascii="Arial" w:eastAsia="PMingLiU" w:hAnsi="Arial" w:cs="Arial"/>
          <w:sz w:val="24"/>
          <w:szCs w:val="24"/>
        </w:rPr>
        <w:t>;</w:t>
      </w:r>
    </w:p>
    <w:p w14:paraId="1699B9B8" w14:textId="77777777" w:rsidR="0064005C" w:rsidRDefault="0064005C" w:rsidP="0064005C">
      <w:pPr>
        <w:pStyle w:val="Paragraphedeliste"/>
        <w:rPr>
          <w:rFonts w:ascii="Arial" w:eastAsia="PMingLiU" w:hAnsi="Arial" w:cs="Arial"/>
          <w:sz w:val="24"/>
          <w:szCs w:val="24"/>
        </w:rPr>
      </w:pPr>
    </w:p>
    <w:p w14:paraId="227681D7" w14:textId="77777777" w:rsidR="0064005C" w:rsidRPr="0064005C" w:rsidRDefault="0064005C" w:rsidP="0064005C">
      <w:pPr>
        <w:pStyle w:val="Paragraphedeliste"/>
        <w:widowControl w:val="0"/>
        <w:tabs>
          <w:tab w:val="left" w:pos="1220"/>
        </w:tabs>
        <w:autoSpaceDE w:val="0"/>
        <w:autoSpaceDN w:val="0"/>
        <w:adjustRightInd w:val="0"/>
        <w:spacing w:after="0" w:line="360" w:lineRule="auto"/>
        <w:ind w:left="0"/>
        <w:jc w:val="both"/>
        <w:rPr>
          <w:rFonts w:ascii="Arial" w:eastAsia="PMingLiU" w:hAnsi="Arial" w:cs="Arial"/>
          <w:sz w:val="6"/>
          <w:szCs w:val="24"/>
        </w:rPr>
      </w:pPr>
    </w:p>
    <w:p w14:paraId="375FDF36" w14:textId="77777777" w:rsidR="0046173A" w:rsidRDefault="00256941" w:rsidP="00DB08EA">
      <w:pPr>
        <w:pStyle w:val="Paragraphedeliste"/>
        <w:widowControl w:val="0"/>
        <w:numPr>
          <w:ilvl w:val="0"/>
          <w:numId w:val="15"/>
        </w:numPr>
        <w:tabs>
          <w:tab w:val="left" w:pos="1220"/>
        </w:tabs>
        <w:autoSpaceDE w:val="0"/>
        <w:autoSpaceDN w:val="0"/>
        <w:adjustRightInd w:val="0"/>
        <w:spacing w:after="0" w:line="360" w:lineRule="auto"/>
        <w:ind w:left="426"/>
        <w:jc w:val="both"/>
        <w:rPr>
          <w:rFonts w:ascii="Arial" w:eastAsia="PMingLiU" w:hAnsi="Arial" w:cs="Arial"/>
          <w:sz w:val="24"/>
          <w:szCs w:val="24"/>
        </w:rPr>
      </w:pPr>
      <w:r w:rsidRPr="00870551">
        <w:rPr>
          <w:rFonts w:ascii="Arial" w:eastAsia="PMingLiU" w:hAnsi="Arial" w:cs="Arial"/>
          <w:b/>
          <w:sz w:val="24"/>
          <w:szCs w:val="24"/>
        </w:rPr>
        <w:t>La phase de commercialisation :</w:t>
      </w:r>
      <w:r w:rsidRPr="00870551">
        <w:rPr>
          <w:rFonts w:ascii="Arial" w:eastAsia="PMingLiU" w:hAnsi="Arial" w:cs="Arial"/>
          <w:sz w:val="24"/>
          <w:szCs w:val="24"/>
        </w:rPr>
        <w:t xml:space="preserve"> </w:t>
      </w:r>
      <w:r w:rsidR="0064005C">
        <w:rPr>
          <w:rFonts w:ascii="Arial" w:eastAsia="PMingLiU" w:hAnsi="Arial" w:cs="Arial"/>
          <w:sz w:val="24"/>
          <w:szCs w:val="24"/>
        </w:rPr>
        <w:t xml:space="preserve">se traduit par </w:t>
      </w:r>
      <w:r w:rsidRPr="00870551">
        <w:rPr>
          <w:rFonts w:ascii="Arial" w:eastAsia="PMingLiU" w:hAnsi="Arial" w:cs="Arial"/>
          <w:sz w:val="24"/>
          <w:szCs w:val="24"/>
        </w:rPr>
        <w:t>l</w:t>
      </w:r>
      <w:r w:rsidR="00FA4810" w:rsidRPr="00870551">
        <w:rPr>
          <w:rFonts w:ascii="Arial" w:eastAsia="PMingLiU" w:hAnsi="Arial" w:cs="Arial"/>
          <w:sz w:val="24"/>
          <w:szCs w:val="24"/>
        </w:rPr>
        <w:t>a vente des produits finis</w:t>
      </w:r>
      <w:r w:rsidR="00D61C52" w:rsidRPr="00870551">
        <w:rPr>
          <w:rFonts w:ascii="Arial" w:eastAsia="PMingLiU" w:hAnsi="Arial" w:cs="Arial"/>
          <w:sz w:val="24"/>
          <w:szCs w:val="24"/>
        </w:rPr>
        <w:t>.</w:t>
      </w:r>
    </w:p>
    <w:p w14:paraId="7402E6BE" w14:textId="77777777" w:rsidR="0064005C" w:rsidRDefault="0064005C" w:rsidP="0064005C">
      <w:pPr>
        <w:pStyle w:val="Paragraphedeliste"/>
        <w:rPr>
          <w:rFonts w:ascii="Arial" w:eastAsia="PMingLiU" w:hAnsi="Arial" w:cs="Arial"/>
          <w:sz w:val="24"/>
          <w:szCs w:val="24"/>
        </w:rPr>
      </w:pPr>
    </w:p>
    <w:p w14:paraId="2E5AF5D8" w14:textId="77777777" w:rsidR="0064005C" w:rsidRPr="00822A29" w:rsidRDefault="0064005C" w:rsidP="0064005C">
      <w:pPr>
        <w:pStyle w:val="Paragraphedeliste"/>
        <w:widowControl w:val="0"/>
        <w:tabs>
          <w:tab w:val="left" w:pos="1220"/>
        </w:tabs>
        <w:autoSpaceDE w:val="0"/>
        <w:autoSpaceDN w:val="0"/>
        <w:adjustRightInd w:val="0"/>
        <w:spacing w:before="18" w:after="0" w:line="240" w:lineRule="auto"/>
        <w:ind w:left="426"/>
        <w:jc w:val="both"/>
        <w:rPr>
          <w:rFonts w:ascii="Arial" w:eastAsia="PMingLiU" w:hAnsi="Arial" w:cs="Arial"/>
          <w:sz w:val="24"/>
          <w:szCs w:val="24"/>
        </w:rPr>
      </w:pPr>
    </w:p>
    <w:p w14:paraId="72962BD1" w14:textId="77777777" w:rsidR="00A13C2F" w:rsidRDefault="00F4572D" w:rsidP="00DB08EA">
      <w:pPr>
        <w:pStyle w:val="Paragraphedeliste"/>
        <w:numPr>
          <w:ilvl w:val="0"/>
          <w:numId w:val="3"/>
        </w:numPr>
        <w:spacing w:after="0" w:line="360" w:lineRule="auto"/>
        <w:jc w:val="both"/>
        <w:rPr>
          <w:rFonts w:ascii="Arial" w:hAnsi="Arial" w:cs="Arial"/>
          <w:b/>
          <w:sz w:val="24"/>
          <w:szCs w:val="24"/>
        </w:rPr>
      </w:pPr>
      <w:r w:rsidRPr="00F16500">
        <w:rPr>
          <w:rFonts w:ascii="Arial" w:hAnsi="Arial" w:cs="Arial"/>
          <w:b/>
          <w:sz w:val="24"/>
          <w:szCs w:val="24"/>
        </w:rPr>
        <w:t>Le cycle d’investissement </w:t>
      </w:r>
    </w:p>
    <w:p w14:paraId="061BF4A7" w14:textId="77777777" w:rsidR="00F4572D" w:rsidRDefault="00A13C2F" w:rsidP="00FA4810">
      <w:pPr>
        <w:spacing w:after="0" w:line="360" w:lineRule="auto"/>
        <w:jc w:val="both"/>
        <w:rPr>
          <w:rFonts w:ascii="Arial" w:hAnsi="Arial" w:cs="Arial"/>
          <w:sz w:val="24"/>
          <w:szCs w:val="24"/>
        </w:rPr>
      </w:pPr>
      <w:r>
        <w:rPr>
          <w:rFonts w:ascii="Arial" w:hAnsi="Arial" w:cs="Arial"/>
          <w:sz w:val="24"/>
          <w:szCs w:val="24"/>
        </w:rPr>
        <w:t>I</w:t>
      </w:r>
      <w:r w:rsidR="00F4572D" w:rsidRPr="00F4572D">
        <w:rPr>
          <w:rFonts w:ascii="Arial" w:hAnsi="Arial" w:cs="Arial"/>
          <w:sz w:val="24"/>
          <w:szCs w:val="24"/>
        </w:rPr>
        <w:t>l comprend plusieu</w:t>
      </w:r>
      <w:r w:rsidR="0064005C">
        <w:rPr>
          <w:rFonts w:ascii="Arial" w:hAnsi="Arial" w:cs="Arial"/>
          <w:sz w:val="24"/>
          <w:szCs w:val="24"/>
        </w:rPr>
        <w:t>rs étapes. La première étant</w:t>
      </w:r>
      <w:r w:rsidR="00F4572D" w:rsidRPr="00F4572D">
        <w:rPr>
          <w:rFonts w:ascii="Arial" w:hAnsi="Arial" w:cs="Arial"/>
          <w:sz w:val="24"/>
          <w:szCs w:val="24"/>
        </w:rPr>
        <w:t xml:space="preserve"> l’acquisition du </w:t>
      </w:r>
      <w:r>
        <w:rPr>
          <w:rFonts w:ascii="Arial" w:hAnsi="Arial" w:cs="Arial"/>
          <w:sz w:val="24"/>
          <w:szCs w:val="24"/>
        </w:rPr>
        <w:t xml:space="preserve">bien d’équipement. Elle ne </w:t>
      </w:r>
      <w:r w:rsidR="00F16500">
        <w:rPr>
          <w:rFonts w:ascii="Arial" w:hAnsi="Arial" w:cs="Arial"/>
          <w:sz w:val="24"/>
          <w:szCs w:val="24"/>
        </w:rPr>
        <w:t xml:space="preserve">se </w:t>
      </w:r>
      <w:r>
        <w:rPr>
          <w:rFonts w:ascii="Arial" w:hAnsi="Arial" w:cs="Arial"/>
          <w:sz w:val="24"/>
          <w:szCs w:val="24"/>
        </w:rPr>
        <w:t xml:space="preserve">traduit pas </w:t>
      </w:r>
      <w:r w:rsidRPr="00F16500">
        <w:rPr>
          <w:rFonts w:ascii="Arial" w:hAnsi="Arial" w:cs="Arial"/>
          <w:sz w:val="24"/>
          <w:szCs w:val="24"/>
        </w:rPr>
        <w:t>forcément par</w:t>
      </w:r>
      <w:r w:rsidR="00F4572D" w:rsidRPr="00F16500">
        <w:rPr>
          <w:rFonts w:ascii="Arial" w:hAnsi="Arial" w:cs="Arial"/>
          <w:sz w:val="24"/>
          <w:szCs w:val="24"/>
        </w:rPr>
        <w:t xml:space="preserve"> des</w:t>
      </w:r>
      <w:r w:rsidR="00F4572D" w:rsidRPr="00F4572D">
        <w:rPr>
          <w:rFonts w:ascii="Arial" w:hAnsi="Arial" w:cs="Arial"/>
          <w:sz w:val="24"/>
          <w:szCs w:val="24"/>
        </w:rPr>
        <w:t xml:space="preserve"> flux de trésorerie instantanés, notamment si l’entreprise obtient des délais de règlement. Puis, l’entreprise récupère la dépense tout au</w:t>
      </w:r>
      <w:r w:rsidR="00B77E6A">
        <w:rPr>
          <w:rFonts w:ascii="Arial" w:hAnsi="Arial" w:cs="Arial"/>
          <w:sz w:val="24"/>
          <w:szCs w:val="24"/>
        </w:rPr>
        <w:t xml:space="preserve"> long de la durée de vie du matériel</w:t>
      </w:r>
      <w:r w:rsidR="00F4572D" w:rsidRPr="00F4572D">
        <w:rPr>
          <w:rFonts w:ascii="Arial" w:hAnsi="Arial" w:cs="Arial"/>
          <w:sz w:val="24"/>
          <w:szCs w:val="24"/>
        </w:rPr>
        <w:t xml:space="preserve"> grâce </w:t>
      </w:r>
      <w:r w:rsidR="00F4572D" w:rsidRPr="00482969">
        <w:rPr>
          <w:rFonts w:ascii="Arial" w:hAnsi="Arial" w:cs="Arial"/>
          <w:sz w:val="24"/>
          <w:szCs w:val="24"/>
        </w:rPr>
        <w:t>aux recettes générées par l’exploitation de l’équipement. La dernière étape est celle du désinvestissement quand l’entrepri</w:t>
      </w:r>
      <w:r w:rsidR="004941DA">
        <w:rPr>
          <w:rFonts w:ascii="Arial" w:hAnsi="Arial" w:cs="Arial"/>
          <w:sz w:val="24"/>
          <w:szCs w:val="24"/>
        </w:rPr>
        <w:t>se se sépare de son équipement (</w:t>
      </w:r>
      <w:r w:rsidR="00F4572D" w:rsidRPr="00482969">
        <w:rPr>
          <w:rFonts w:ascii="Arial" w:hAnsi="Arial" w:cs="Arial"/>
          <w:sz w:val="24"/>
          <w:szCs w:val="24"/>
        </w:rPr>
        <w:t>Le cycle d’investissement est un cycle long</w:t>
      </w:r>
      <w:r w:rsidR="004941DA">
        <w:rPr>
          <w:rFonts w:ascii="Arial" w:hAnsi="Arial" w:cs="Arial"/>
          <w:sz w:val="24"/>
          <w:szCs w:val="24"/>
        </w:rPr>
        <w:t>)</w:t>
      </w:r>
      <w:r w:rsidR="00F4572D" w:rsidRPr="00482969">
        <w:rPr>
          <w:rFonts w:ascii="Arial" w:hAnsi="Arial" w:cs="Arial"/>
          <w:sz w:val="24"/>
          <w:szCs w:val="24"/>
        </w:rPr>
        <w:t>.</w:t>
      </w:r>
    </w:p>
    <w:p w14:paraId="79856ABA" w14:textId="77777777" w:rsidR="00F4572D" w:rsidRPr="00F16500" w:rsidRDefault="00F4572D" w:rsidP="00256941">
      <w:pPr>
        <w:pStyle w:val="Titre1"/>
        <w:rPr>
          <w:b/>
        </w:rPr>
      </w:pPr>
    </w:p>
    <w:p w14:paraId="0E5C6D64" w14:textId="77777777" w:rsidR="00D61C52" w:rsidRDefault="00F4572D" w:rsidP="00DB08EA">
      <w:pPr>
        <w:pStyle w:val="Corpsdetexte2"/>
        <w:numPr>
          <w:ilvl w:val="0"/>
          <w:numId w:val="3"/>
        </w:numPr>
        <w:spacing w:after="0" w:line="360" w:lineRule="auto"/>
        <w:jc w:val="both"/>
        <w:rPr>
          <w:rFonts w:ascii="Arial" w:hAnsi="Arial" w:cs="Arial"/>
          <w:b/>
          <w:sz w:val="24"/>
          <w:szCs w:val="24"/>
        </w:rPr>
      </w:pPr>
      <w:r w:rsidRPr="00F16500">
        <w:rPr>
          <w:rFonts w:ascii="Arial" w:hAnsi="Arial" w:cs="Arial"/>
          <w:b/>
          <w:sz w:val="24"/>
          <w:szCs w:val="24"/>
        </w:rPr>
        <w:t>Le cycle de f</w:t>
      </w:r>
      <w:r w:rsidR="004941DA" w:rsidRPr="00F16500">
        <w:rPr>
          <w:rFonts w:ascii="Arial" w:hAnsi="Arial" w:cs="Arial"/>
          <w:b/>
          <w:sz w:val="24"/>
          <w:szCs w:val="24"/>
        </w:rPr>
        <w:t>inancement </w:t>
      </w:r>
    </w:p>
    <w:p w14:paraId="0ADD46B6" w14:textId="77777777" w:rsidR="0067294E" w:rsidRPr="00822A29" w:rsidRDefault="004941DA" w:rsidP="00822A29">
      <w:pPr>
        <w:pStyle w:val="Corpsdetexte2"/>
        <w:spacing w:after="0" w:line="360" w:lineRule="auto"/>
        <w:jc w:val="both"/>
        <w:rPr>
          <w:rFonts w:ascii="Arial" w:hAnsi="Arial" w:cs="Arial"/>
          <w:sz w:val="24"/>
          <w:szCs w:val="24"/>
        </w:rPr>
      </w:pPr>
      <w:r w:rsidRPr="00D61C52">
        <w:rPr>
          <w:rFonts w:ascii="Arial" w:hAnsi="Arial" w:cs="Arial"/>
          <w:sz w:val="24"/>
          <w:szCs w:val="24"/>
        </w:rPr>
        <w:t>I</w:t>
      </w:r>
      <w:r w:rsidR="00F4572D" w:rsidRPr="00D61C52">
        <w:rPr>
          <w:rFonts w:ascii="Arial" w:hAnsi="Arial" w:cs="Arial"/>
          <w:sz w:val="24"/>
          <w:szCs w:val="24"/>
        </w:rPr>
        <w:t>l comprend</w:t>
      </w:r>
      <w:r w:rsidR="00822A29">
        <w:rPr>
          <w:rFonts w:ascii="Arial" w:hAnsi="Arial" w:cs="Arial"/>
          <w:sz w:val="24"/>
          <w:szCs w:val="24"/>
        </w:rPr>
        <w:t xml:space="preserve"> les opérations qui permettent à l’entreprise d’obtenir les ressources nécessaires au financement de ses besoins d’investissement et d’exploitation. Il s’agit notamment des apports en fonds propres ou encore des concours en provenance des organismes financiers. </w:t>
      </w:r>
    </w:p>
    <w:p w14:paraId="65EE5C20" w14:textId="77777777" w:rsidR="00495D87" w:rsidRPr="00495D87" w:rsidRDefault="00495D87" w:rsidP="00495D87">
      <w:pPr>
        <w:pStyle w:val="Corpsdetexte2"/>
        <w:spacing w:after="0" w:line="360" w:lineRule="auto"/>
        <w:jc w:val="both"/>
        <w:rPr>
          <w:rFonts w:ascii="Arial" w:hAnsi="Arial" w:cs="Arial"/>
          <w:b/>
          <w:sz w:val="24"/>
          <w:szCs w:val="24"/>
        </w:rPr>
      </w:pPr>
    </w:p>
    <w:p w14:paraId="045137AE" w14:textId="77777777" w:rsidR="000F1B93" w:rsidRPr="00870551" w:rsidRDefault="00870551" w:rsidP="000F1B93">
      <w:pPr>
        <w:rPr>
          <w:rFonts w:ascii="Arial" w:hAnsi="Arial" w:cs="Arial"/>
          <w:b/>
          <w:sz w:val="24"/>
          <w:szCs w:val="24"/>
        </w:rPr>
      </w:pPr>
      <w:r w:rsidRPr="00870551">
        <w:rPr>
          <w:rFonts w:ascii="Arial" w:hAnsi="Arial" w:cs="Arial"/>
          <w:b/>
          <w:sz w:val="24"/>
          <w:szCs w:val="24"/>
        </w:rPr>
        <w:t>3</w:t>
      </w:r>
      <w:r w:rsidR="001E6B0C" w:rsidRPr="00870551">
        <w:rPr>
          <w:rFonts w:ascii="Arial" w:hAnsi="Arial" w:cs="Arial"/>
          <w:b/>
          <w:sz w:val="24"/>
          <w:szCs w:val="24"/>
        </w:rPr>
        <w:t xml:space="preserve">- Démarche de l’analyse financière </w:t>
      </w:r>
    </w:p>
    <w:p w14:paraId="3AD1D1F2" w14:textId="77777777" w:rsidR="000F1B93" w:rsidRDefault="000F1B93" w:rsidP="000F1B93">
      <w:pPr>
        <w:rPr>
          <w:rFonts w:ascii="Arial" w:hAnsi="Arial" w:cs="Arial"/>
          <w:sz w:val="24"/>
          <w:szCs w:val="24"/>
        </w:rPr>
      </w:pPr>
      <w:r w:rsidRPr="000F1B93">
        <w:rPr>
          <w:rFonts w:ascii="Arial" w:hAnsi="Arial" w:cs="Arial"/>
          <w:sz w:val="24"/>
          <w:szCs w:val="24"/>
        </w:rPr>
        <w:t>Pour mener à bien une mission d’analyse financiè</w:t>
      </w:r>
      <w:r>
        <w:rPr>
          <w:rFonts w:ascii="Arial" w:hAnsi="Arial" w:cs="Arial"/>
          <w:sz w:val="24"/>
          <w:szCs w:val="24"/>
        </w:rPr>
        <w:t xml:space="preserve">re, on peut suivre une démarche </w:t>
      </w:r>
      <w:r w:rsidRPr="000F1B93">
        <w:rPr>
          <w:rFonts w:ascii="Arial" w:hAnsi="Arial" w:cs="Arial"/>
          <w:sz w:val="24"/>
          <w:szCs w:val="24"/>
        </w:rPr>
        <w:t>séquentielle en 4 phases:</w:t>
      </w:r>
    </w:p>
    <w:p w14:paraId="1E70128C" w14:textId="77777777" w:rsidR="006F5CA9" w:rsidRPr="006F5CA9" w:rsidRDefault="006F5CA9" w:rsidP="000F1B93">
      <w:pPr>
        <w:rPr>
          <w:rFonts w:ascii="Arial" w:hAnsi="Arial" w:cs="Arial"/>
          <w:b/>
          <w:sz w:val="12"/>
          <w:szCs w:val="28"/>
        </w:rPr>
      </w:pPr>
    </w:p>
    <w:p w14:paraId="4C845256" w14:textId="77777777" w:rsidR="00C74958" w:rsidRDefault="00C74958" w:rsidP="00C74958">
      <w:pPr>
        <w:spacing w:after="0" w:line="360" w:lineRule="auto"/>
        <w:jc w:val="both"/>
        <w:rPr>
          <w:rFonts w:ascii="Arial" w:hAnsi="Arial" w:cs="Arial"/>
          <w:sz w:val="24"/>
          <w:szCs w:val="24"/>
        </w:rPr>
      </w:pPr>
      <w:r w:rsidRPr="00C74958">
        <w:rPr>
          <w:rFonts w:ascii="Arial" w:hAnsi="Arial" w:cs="Arial"/>
          <w:b/>
          <w:sz w:val="24"/>
          <w:szCs w:val="24"/>
        </w:rPr>
        <w:t>Phase 1</w:t>
      </w:r>
      <w:r w:rsidR="00E71849">
        <w:rPr>
          <w:rFonts w:ascii="Arial" w:hAnsi="Arial" w:cs="Arial"/>
          <w:b/>
          <w:sz w:val="24"/>
          <w:szCs w:val="24"/>
        </w:rPr>
        <w:t xml:space="preserve"> </w:t>
      </w:r>
      <w:r w:rsidRPr="00C74958">
        <w:rPr>
          <w:rFonts w:ascii="Arial" w:hAnsi="Arial" w:cs="Arial"/>
          <w:b/>
          <w:sz w:val="24"/>
          <w:szCs w:val="24"/>
        </w:rPr>
        <w:t>-</w:t>
      </w:r>
      <w:r w:rsidR="00E71849">
        <w:rPr>
          <w:rFonts w:ascii="Arial" w:hAnsi="Arial" w:cs="Arial"/>
          <w:b/>
          <w:sz w:val="24"/>
          <w:szCs w:val="24"/>
        </w:rPr>
        <w:t xml:space="preserve"> </w:t>
      </w:r>
      <w:r w:rsidR="000F1B93" w:rsidRPr="00C74958">
        <w:rPr>
          <w:rFonts w:ascii="Arial" w:hAnsi="Arial" w:cs="Arial"/>
          <w:b/>
          <w:sz w:val="24"/>
          <w:szCs w:val="24"/>
        </w:rPr>
        <w:t>Collecte de l’information</w:t>
      </w:r>
      <w:r w:rsidR="000B39B1">
        <w:rPr>
          <w:rFonts w:ascii="Arial" w:hAnsi="Arial" w:cs="Arial"/>
          <w:b/>
          <w:sz w:val="24"/>
          <w:szCs w:val="24"/>
        </w:rPr>
        <w:t> :</w:t>
      </w:r>
      <w:r>
        <w:rPr>
          <w:rFonts w:ascii="Arial" w:hAnsi="Arial" w:cs="Arial"/>
          <w:sz w:val="24"/>
          <w:szCs w:val="24"/>
        </w:rPr>
        <w:t> </w:t>
      </w:r>
    </w:p>
    <w:p w14:paraId="0B57800B" w14:textId="77777777" w:rsidR="000F1B93" w:rsidRDefault="00C74958" w:rsidP="00C74958">
      <w:pPr>
        <w:spacing w:after="0" w:line="360" w:lineRule="auto"/>
        <w:jc w:val="both"/>
        <w:rPr>
          <w:rFonts w:ascii="Arial" w:hAnsi="Arial" w:cs="Arial"/>
          <w:sz w:val="24"/>
          <w:szCs w:val="24"/>
        </w:rPr>
      </w:pPr>
      <w:r>
        <w:rPr>
          <w:rFonts w:ascii="Arial" w:hAnsi="Arial" w:cs="Arial"/>
          <w:sz w:val="24"/>
          <w:szCs w:val="24"/>
        </w:rPr>
        <w:t>Il s’agit d’agréger les informations</w:t>
      </w:r>
      <w:r w:rsidR="000F1B93" w:rsidRPr="000F1B93">
        <w:rPr>
          <w:rFonts w:ascii="Arial" w:hAnsi="Arial" w:cs="Arial"/>
          <w:sz w:val="24"/>
          <w:szCs w:val="24"/>
        </w:rPr>
        <w:t xml:space="preserve"> qualitative</w:t>
      </w:r>
      <w:r>
        <w:rPr>
          <w:rFonts w:ascii="Arial" w:hAnsi="Arial" w:cs="Arial"/>
          <w:sz w:val="24"/>
          <w:szCs w:val="24"/>
        </w:rPr>
        <w:t>s</w:t>
      </w:r>
      <w:r w:rsidR="000F1B93" w:rsidRPr="000F1B93">
        <w:rPr>
          <w:rFonts w:ascii="Arial" w:hAnsi="Arial" w:cs="Arial"/>
          <w:sz w:val="24"/>
          <w:szCs w:val="24"/>
        </w:rPr>
        <w:t xml:space="preserve"> et quantitative</w:t>
      </w:r>
      <w:r>
        <w:rPr>
          <w:rFonts w:ascii="Arial" w:hAnsi="Arial" w:cs="Arial"/>
          <w:sz w:val="24"/>
          <w:szCs w:val="24"/>
        </w:rPr>
        <w:t>s</w:t>
      </w:r>
      <w:r w:rsidR="000F1B93" w:rsidRPr="000F1B93">
        <w:rPr>
          <w:rFonts w:ascii="Arial" w:hAnsi="Arial" w:cs="Arial"/>
          <w:sz w:val="24"/>
          <w:szCs w:val="24"/>
        </w:rPr>
        <w:t xml:space="preserve"> sur l’entreprise et son environnement</w:t>
      </w:r>
      <w:r>
        <w:rPr>
          <w:rFonts w:ascii="Arial" w:hAnsi="Arial" w:cs="Arial"/>
          <w:sz w:val="24"/>
          <w:szCs w:val="24"/>
        </w:rPr>
        <w:t>. Chose qui permettra une prise de connaissance d’ensemble de l’entreprise.</w:t>
      </w:r>
    </w:p>
    <w:p w14:paraId="36D7CE75" w14:textId="77777777" w:rsidR="00870551" w:rsidRDefault="00870551" w:rsidP="00C74958">
      <w:pPr>
        <w:spacing w:after="0" w:line="360" w:lineRule="auto"/>
        <w:jc w:val="both"/>
        <w:rPr>
          <w:rFonts w:ascii="Arial" w:hAnsi="Arial" w:cs="Arial"/>
          <w:sz w:val="24"/>
          <w:szCs w:val="24"/>
        </w:rPr>
      </w:pPr>
    </w:p>
    <w:p w14:paraId="10183BA5" w14:textId="77777777" w:rsidR="00C74958" w:rsidRDefault="00C74958" w:rsidP="00C74958">
      <w:pPr>
        <w:spacing w:after="0" w:line="360" w:lineRule="auto"/>
        <w:jc w:val="both"/>
        <w:rPr>
          <w:rFonts w:ascii="Arial" w:hAnsi="Arial" w:cs="Arial"/>
          <w:b/>
          <w:sz w:val="24"/>
          <w:szCs w:val="24"/>
        </w:rPr>
      </w:pPr>
      <w:r w:rsidRPr="00C74958">
        <w:rPr>
          <w:rFonts w:ascii="Arial" w:hAnsi="Arial" w:cs="Arial"/>
          <w:b/>
          <w:sz w:val="24"/>
          <w:szCs w:val="24"/>
        </w:rPr>
        <w:t>Phase 2-Traitement préparatif des informations et des états financiers de synthèse</w:t>
      </w:r>
      <w:r w:rsidR="000B39B1">
        <w:rPr>
          <w:rFonts w:ascii="Arial" w:hAnsi="Arial" w:cs="Arial"/>
          <w:b/>
          <w:sz w:val="24"/>
          <w:szCs w:val="24"/>
        </w:rPr>
        <w:t> :</w:t>
      </w:r>
    </w:p>
    <w:p w14:paraId="0CB4D3F4" w14:textId="77777777" w:rsidR="00870551" w:rsidRDefault="00C74958" w:rsidP="00C74958">
      <w:pPr>
        <w:spacing w:after="0" w:line="360" w:lineRule="auto"/>
        <w:jc w:val="both"/>
        <w:rPr>
          <w:rFonts w:ascii="Arial" w:hAnsi="Arial" w:cs="Arial"/>
          <w:sz w:val="24"/>
          <w:szCs w:val="24"/>
        </w:rPr>
      </w:pPr>
      <w:r w:rsidRPr="00C74958">
        <w:rPr>
          <w:rFonts w:ascii="Arial" w:hAnsi="Arial" w:cs="Arial"/>
          <w:sz w:val="24"/>
          <w:szCs w:val="24"/>
        </w:rPr>
        <w:t>L’enjeu ici est</w:t>
      </w:r>
      <w:r w:rsidRPr="00C74958">
        <w:rPr>
          <w:rFonts w:ascii="Arial" w:hAnsi="Arial" w:cs="Arial" w:hint="eastAsia"/>
          <w:sz w:val="24"/>
          <w:szCs w:val="24"/>
        </w:rPr>
        <w:t xml:space="preserve"> d</w:t>
      </w:r>
      <w:r>
        <w:rPr>
          <w:rFonts w:ascii="Arial" w:hAnsi="Arial" w:cs="Arial"/>
          <w:sz w:val="24"/>
          <w:szCs w:val="24"/>
        </w:rPr>
        <w:t>’</w:t>
      </w:r>
      <w:r w:rsidRPr="00C74958">
        <w:rPr>
          <w:rFonts w:ascii="Arial" w:hAnsi="Arial" w:cs="Arial" w:hint="eastAsia"/>
          <w:sz w:val="24"/>
          <w:szCs w:val="24"/>
        </w:rPr>
        <w:t>adapter l</w:t>
      </w:r>
      <w:r>
        <w:rPr>
          <w:rFonts w:ascii="Arial" w:hAnsi="Arial" w:cs="Arial"/>
          <w:sz w:val="24"/>
          <w:szCs w:val="24"/>
        </w:rPr>
        <w:t>’</w:t>
      </w:r>
      <w:r w:rsidRPr="00C74958">
        <w:rPr>
          <w:rFonts w:ascii="Arial" w:hAnsi="Arial" w:cs="Arial" w:hint="eastAsia"/>
          <w:sz w:val="24"/>
          <w:szCs w:val="24"/>
        </w:rPr>
        <w:t xml:space="preserve">information comptable pour la rendre plus représentative de la réalité économique et financière des opérations réalisées par </w:t>
      </w:r>
      <w:r w:rsidR="000B39B1">
        <w:rPr>
          <w:rFonts w:ascii="Arial" w:hAnsi="Arial" w:cs="Arial"/>
          <w:sz w:val="24"/>
          <w:szCs w:val="24"/>
        </w:rPr>
        <w:t>l’</w:t>
      </w:r>
      <w:r w:rsidR="000B39B1">
        <w:rPr>
          <w:rFonts w:ascii="Arial" w:hAnsi="Arial" w:cs="Arial" w:hint="eastAsia"/>
          <w:sz w:val="24"/>
          <w:szCs w:val="24"/>
        </w:rPr>
        <w:t>entreprise (</w:t>
      </w:r>
      <w:r w:rsidRPr="00C74958">
        <w:rPr>
          <w:rFonts w:ascii="Arial" w:hAnsi="Arial" w:cs="Arial" w:hint="eastAsia"/>
          <w:sz w:val="24"/>
          <w:szCs w:val="24"/>
        </w:rPr>
        <w:t xml:space="preserve">Primauté de </w:t>
      </w:r>
      <w:r w:rsidR="000B39B1">
        <w:rPr>
          <w:rFonts w:ascii="Arial" w:hAnsi="Arial" w:cs="Arial"/>
          <w:sz w:val="24"/>
          <w:szCs w:val="24"/>
        </w:rPr>
        <w:t>l’</w:t>
      </w:r>
      <w:r w:rsidRPr="00C74958">
        <w:rPr>
          <w:rFonts w:ascii="Arial" w:hAnsi="Arial" w:cs="Arial" w:hint="eastAsia"/>
          <w:sz w:val="24"/>
          <w:szCs w:val="24"/>
        </w:rPr>
        <w:t>économique sur le juridique et non l</w:t>
      </w:r>
      <w:r w:rsidR="000B39B1">
        <w:rPr>
          <w:rFonts w:ascii="Arial" w:hAnsi="Arial" w:cs="Arial"/>
          <w:sz w:val="24"/>
          <w:szCs w:val="24"/>
        </w:rPr>
        <w:t>’</w:t>
      </w:r>
      <w:r w:rsidRPr="00C74958">
        <w:rPr>
          <w:rFonts w:ascii="Arial" w:hAnsi="Arial" w:cs="Arial" w:hint="eastAsia"/>
          <w:sz w:val="24"/>
          <w:szCs w:val="24"/>
        </w:rPr>
        <w:t>inverse)</w:t>
      </w:r>
      <w:r w:rsidR="000B39B1">
        <w:rPr>
          <w:rFonts w:ascii="Arial" w:hAnsi="Arial" w:cs="Arial"/>
          <w:sz w:val="24"/>
          <w:szCs w:val="24"/>
        </w:rPr>
        <w:t xml:space="preserve">. </w:t>
      </w:r>
      <w:r w:rsidRPr="00C74958">
        <w:rPr>
          <w:rFonts w:ascii="Arial" w:hAnsi="Arial" w:cs="Arial" w:hint="eastAsia"/>
          <w:sz w:val="24"/>
          <w:szCs w:val="24"/>
        </w:rPr>
        <w:t>Ce qui consiste à effectuer une série de retraitements et de reclassements dont la nature est tributaire des</w:t>
      </w:r>
      <w:r w:rsidR="000B39B1">
        <w:rPr>
          <w:rFonts w:ascii="Arial" w:hAnsi="Arial" w:cs="Arial" w:hint="eastAsia"/>
          <w:sz w:val="24"/>
          <w:szCs w:val="24"/>
        </w:rPr>
        <w:t xml:space="preserve"> objectifs du diagnostic et de </w:t>
      </w:r>
      <w:r w:rsidR="000B39B1">
        <w:rPr>
          <w:rFonts w:ascii="Arial" w:hAnsi="Arial" w:cs="Arial"/>
          <w:sz w:val="24"/>
          <w:szCs w:val="24"/>
        </w:rPr>
        <w:t>l’</w:t>
      </w:r>
      <w:r w:rsidRPr="00C74958">
        <w:rPr>
          <w:rFonts w:ascii="Arial" w:hAnsi="Arial" w:cs="Arial" w:hint="eastAsia"/>
          <w:sz w:val="24"/>
          <w:szCs w:val="24"/>
        </w:rPr>
        <w:t>approche préconisée par l</w:t>
      </w:r>
      <w:r w:rsidR="000B39B1">
        <w:rPr>
          <w:rFonts w:ascii="Arial" w:hAnsi="Arial" w:cs="Arial"/>
          <w:sz w:val="24"/>
          <w:szCs w:val="24"/>
        </w:rPr>
        <w:t>’</w:t>
      </w:r>
      <w:r w:rsidRPr="00C74958">
        <w:rPr>
          <w:rFonts w:ascii="Arial" w:hAnsi="Arial" w:cs="Arial" w:hint="eastAsia"/>
          <w:sz w:val="24"/>
          <w:szCs w:val="24"/>
        </w:rPr>
        <w:t>analyste financier</w:t>
      </w:r>
      <w:r w:rsidR="000B39B1">
        <w:rPr>
          <w:rFonts w:ascii="Arial" w:hAnsi="Arial" w:cs="Arial"/>
          <w:sz w:val="24"/>
          <w:szCs w:val="24"/>
        </w:rPr>
        <w:t>.</w:t>
      </w:r>
    </w:p>
    <w:p w14:paraId="1033F529" w14:textId="77777777" w:rsidR="000B39B1" w:rsidRDefault="000B39B1" w:rsidP="00C74958">
      <w:pPr>
        <w:spacing w:after="0" w:line="360" w:lineRule="auto"/>
        <w:jc w:val="both"/>
        <w:rPr>
          <w:rFonts w:ascii="Arial" w:hAnsi="Arial" w:cs="Arial"/>
          <w:b/>
          <w:sz w:val="24"/>
          <w:szCs w:val="24"/>
        </w:rPr>
      </w:pPr>
      <w:r w:rsidRPr="000B39B1">
        <w:rPr>
          <w:rFonts w:ascii="Arial" w:hAnsi="Arial" w:cs="Arial"/>
          <w:b/>
          <w:sz w:val="24"/>
          <w:szCs w:val="24"/>
        </w:rPr>
        <w:t xml:space="preserve">Phase 3 - </w:t>
      </w:r>
      <w:r w:rsidR="00E71849">
        <w:rPr>
          <w:rFonts w:ascii="Arial" w:hAnsi="Arial" w:cs="Arial"/>
          <w:b/>
          <w:sz w:val="24"/>
          <w:szCs w:val="24"/>
        </w:rPr>
        <w:t xml:space="preserve"> </w:t>
      </w:r>
      <w:r w:rsidR="00480C45">
        <w:rPr>
          <w:rFonts w:ascii="Arial" w:hAnsi="Arial" w:cs="Arial"/>
          <w:b/>
          <w:sz w:val="24"/>
          <w:szCs w:val="24"/>
        </w:rPr>
        <w:t xml:space="preserve">Mise en œuvre </w:t>
      </w:r>
      <w:r w:rsidRPr="000B39B1">
        <w:rPr>
          <w:rFonts w:ascii="Arial" w:hAnsi="Arial" w:cs="Arial"/>
          <w:b/>
          <w:sz w:val="24"/>
          <w:szCs w:val="24"/>
        </w:rPr>
        <w:t xml:space="preserve"> de</w:t>
      </w:r>
      <w:r w:rsidR="00480C45">
        <w:rPr>
          <w:rFonts w:ascii="Arial" w:hAnsi="Arial" w:cs="Arial"/>
          <w:b/>
          <w:sz w:val="24"/>
          <w:szCs w:val="24"/>
        </w:rPr>
        <w:t>s indicateurs et des outils d</w:t>
      </w:r>
      <w:r w:rsidRPr="000B39B1">
        <w:rPr>
          <w:rFonts w:ascii="Arial" w:hAnsi="Arial" w:cs="Arial"/>
          <w:b/>
          <w:sz w:val="24"/>
          <w:szCs w:val="24"/>
        </w:rPr>
        <w:t>’analyse financière</w:t>
      </w:r>
      <w:r>
        <w:rPr>
          <w:rFonts w:ascii="Arial" w:hAnsi="Arial" w:cs="Arial"/>
          <w:b/>
          <w:sz w:val="24"/>
          <w:szCs w:val="24"/>
        </w:rPr>
        <w:t xml:space="preserve"> </w:t>
      </w:r>
      <w:r w:rsidRPr="000B39B1">
        <w:rPr>
          <w:rFonts w:ascii="Arial" w:hAnsi="Arial" w:cs="Arial"/>
          <w:b/>
          <w:sz w:val="24"/>
          <w:szCs w:val="24"/>
        </w:rPr>
        <w:t>:</w:t>
      </w:r>
    </w:p>
    <w:p w14:paraId="3450DE3E" w14:textId="77777777" w:rsidR="00E71849" w:rsidRDefault="000B39B1" w:rsidP="000B39B1">
      <w:pPr>
        <w:spacing w:after="0" w:line="360" w:lineRule="auto"/>
        <w:jc w:val="both"/>
        <w:rPr>
          <w:rFonts w:ascii="Arial" w:hAnsi="Arial" w:cs="Arial"/>
          <w:sz w:val="24"/>
          <w:szCs w:val="24"/>
        </w:rPr>
      </w:pPr>
      <w:r w:rsidRPr="000B39B1">
        <w:rPr>
          <w:rFonts w:ascii="Arial" w:hAnsi="Arial" w:cs="Arial" w:hint="eastAsia"/>
          <w:sz w:val="24"/>
          <w:szCs w:val="24"/>
        </w:rPr>
        <w:lastRenderedPageBreak/>
        <w:t>il s</w:t>
      </w:r>
      <w:r>
        <w:rPr>
          <w:rFonts w:ascii="Arial" w:hAnsi="Arial" w:cs="Arial"/>
          <w:sz w:val="24"/>
          <w:szCs w:val="24"/>
        </w:rPr>
        <w:t>’</w:t>
      </w:r>
      <w:r w:rsidRPr="000B39B1">
        <w:rPr>
          <w:rFonts w:ascii="Arial" w:hAnsi="Arial" w:cs="Arial" w:hint="eastAsia"/>
          <w:sz w:val="24"/>
          <w:szCs w:val="24"/>
        </w:rPr>
        <w:t>agit du travail d</w:t>
      </w:r>
      <w:r>
        <w:rPr>
          <w:rFonts w:ascii="Arial" w:hAnsi="Arial" w:cs="Arial"/>
          <w:sz w:val="24"/>
          <w:szCs w:val="24"/>
        </w:rPr>
        <w:t>’</w:t>
      </w:r>
      <w:r w:rsidRPr="000B39B1">
        <w:rPr>
          <w:rFonts w:ascii="Arial" w:hAnsi="Arial" w:cs="Arial" w:hint="eastAsia"/>
          <w:sz w:val="24"/>
          <w:szCs w:val="24"/>
        </w:rPr>
        <w:t>analyse proprement dite</w:t>
      </w:r>
      <w:r>
        <w:rPr>
          <w:rFonts w:ascii="Arial" w:hAnsi="Arial" w:cs="Arial"/>
          <w:sz w:val="24"/>
          <w:szCs w:val="24"/>
        </w:rPr>
        <w:t xml:space="preserve"> qui c</w:t>
      </w:r>
      <w:r w:rsidRPr="000B39B1">
        <w:rPr>
          <w:rFonts w:ascii="Arial" w:hAnsi="Arial" w:cs="Arial" w:hint="eastAsia"/>
          <w:sz w:val="24"/>
          <w:szCs w:val="24"/>
        </w:rPr>
        <w:t>onsiste, de prime abord, à choisir une approche d</w:t>
      </w:r>
      <w:r>
        <w:rPr>
          <w:rFonts w:ascii="Arial" w:hAnsi="Arial" w:cs="Arial"/>
          <w:sz w:val="24"/>
          <w:szCs w:val="24"/>
        </w:rPr>
        <w:t>’</w:t>
      </w:r>
      <w:r w:rsidRPr="000B39B1">
        <w:rPr>
          <w:rFonts w:ascii="Arial" w:hAnsi="Arial" w:cs="Arial" w:hint="eastAsia"/>
          <w:sz w:val="24"/>
          <w:szCs w:val="24"/>
        </w:rPr>
        <w:t>analyse en fonction des objectifs attendus</w:t>
      </w:r>
      <w:r>
        <w:rPr>
          <w:rFonts w:ascii="Arial" w:hAnsi="Arial" w:cs="Arial"/>
          <w:sz w:val="24"/>
          <w:szCs w:val="24"/>
        </w:rPr>
        <w:t xml:space="preserve">  </w:t>
      </w:r>
      <w:r w:rsidRPr="000B39B1">
        <w:rPr>
          <w:rFonts w:ascii="Arial" w:hAnsi="Arial" w:cs="Arial" w:hint="eastAsia"/>
          <w:sz w:val="24"/>
          <w:szCs w:val="24"/>
        </w:rPr>
        <w:t>et de procéder ensuite au calcul des indicateurs d</w:t>
      </w:r>
      <w:r>
        <w:rPr>
          <w:rFonts w:ascii="Arial" w:hAnsi="Arial" w:cs="Arial"/>
          <w:sz w:val="24"/>
          <w:szCs w:val="24"/>
        </w:rPr>
        <w:t>’</w:t>
      </w:r>
      <w:r w:rsidRPr="000B39B1">
        <w:rPr>
          <w:rFonts w:ascii="Arial" w:hAnsi="Arial" w:cs="Arial" w:hint="eastAsia"/>
          <w:sz w:val="24"/>
          <w:szCs w:val="24"/>
        </w:rPr>
        <w:t>analyse</w:t>
      </w:r>
      <w:r>
        <w:rPr>
          <w:rFonts w:ascii="Arial" w:hAnsi="Arial" w:cs="Arial"/>
          <w:sz w:val="24"/>
          <w:szCs w:val="24"/>
        </w:rPr>
        <w:t xml:space="preserve"> recherchés en faisant appel </w:t>
      </w:r>
      <w:r w:rsidR="0064005C">
        <w:rPr>
          <w:rFonts w:ascii="Arial" w:hAnsi="Arial" w:cs="Arial"/>
          <w:sz w:val="24"/>
          <w:szCs w:val="24"/>
        </w:rPr>
        <w:t xml:space="preserve">notamment </w:t>
      </w:r>
      <w:r>
        <w:rPr>
          <w:rFonts w:ascii="Arial" w:hAnsi="Arial" w:cs="Arial"/>
          <w:sz w:val="24"/>
          <w:szCs w:val="24"/>
        </w:rPr>
        <w:t xml:space="preserve">aux </w:t>
      </w:r>
      <w:r w:rsidR="0064005C">
        <w:rPr>
          <w:rFonts w:ascii="Arial" w:hAnsi="Arial" w:cs="Arial"/>
          <w:sz w:val="24"/>
          <w:szCs w:val="24"/>
        </w:rPr>
        <w:t>soldes intermédiaires de gestion (</w:t>
      </w:r>
      <w:r w:rsidRPr="000F1B93">
        <w:rPr>
          <w:rFonts w:ascii="Arial" w:hAnsi="Arial" w:cs="Arial"/>
          <w:sz w:val="24"/>
          <w:szCs w:val="24"/>
        </w:rPr>
        <w:t>SIG</w:t>
      </w:r>
      <w:r w:rsidR="0064005C">
        <w:rPr>
          <w:rFonts w:ascii="Arial" w:hAnsi="Arial" w:cs="Arial"/>
          <w:sz w:val="24"/>
          <w:szCs w:val="24"/>
        </w:rPr>
        <w:t>)</w:t>
      </w:r>
      <w:r w:rsidRPr="000F1B93">
        <w:rPr>
          <w:rFonts w:ascii="Arial" w:hAnsi="Arial" w:cs="Arial"/>
          <w:sz w:val="24"/>
          <w:szCs w:val="24"/>
        </w:rPr>
        <w:t>, ratios,</w:t>
      </w:r>
      <w:r>
        <w:rPr>
          <w:rFonts w:ascii="Arial" w:hAnsi="Arial" w:cs="Arial"/>
          <w:sz w:val="24"/>
          <w:szCs w:val="24"/>
        </w:rPr>
        <w:t xml:space="preserve"> tableaux de flux, etc.</w:t>
      </w:r>
    </w:p>
    <w:p w14:paraId="1D6ABAC8" w14:textId="77777777" w:rsidR="00E71849" w:rsidRDefault="00E71849" w:rsidP="00E71849">
      <w:pPr>
        <w:spacing w:after="0" w:line="360" w:lineRule="auto"/>
        <w:jc w:val="both"/>
        <w:rPr>
          <w:rFonts w:ascii="Arial" w:hAnsi="Arial" w:cs="Arial"/>
          <w:b/>
          <w:sz w:val="24"/>
          <w:szCs w:val="24"/>
        </w:rPr>
      </w:pPr>
      <w:r w:rsidRPr="00E71849">
        <w:rPr>
          <w:rFonts w:ascii="Arial" w:hAnsi="Arial" w:cs="Arial"/>
          <w:b/>
          <w:sz w:val="24"/>
          <w:szCs w:val="24"/>
        </w:rPr>
        <w:t>Phase 4 - Travaux de synthèse</w:t>
      </w:r>
      <w:r>
        <w:rPr>
          <w:rFonts w:ascii="Arial" w:hAnsi="Arial" w:cs="Arial"/>
          <w:b/>
          <w:sz w:val="24"/>
          <w:szCs w:val="24"/>
        </w:rPr>
        <w:t> :</w:t>
      </w:r>
    </w:p>
    <w:p w14:paraId="228C3E5C" w14:textId="77777777" w:rsidR="00E71849" w:rsidRPr="00E71849" w:rsidRDefault="00E71849" w:rsidP="00E71849">
      <w:pPr>
        <w:spacing w:after="0" w:line="360" w:lineRule="auto"/>
        <w:jc w:val="both"/>
        <w:rPr>
          <w:rFonts w:ascii="Arial" w:hAnsi="Arial" w:cs="Arial"/>
          <w:sz w:val="24"/>
          <w:szCs w:val="24"/>
        </w:rPr>
      </w:pPr>
      <w:r w:rsidRPr="00E71849">
        <w:rPr>
          <w:rFonts w:ascii="Arial" w:hAnsi="Arial" w:cs="Arial"/>
          <w:sz w:val="24"/>
          <w:szCs w:val="24"/>
        </w:rPr>
        <w:t>Cette phase a pour objet l’élaboration d’</w:t>
      </w:r>
      <w:r>
        <w:rPr>
          <w:rFonts w:ascii="Arial" w:hAnsi="Arial" w:cs="Arial" w:hint="eastAsia"/>
          <w:sz w:val="24"/>
          <w:szCs w:val="24"/>
        </w:rPr>
        <w:t>un rapport détaillé comprenant</w:t>
      </w:r>
      <w:r>
        <w:rPr>
          <w:rFonts w:ascii="Arial" w:hAnsi="Arial" w:cs="Arial"/>
          <w:sz w:val="24"/>
          <w:szCs w:val="24"/>
        </w:rPr>
        <w:t> :</w:t>
      </w:r>
    </w:p>
    <w:p w14:paraId="79410FA2" w14:textId="77777777" w:rsidR="00E71849" w:rsidRDefault="00E71849" w:rsidP="00DB08EA">
      <w:pPr>
        <w:numPr>
          <w:ilvl w:val="0"/>
          <w:numId w:val="14"/>
        </w:numPr>
        <w:spacing w:after="0" w:line="360" w:lineRule="auto"/>
        <w:ind w:left="426"/>
        <w:jc w:val="both"/>
        <w:rPr>
          <w:rFonts w:ascii="Arial" w:hAnsi="Arial" w:cs="Arial"/>
          <w:sz w:val="24"/>
          <w:szCs w:val="24"/>
        </w:rPr>
      </w:pPr>
      <w:r w:rsidRPr="00E71849">
        <w:rPr>
          <w:rFonts w:ascii="Arial" w:hAnsi="Arial" w:cs="Arial" w:hint="eastAsia"/>
          <w:sz w:val="24"/>
          <w:szCs w:val="24"/>
        </w:rPr>
        <w:t>les constats relatifs à l</w:t>
      </w:r>
      <w:r>
        <w:rPr>
          <w:rFonts w:ascii="Arial" w:hAnsi="Arial" w:cs="Arial"/>
          <w:sz w:val="24"/>
          <w:szCs w:val="24"/>
        </w:rPr>
        <w:t>’</w:t>
      </w:r>
      <w:r w:rsidRPr="00E71849">
        <w:rPr>
          <w:rFonts w:ascii="Arial" w:hAnsi="Arial" w:cs="Arial" w:hint="eastAsia"/>
          <w:sz w:val="24"/>
          <w:szCs w:val="24"/>
        </w:rPr>
        <w:t>état financier de l</w:t>
      </w:r>
      <w:r>
        <w:rPr>
          <w:rFonts w:ascii="Arial" w:hAnsi="Arial" w:cs="Arial"/>
          <w:sz w:val="24"/>
          <w:szCs w:val="24"/>
        </w:rPr>
        <w:t>’</w:t>
      </w:r>
      <w:r w:rsidRPr="00E71849">
        <w:rPr>
          <w:rFonts w:ascii="Arial" w:hAnsi="Arial" w:cs="Arial" w:hint="eastAsia"/>
          <w:sz w:val="24"/>
          <w:szCs w:val="24"/>
        </w:rPr>
        <w:t>entreprise (atouts et contre-performances)</w:t>
      </w:r>
      <w:r>
        <w:rPr>
          <w:rFonts w:ascii="Arial" w:hAnsi="Arial" w:cs="Arial"/>
          <w:sz w:val="24"/>
          <w:szCs w:val="24"/>
        </w:rPr>
        <w:t> ;</w:t>
      </w:r>
    </w:p>
    <w:p w14:paraId="5001AD3E" w14:textId="77777777" w:rsidR="00E71849" w:rsidRDefault="00E71849" w:rsidP="00DB08EA">
      <w:pPr>
        <w:numPr>
          <w:ilvl w:val="0"/>
          <w:numId w:val="14"/>
        </w:numPr>
        <w:spacing w:after="0" w:line="360" w:lineRule="auto"/>
        <w:ind w:left="426"/>
        <w:jc w:val="both"/>
        <w:rPr>
          <w:rFonts w:ascii="Arial" w:hAnsi="Arial" w:cs="Arial"/>
          <w:sz w:val="24"/>
          <w:szCs w:val="24"/>
        </w:rPr>
      </w:pPr>
      <w:r w:rsidRPr="00E71849">
        <w:rPr>
          <w:rFonts w:ascii="Arial" w:hAnsi="Arial" w:cs="Arial" w:hint="eastAsia"/>
          <w:sz w:val="24"/>
          <w:szCs w:val="24"/>
        </w:rPr>
        <w:t>la mise en exergue des causes et des facteurs explicatifs de l</w:t>
      </w:r>
      <w:r>
        <w:rPr>
          <w:rFonts w:ascii="Arial" w:hAnsi="Arial" w:cs="Arial"/>
          <w:sz w:val="24"/>
          <w:szCs w:val="24"/>
        </w:rPr>
        <w:t>’</w:t>
      </w:r>
      <w:r w:rsidRPr="00E71849">
        <w:rPr>
          <w:rFonts w:ascii="Arial" w:hAnsi="Arial" w:cs="Arial" w:hint="eastAsia"/>
          <w:sz w:val="24"/>
          <w:szCs w:val="24"/>
        </w:rPr>
        <w:t>évolution de la situation et des résultats de la firme étudiée</w:t>
      </w:r>
      <w:r>
        <w:rPr>
          <w:rFonts w:ascii="Arial" w:hAnsi="Arial" w:cs="Arial"/>
          <w:sz w:val="24"/>
          <w:szCs w:val="24"/>
        </w:rPr>
        <w:t> ;</w:t>
      </w:r>
    </w:p>
    <w:p w14:paraId="6B5FF2DF" w14:textId="77777777" w:rsidR="00E71849" w:rsidRDefault="00E71849" w:rsidP="00DB08EA">
      <w:pPr>
        <w:numPr>
          <w:ilvl w:val="0"/>
          <w:numId w:val="14"/>
        </w:numPr>
        <w:spacing w:after="0" w:line="360" w:lineRule="auto"/>
        <w:ind w:left="426"/>
        <w:jc w:val="both"/>
        <w:rPr>
          <w:rFonts w:ascii="Arial" w:hAnsi="Arial" w:cs="Arial"/>
          <w:sz w:val="24"/>
          <w:szCs w:val="24"/>
        </w:rPr>
      </w:pPr>
      <w:r w:rsidRPr="00E71849">
        <w:rPr>
          <w:rFonts w:ascii="Arial" w:hAnsi="Arial" w:cs="Arial" w:hint="eastAsia"/>
          <w:sz w:val="24"/>
          <w:szCs w:val="24"/>
        </w:rPr>
        <w:t>la conception d</w:t>
      </w:r>
      <w:r>
        <w:rPr>
          <w:rFonts w:ascii="Arial" w:hAnsi="Arial" w:cs="Arial"/>
          <w:sz w:val="24"/>
          <w:szCs w:val="24"/>
        </w:rPr>
        <w:t>’</w:t>
      </w:r>
      <w:r w:rsidRPr="00E71849">
        <w:rPr>
          <w:rFonts w:ascii="Arial" w:hAnsi="Arial" w:cs="Arial" w:hint="eastAsia"/>
          <w:sz w:val="24"/>
          <w:szCs w:val="24"/>
        </w:rPr>
        <w:t>une matrice de recommandations (mesures correctives)</w:t>
      </w:r>
      <w:r>
        <w:rPr>
          <w:rFonts w:ascii="Arial" w:hAnsi="Arial" w:cs="Arial"/>
          <w:sz w:val="24"/>
          <w:szCs w:val="24"/>
        </w:rPr>
        <w:t>.</w:t>
      </w:r>
    </w:p>
    <w:p w14:paraId="5AF53C90" w14:textId="77777777" w:rsidR="000F1B93" w:rsidRPr="000F1B93" w:rsidRDefault="000F1B93" w:rsidP="00E61D1F">
      <w:pPr>
        <w:spacing w:after="0" w:line="360" w:lineRule="auto"/>
        <w:rPr>
          <w:rFonts w:ascii="Arial" w:hAnsi="Arial" w:cs="Arial"/>
          <w:sz w:val="24"/>
          <w:szCs w:val="24"/>
        </w:rPr>
      </w:pPr>
    </w:p>
    <w:p w14:paraId="0D213B5B" w14:textId="77777777" w:rsidR="0067294E" w:rsidRPr="000F1B93" w:rsidRDefault="001C1D87" w:rsidP="000F1B93">
      <w:pPr>
        <w:spacing w:after="0" w:line="360" w:lineRule="auto"/>
        <w:jc w:val="both"/>
        <w:rPr>
          <w:rFonts w:ascii="Arial" w:hAnsi="Arial" w:cs="Arial"/>
          <w:sz w:val="24"/>
          <w:szCs w:val="24"/>
        </w:rPr>
      </w:pPr>
      <w:r w:rsidRPr="0016774C">
        <w:rPr>
          <w:noProof/>
        </w:rPr>
        <w:object w:dxaOrig="7128" w:dyaOrig="5357" w14:anchorId="0D23E291">
          <v:shape id="_x0000_i1028" type="#_x0000_t75" alt="" style="width:470.05pt;height:351.8pt;mso-width-percent:0;mso-height-percent:0;mso-width-percent:0;mso-height-percent:0" o:ole="">
            <v:imagedata r:id="rId10" o:title=""/>
          </v:shape>
          <o:OLEObject Type="Embed" ProgID="PowerPoint.Slide.12" ShapeID="_x0000_i1028" DrawAspect="Content" ObjectID="_1676707043" r:id="rId11"/>
        </w:object>
      </w:r>
    </w:p>
    <w:p w14:paraId="4EEEB9C5" w14:textId="77777777" w:rsidR="0067294E" w:rsidRDefault="0067294E" w:rsidP="00A209FD">
      <w:pPr>
        <w:rPr>
          <w:rFonts w:ascii="Arial" w:hAnsi="Arial" w:cs="Arial"/>
          <w:sz w:val="28"/>
          <w:szCs w:val="28"/>
        </w:rPr>
      </w:pPr>
    </w:p>
    <w:p w14:paraId="37599EBF" w14:textId="77777777" w:rsidR="00F92E1F" w:rsidRDefault="00F92E1F" w:rsidP="00A209FD">
      <w:pPr>
        <w:rPr>
          <w:rFonts w:ascii="Arial" w:hAnsi="Arial" w:cs="Arial"/>
          <w:sz w:val="28"/>
          <w:szCs w:val="28"/>
        </w:rPr>
      </w:pPr>
    </w:p>
    <w:p w14:paraId="042BD99C" w14:textId="77777777" w:rsidR="00482F11" w:rsidRDefault="00482F11" w:rsidP="00A209FD">
      <w:pPr>
        <w:rPr>
          <w:rFonts w:ascii="Arial" w:hAnsi="Arial" w:cs="Arial"/>
          <w:sz w:val="28"/>
          <w:szCs w:val="28"/>
        </w:rPr>
      </w:pPr>
    </w:p>
    <w:p w14:paraId="2147EF72" w14:textId="77777777" w:rsidR="0046173A" w:rsidRDefault="00E46870" w:rsidP="0046173A">
      <w:pPr>
        <w:spacing w:after="0" w:line="240" w:lineRule="auto"/>
        <w:jc w:val="both"/>
        <w:rPr>
          <w:rFonts w:ascii="Arial" w:hAnsi="Arial" w:cs="Arial"/>
          <w:b/>
          <w:sz w:val="28"/>
          <w:szCs w:val="28"/>
        </w:rPr>
      </w:pPr>
      <w:r w:rsidRPr="00E46870">
        <w:rPr>
          <w:rFonts w:ascii="Arial" w:hAnsi="Arial" w:cs="Arial"/>
          <w:b/>
          <w:sz w:val="28"/>
          <w:szCs w:val="28"/>
        </w:rPr>
        <w:t xml:space="preserve">CHAPITRE II : </w:t>
      </w:r>
      <w:r w:rsidR="0046173A">
        <w:rPr>
          <w:rFonts w:ascii="Arial" w:hAnsi="Arial" w:cs="Arial"/>
          <w:b/>
          <w:sz w:val="28"/>
          <w:szCs w:val="28"/>
        </w:rPr>
        <w:t>A</w:t>
      </w:r>
      <w:r w:rsidR="0046173A" w:rsidRPr="0046173A">
        <w:rPr>
          <w:rFonts w:ascii="Arial" w:hAnsi="Arial" w:cs="Arial"/>
          <w:b/>
          <w:sz w:val="28"/>
          <w:szCs w:val="28"/>
        </w:rPr>
        <w:t xml:space="preserve">nalyse structurelle de l’activité et des résultats de </w:t>
      </w:r>
    </w:p>
    <w:p w14:paraId="5FB99D9D" w14:textId="77777777" w:rsidR="00215414" w:rsidRDefault="0046173A" w:rsidP="0046173A">
      <w:pPr>
        <w:spacing w:after="0" w:line="240" w:lineRule="auto"/>
        <w:jc w:val="both"/>
        <w:rPr>
          <w:rFonts w:ascii="Arial" w:hAnsi="Arial" w:cs="Arial"/>
          <w:b/>
          <w:sz w:val="28"/>
          <w:szCs w:val="28"/>
        </w:rPr>
      </w:pPr>
      <w:r>
        <w:rPr>
          <w:rFonts w:ascii="Arial" w:hAnsi="Arial" w:cs="Arial"/>
          <w:b/>
          <w:sz w:val="28"/>
          <w:szCs w:val="28"/>
        </w:rPr>
        <w:t xml:space="preserve">                        </w:t>
      </w:r>
      <w:r w:rsidRPr="0046173A">
        <w:rPr>
          <w:rFonts w:ascii="Arial" w:hAnsi="Arial" w:cs="Arial"/>
          <w:b/>
          <w:sz w:val="28"/>
          <w:szCs w:val="28"/>
        </w:rPr>
        <w:t>l’entreprise</w:t>
      </w:r>
    </w:p>
    <w:p w14:paraId="6EE06886" w14:textId="77777777" w:rsidR="00D61C52" w:rsidRDefault="006515B1" w:rsidP="00D61C52">
      <w:pPr>
        <w:jc w:val="both"/>
        <w:rPr>
          <w:rFonts w:ascii="Arial" w:hAnsi="Arial" w:cs="Arial"/>
          <w:sz w:val="28"/>
          <w:szCs w:val="28"/>
          <w:u w:val="single"/>
        </w:rPr>
      </w:pPr>
      <w:r>
        <w:rPr>
          <w:rFonts w:ascii="Arial" w:hAnsi="Arial" w:cs="Arial"/>
          <w:noProof/>
          <w:sz w:val="28"/>
          <w:szCs w:val="28"/>
          <w:u w:val="single"/>
          <w:lang w:eastAsia="fr-FR"/>
        </w:rPr>
        <mc:AlternateContent>
          <mc:Choice Requires="wps">
            <w:drawing>
              <wp:anchor distT="0" distB="0" distL="114300" distR="114300" simplePos="0" relativeHeight="251693056" behindDoc="0" locked="0" layoutInCell="1" allowOverlap="1" wp14:anchorId="0161E129" wp14:editId="23079A64">
                <wp:simplePos x="0" y="0"/>
                <wp:positionH relativeFrom="column">
                  <wp:posOffset>-19050</wp:posOffset>
                </wp:positionH>
                <wp:positionV relativeFrom="paragraph">
                  <wp:posOffset>320675</wp:posOffset>
                </wp:positionV>
                <wp:extent cx="5943600" cy="1637030"/>
                <wp:effectExtent l="9525" t="5715" r="9525" b="5080"/>
                <wp:wrapNone/>
                <wp:docPr id="7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37030"/>
                        </a:xfrm>
                        <a:prstGeom prst="rect">
                          <a:avLst/>
                        </a:prstGeom>
                        <a:solidFill>
                          <a:srgbClr val="FFFFFF"/>
                        </a:solidFill>
                        <a:ln w="9525">
                          <a:solidFill>
                            <a:srgbClr val="000000"/>
                          </a:solidFill>
                          <a:miter lim="800000"/>
                          <a:headEnd/>
                          <a:tailEnd/>
                        </a:ln>
                      </wps:spPr>
                      <wps:txbx>
                        <w:txbxContent>
                          <w:p w14:paraId="6E63DA72" w14:textId="77777777" w:rsidR="0055723F" w:rsidRPr="00534B0F" w:rsidRDefault="0055723F" w:rsidP="00D61C52">
                            <w:pPr>
                              <w:jc w:val="both"/>
                              <w:rPr>
                                <w:rFonts w:ascii="Arial" w:hAnsi="Arial" w:cs="Arial"/>
                                <w:b/>
                                <w:i/>
                                <w:sz w:val="28"/>
                                <w:szCs w:val="28"/>
                                <w:u w:val="single"/>
                              </w:rPr>
                            </w:pPr>
                            <w:r>
                              <w:rPr>
                                <w:rFonts w:ascii="Arial" w:hAnsi="Arial" w:cs="Arial"/>
                                <w:b/>
                                <w:i/>
                                <w:sz w:val="28"/>
                                <w:szCs w:val="28"/>
                                <w:u w:val="single"/>
                              </w:rPr>
                              <w:t>Plan du chapitre</w:t>
                            </w:r>
                          </w:p>
                          <w:p w14:paraId="07C02F58" w14:textId="77777777" w:rsidR="0055723F" w:rsidRPr="00D61C52" w:rsidRDefault="0055723F" w:rsidP="001A30C2">
                            <w:pPr>
                              <w:spacing w:after="0" w:line="360" w:lineRule="auto"/>
                              <w:rPr>
                                <w:rFonts w:ascii="Arial" w:hAnsi="Arial" w:cs="Arial"/>
                                <w:b/>
                                <w:sz w:val="24"/>
                                <w:szCs w:val="24"/>
                              </w:rPr>
                            </w:pPr>
                            <w:r w:rsidRPr="00D61C52">
                              <w:rPr>
                                <w:rFonts w:ascii="Arial" w:hAnsi="Arial" w:cs="Arial"/>
                                <w:b/>
                                <w:sz w:val="24"/>
                                <w:szCs w:val="24"/>
                              </w:rPr>
                              <w:t>I-</w:t>
                            </w:r>
                            <w:r>
                              <w:rPr>
                                <w:rFonts w:ascii="Arial" w:hAnsi="Arial" w:cs="Arial"/>
                                <w:b/>
                                <w:sz w:val="24"/>
                                <w:szCs w:val="24"/>
                              </w:rPr>
                              <w:t xml:space="preserve"> </w:t>
                            </w:r>
                            <w:r w:rsidRPr="00D61C52">
                              <w:rPr>
                                <w:rFonts w:ascii="Arial" w:hAnsi="Arial" w:cs="Arial"/>
                                <w:b/>
                                <w:sz w:val="24"/>
                                <w:szCs w:val="24"/>
                              </w:rPr>
                              <w:t>Généralités</w:t>
                            </w:r>
                          </w:p>
                          <w:p w14:paraId="72E4F40B" w14:textId="77777777" w:rsidR="0055723F" w:rsidRDefault="0055723F" w:rsidP="001A30C2">
                            <w:pPr>
                              <w:spacing w:after="0" w:line="360" w:lineRule="auto"/>
                              <w:rPr>
                                <w:rFonts w:ascii="Arial" w:hAnsi="Arial" w:cs="Arial"/>
                                <w:b/>
                                <w:sz w:val="24"/>
                                <w:szCs w:val="24"/>
                              </w:rPr>
                            </w:pPr>
                            <w:r>
                              <w:rPr>
                                <w:rFonts w:ascii="Arial" w:hAnsi="Arial" w:cs="Arial"/>
                                <w:b/>
                                <w:sz w:val="24"/>
                                <w:szCs w:val="24"/>
                              </w:rPr>
                              <w:t>II- L’analyse de la profi</w:t>
                            </w:r>
                            <w:r w:rsidRPr="00D61C52">
                              <w:rPr>
                                <w:rFonts w:ascii="Arial" w:hAnsi="Arial" w:cs="Arial"/>
                                <w:b/>
                                <w:sz w:val="24"/>
                                <w:szCs w:val="24"/>
                              </w:rPr>
                              <w:t>tabilité de l’entreprise</w:t>
                            </w:r>
                          </w:p>
                          <w:p w14:paraId="54734939" w14:textId="77777777" w:rsidR="0055723F" w:rsidRPr="00D61C52" w:rsidRDefault="0055723F" w:rsidP="006F5CA9">
                            <w:pPr>
                              <w:spacing w:after="0" w:line="360" w:lineRule="auto"/>
                              <w:jc w:val="both"/>
                              <w:rPr>
                                <w:rFonts w:ascii="Arial" w:hAnsi="Arial" w:cs="Arial"/>
                                <w:b/>
                                <w:sz w:val="24"/>
                                <w:szCs w:val="24"/>
                              </w:rPr>
                            </w:pPr>
                            <w:r>
                              <w:rPr>
                                <w:rFonts w:ascii="Arial" w:hAnsi="Arial" w:cs="Arial"/>
                                <w:b/>
                                <w:sz w:val="24"/>
                                <w:szCs w:val="24"/>
                              </w:rPr>
                              <w:t xml:space="preserve">III- </w:t>
                            </w:r>
                            <w:r w:rsidRPr="00781B5D">
                              <w:rPr>
                                <w:rFonts w:ascii="Arial" w:hAnsi="Arial" w:cs="Arial"/>
                                <w:b/>
                                <w:sz w:val="24"/>
                                <w:szCs w:val="24"/>
                              </w:rPr>
                              <w:t>Les retraitements du compte de produits et de charges (C.P.C)</w:t>
                            </w:r>
                          </w:p>
                          <w:p w14:paraId="65CCFA07" w14:textId="77777777" w:rsidR="0055723F" w:rsidRPr="00D61C52" w:rsidRDefault="0055723F" w:rsidP="00D61C52">
                            <w:pPr>
                              <w:rPr>
                                <w:rFonts w:ascii="Arial" w:hAnsi="Arial" w:cs="Arial"/>
                                <w:b/>
                                <w:sz w:val="24"/>
                                <w:szCs w:val="24"/>
                              </w:rPr>
                            </w:pPr>
                          </w:p>
                          <w:p w14:paraId="03A0D515" w14:textId="77777777" w:rsidR="0055723F" w:rsidRDefault="00557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1.5pt;margin-top:25.25pt;width:468pt;height:12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PxLAIAAFMEAAAOAAAAZHJzL2Uyb0RvYy54bWysVNuO2yAQfa/Uf0C8N3buiRVntc02VaXt&#10;RdrtB2CMY1RgKJDY26/vgLNptG1fqvoBMcxwmDlnxpubXityEs5LMCUdj3JKhOFQS3Mo6dfH/ZsV&#10;JT4wUzMFRpT0SXh6s339atPZQkygBVULRxDE+KKzJW1DsEWWed4KzfwIrDDobMBpFtB0h6x2rEN0&#10;rbJJni+yDlxtHXDhPZ7eDU66TfhNI3j43DReBKJKirmFtLq0VnHNthtWHByzreTnNNg/ZKGZNPjo&#10;BeqOBUaOTv4GpSV34KEJIw46g6aRXKQasJpx/qKah5ZZkWpBcry90OT/Hyz/dPriiKxLulxSYphG&#10;jR5FH8hb6MlqEvnprC8w7MFiYOjxHHVOtXp7D/ybJwZ2LTMHcescdK1gNeY3jjezq6sDjo8gVfcR&#10;anyHHQMkoL5xOpKHdBBER52eLtrEXDgeztez6SJHF0ffeDFd5tOkXsaK5+vW+fBegCZxU1KH4id4&#10;drr3IabDiueQ+JoHJeu9VCoZ7lDtlCMnho2yT1+q4EWYMqQr6Xo+mQ8M/BUiT9+fILQM2PFK6pKu&#10;LkGsiLy9M3Xqx8CkGvaYsjJnIiN3A4uhr/qzMBXUT0ipg6GzcRJx04L7QUmHXV1S//3InKBEfTAo&#10;y3o8m8UxSMZsvpyg4a491bWHGY5QJQ2UDNtdGEbnaJ08tPjS0AgGblHKRiaSo+ZDVue8sXMT9+cp&#10;i6NxbaeoX/+C7U8AAAD//wMAUEsDBBQABgAIAAAAIQBi2J4K3wAAAAkBAAAPAAAAZHJzL2Rvd25y&#10;ZXYueG1sTI/NTsMwEITvSLyDtUhcUGuDaUlDNhVCAsENCoKrG2+TCP8E203D2+Oe4Dg7q5lvqvVk&#10;DRspxN47hMu5AEau8bp3LcL728OsABaTcloZ7wjhhyKs69OTSpXaH9wrjZvUshziYqkQupSGkvPY&#10;dGRVnPuBXPZ2PliVsgwt10Edcrg1/EqIJbeqd7mhUwPdd9R8bfYWobh+Gj/js3z5aJY7s0oXN+Pj&#10;d0A8P5vuboElmtLfMxzxMzrUmWnr905HZhBmMk9JCAuxAJb9lTwetghSFBJ4XfH/C+pfAAAA//8D&#10;AFBLAQItABQABgAIAAAAIQC2gziS/gAAAOEBAAATAAAAAAAAAAAAAAAAAAAAAABbQ29udGVudF9U&#10;eXBlc10ueG1sUEsBAi0AFAAGAAgAAAAhADj9If/WAAAAlAEAAAsAAAAAAAAAAAAAAAAALwEAAF9y&#10;ZWxzLy5yZWxzUEsBAi0AFAAGAAgAAAAhAOxYQ/EsAgAAUwQAAA4AAAAAAAAAAAAAAAAALgIAAGRy&#10;cy9lMm9Eb2MueG1sUEsBAi0AFAAGAAgAAAAhAGLYngrfAAAACQEAAA8AAAAAAAAAAAAAAAAAhgQA&#10;AGRycy9kb3ducmV2LnhtbFBLBQYAAAAABAAEAPMAAACSBQAAAAA=&#10;">
                <v:textbox>
                  <w:txbxContent>
                    <w:p w:rsidR="0055723F" w:rsidRPr="00534B0F" w:rsidRDefault="0055723F" w:rsidP="00D61C52">
                      <w:pPr>
                        <w:jc w:val="both"/>
                        <w:rPr>
                          <w:rFonts w:ascii="Arial" w:hAnsi="Arial" w:cs="Arial"/>
                          <w:b/>
                          <w:i/>
                          <w:sz w:val="28"/>
                          <w:szCs w:val="28"/>
                          <w:u w:val="single"/>
                        </w:rPr>
                      </w:pPr>
                      <w:r>
                        <w:rPr>
                          <w:rFonts w:ascii="Arial" w:hAnsi="Arial" w:cs="Arial"/>
                          <w:b/>
                          <w:i/>
                          <w:sz w:val="28"/>
                          <w:szCs w:val="28"/>
                          <w:u w:val="single"/>
                        </w:rPr>
                        <w:t>Plan du chapitre</w:t>
                      </w:r>
                    </w:p>
                    <w:p w:rsidR="0055723F" w:rsidRPr="00D61C52" w:rsidRDefault="0055723F" w:rsidP="001A30C2">
                      <w:pPr>
                        <w:spacing w:after="0" w:line="360" w:lineRule="auto"/>
                        <w:rPr>
                          <w:rFonts w:ascii="Arial" w:hAnsi="Arial" w:cs="Arial"/>
                          <w:b/>
                          <w:sz w:val="24"/>
                          <w:szCs w:val="24"/>
                        </w:rPr>
                      </w:pPr>
                      <w:r w:rsidRPr="00D61C52">
                        <w:rPr>
                          <w:rFonts w:ascii="Arial" w:hAnsi="Arial" w:cs="Arial"/>
                          <w:b/>
                          <w:sz w:val="24"/>
                          <w:szCs w:val="24"/>
                        </w:rPr>
                        <w:t>I-</w:t>
                      </w:r>
                      <w:r>
                        <w:rPr>
                          <w:rFonts w:ascii="Arial" w:hAnsi="Arial" w:cs="Arial"/>
                          <w:b/>
                          <w:sz w:val="24"/>
                          <w:szCs w:val="24"/>
                        </w:rPr>
                        <w:t xml:space="preserve"> </w:t>
                      </w:r>
                      <w:r w:rsidRPr="00D61C52">
                        <w:rPr>
                          <w:rFonts w:ascii="Arial" w:hAnsi="Arial" w:cs="Arial"/>
                          <w:b/>
                          <w:sz w:val="24"/>
                          <w:szCs w:val="24"/>
                        </w:rPr>
                        <w:t>Généralités</w:t>
                      </w:r>
                    </w:p>
                    <w:p w:rsidR="0055723F" w:rsidRDefault="0055723F" w:rsidP="001A30C2">
                      <w:pPr>
                        <w:spacing w:after="0" w:line="360" w:lineRule="auto"/>
                        <w:rPr>
                          <w:rFonts w:ascii="Arial" w:hAnsi="Arial" w:cs="Arial"/>
                          <w:b/>
                          <w:sz w:val="24"/>
                          <w:szCs w:val="24"/>
                        </w:rPr>
                      </w:pPr>
                      <w:r>
                        <w:rPr>
                          <w:rFonts w:ascii="Arial" w:hAnsi="Arial" w:cs="Arial"/>
                          <w:b/>
                          <w:sz w:val="24"/>
                          <w:szCs w:val="24"/>
                        </w:rPr>
                        <w:t>II- L’analyse de la profi</w:t>
                      </w:r>
                      <w:r w:rsidRPr="00D61C52">
                        <w:rPr>
                          <w:rFonts w:ascii="Arial" w:hAnsi="Arial" w:cs="Arial"/>
                          <w:b/>
                          <w:sz w:val="24"/>
                          <w:szCs w:val="24"/>
                        </w:rPr>
                        <w:t>tabilité de l’entreprise</w:t>
                      </w:r>
                    </w:p>
                    <w:p w:rsidR="0055723F" w:rsidRPr="00D61C52" w:rsidRDefault="0055723F" w:rsidP="006F5CA9">
                      <w:pPr>
                        <w:spacing w:after="0" w:line="360" w:lineRule="auto"/>
                        <w:jc w:val="both"/>
                        <w:rPr>
                          <w:rFonts w:ascii="Arial" w:hAnsi="Arial" w:cs="Arial"/>
                          <w:b/>
                          <w:sz w:val="24"/>
                          <w:szCs w:val="24"/>
                        </w:rPr>
                      </w:pPr>
                      <w:r>
                        <w:rPr>
                          <w:rFonts w:ascii="Arial" w:hAnsi="Arial" w:cs="Arial"/>
                          <w:b/>
                          <w:sz w:val="24"/>
                          <w:szCs w:val="24"/>
                        </w:rPr>
                        <w:t xml:space="preserve">III- </w:t>
                      </w:r>
                      <w:r w:rsidRPr="00781B5D">
                        <w:rPr>
                          <w:rFonts w:ascii="Arial" w:hAnsi="Arial" w:cs="Arial"/>
                          <w:b/>
                          <w:sz w:val="24"/>
                          <w:szCs w:val="24"/>
                        </w:rPr>
                        <w:t>Les retraitements du compte de produits et de charges (C.P.C)</w:t>
                      </w:r>
                    </w:p>
                    <w:p w:rsidR="0055723F" w:rsidRPr="00D61C52" w:rsidRDefault="0055723F" w:rsidP="00D61C52">
                      <w:pPr>
                        <w:rPr>
                          <w:rFonts w:ascii="Arial" w:hAnsi="Arial" w:cs="Arial"/>
                          <w:b/>
                          <w:sz w:val="24"/>
                          <w:szCs w:val="24"/>
                        </w:rPr>
                      </w:pPr>
                    </w:p>
                    <w:p w:rsidR="0055723F" w:rsidRDefault="0055723F"/>
                  </w:txbxContent>
                </v:textbox>
              </v:shape>
            </w:pict>
          </mc:Fallback>
        </mc:AlternateContent>
      </w:r>
    </w:p>
    <w:p w14:paraId="3216CA60" w14:textId="77777777" w:rsidR="00CB67AF" w:rsidRDefault="00CB67AF" w:rsidP="00CB67AF">
      <w:pPr>
        <w:spacing w:after="0" w:line="240" w:lineRule="auto"/>
        <w:jc w:val="both"/>
        <w:rPr>
          <w:rFonts w:ascii="Arial" w:hAnsi="Arial" w:cs="Arial"/>
          <w:spacing w:val="-12"/>
          <w:w w:val="110"/>
          <w:sz w:val="24"/>
          <w:szCs w:val="24"/>
        </w:rPr>
      </w:pPr>
    </w:p>
    <w:p w14:paraId="2F5E9BB8" w14:textId="77777777" w:rsidR="00D61C52" w:rsidRDefault="00D61C52" w:rsidP="00CB67AF">
      <w:pPr>
        <w:spacing w:after="0" w:line="240" w:lineRule="auto"/>
        <w:jc w:val="both"/>
        <w:rPr>
          <w:rFonts w:ascii="Arial" w:hAnsi="Arial" w:cs="Arial"/>
          <w:spacing w:val="-12"/>
          <w:w w:val="110"/>
          <w:sz w:val="24"/>
          <w:szCs w:val="24"/>
        </w:rPr>
      </w:pPr>
    </w:p>
    <w:p w14:paraId="5B88A953" w14:textId="77777777" w:rsidR="00D61C52" w:rsidRDefault="00D61C52" w:rsidP="00CB67AF">
      <w:pPr>
        <w:spacing w:after="0" w:line="240" w:lineRule="auto"/>
        <w:jc w:val="both"/>
        <w:rPr>
          <w:rFonts w:ascii="Arial" w:hAnsi="Arial" w:cs="Arial"/>
          <w:spacing w:val="-12"/>
          <w:w w:val="110"/>
          <w:sz w:val="24"/>
          <w:szCs w:val="24"/>
        </w:rPr>
      </w:pPr>
    </w:p>
    <w:p w14:paraId="24D4B9EF" w14:textId="77777777" w:rsidR="00D61C52" w:rsidRDefault="00D61C52" w:rsidP="00CB67AF">
      <w:pPr>
        <w:spacing w:after="0" w:line="240" w:lineRule="auto"/>
        <w:jc w:val="both"/>
        <w:rPr>
          <w:rFonts w:ascii="Arial" w:hAnsi="Arial" w:cs="Arial"/>
          <w:spacing w:val="-12"/>
          <w:w w:val="110"/>
          <w:sz w:val="24"/>
          <w:szCs w:val="24"/>
        </w:rPr>
      </w:pPr>
    </w:p>
    <w:p w14:paraId="0FEDC511" w14:textId="77777777" w:rsidR="00D61C52" w:rsidRDefault="00D61C52" w:rsidP="00CB67AF">
      <w:pPr>
        <w:spacing w:after="0" w:line="240" w:lineRule="auto"/>
        <w:jc w:val="both"/>
        <w:rPr>
          <w:rFonts w:ascii="Arial" w:hAnsi="Arial" w:cs="Arial"/>
          <w:spacing w:val="-12"/>
          <w:w w:val="110"/>
          <w:sz w:val="24"/>
          <w:szCs w:val="24"/>
        </w:rPr>
      </w:pPr>
    </w:p>
    <w:p w14:paraId="2FADDC57" w14:textId="77777777" w:rsidR="00D61C52" w:rsidRDefault="00D61C52" w:rsidP="00CB67AF">
      <w:pPr>
        <w:spacing w:after="0" w:line="240" w:lineRule="auto"/>
        <w:jc w:val="both"/>
        <w:rPr>
          <w:rFonts w:ascii="Arial" w:hAnsi="Arial" w:cs="Arial"/>
          <w:spacing w:val="-12"/>
          <w:w w:val="110"/>
          <w:sz w:val="24"/>
          <w:szCs w:val="24"/>
        </w:rPr>
      </w:pPr>
    </w:p>
    <w:p w14:paraId="3BEAD42A" w14:textId="77777777" w:rsidR="00D61C52" w:rsidRDefault="00D61C52" w:rsidP="00CB67AF">
      <w:pPr>
        <w:spacing w:after="0" w:line="240" w:lineRule="auto"/>
        <w:jc w:val="both"/>
        <w:rPr>
          <w:rFonts w:ascii="Arial" w:hAnsi="Arial" w:cs="Arial"/>
          <w:spacing w:val="-12"/>
          <w:w w:val="110"/>
          <w:sz w:val="24"/>
          <w:szCs w:val="24"/>
        </w:rPr>
      </w:pPr>
    </w:p>
    <w:p w14:paraId="3ADA31F0" w14:textId="77777777" w:rsidR="00D61C52" w:rsidRDefault="00D61C52" w:rsidP="00CB67AF">
      <w:pPr>
        <w:spacing w:after="0" w:line="240" w:lineRule="auto"/>
        <w:jc w:val="both"/>
        <w:rPr>
          <w:rFonts w:ascii="Arial" w:hAnsi="Arial" w:cs="Arial"/>
          <w:spacing w:val="-12"/>
          <w:w w:val="110"/>
          <w:sz w:val="24"/>
          <w:szCs w:val="24"/>
        </w:rPr>
      </w:pPr>
    </w:p>
    <w:p w14:paraId="5FBAA67E" w14:textId="77777777" w:rsidR="00D61C52" w:rsidRDefault="00D61C52" w:rsidP="00CB67AF">
      <w:pPr>
        <w:spacing w:after="0" w:line="240" w:lineRule="auto"/>
        <w:jc w:val="both"/>
        <w:rPr>
          <w:rFonts w:ascii="Arial" w:hAnsi="Arial" w:cs="Arial"/>
          <w:spacing w:val="-12"/>
          <w:w w:val="110"/>
          <w:sz w:val="24"/>
          <w:szCs w:val="24"/>
        </w:rPr>
      </w:pPr>
    </w:p>
    <w:p w14:paraId="1692159B" w14:textId="77777777" w:rsidR="00D61C52" w:rsidRDefault="00D61C52" w:rsidP="00CB67AF">
      <w:pPr>
        <w:spacing w:after="0" w:line="240" w:lineRule="auto"/>
        <w:jc w:val="both"/>
        <w:rPr>
          <w:rFonts w:ascii="Arial" w:hAnsi="Arial" w:cs="Arial"/>
          <w:spacing w:val="-12"/>
          <w:w w:val="110"/>
          <w:sz w:val="24"/>
          <w:szCs w:val="24"/>
        </w:rPr>
      </w:pPr>
    </w:p>
    <w:p w14:paraId="7D538903" w14:textId="77777777" w:rsidR="00D61C52" w:rsidRPr="00EB17C6" w:rsidRDefault="00D61C52" w:rsidP="00CB67AF">
      <w:pPr>
        <w:spacing w:after="0" w:line="240" w:lineRule="auto"/>
        <w:jc w:val="both"/>
        <w:rPr>
          <w:rFonts w:ascii="Arial" w:hAnsi="Arial" w:cs="Arial"/>
          <w:spacing w:val="-12"/>
          <w:w w:val="110"/>
          <w:sz w:val="28"/>
          <w:szCs w:val="24"/>
        </w:rPr>
      </w:pPr>
    </w:p>
    <w:p w14:paraId="08BC30A7" w14:textId="77777777" w:rsidR="00DE5973" w:rsidRPr="00706F03" w:rsidRDefault="008D12DB" w:rsidP="00EB17C6">
      <w:pPr>
        <w:tabs>
          <w:tab w:val="left" w:pos="2977"/>
        </w:tabs>
        <w:spacing w:after="0" w:line="360" w:lineRule="auto"/>
        <w:jc w:val="both"/>
        <w:rPr>
          <w:rFonts w:ascii="Arial" w:hAnsi="Arial" w:cs="Arial"/>
          <w:spacing w:val="-5"/>
          <w:w w:val="105"/>
          <w:sz w:val="24"/>
          <w:szCs w:val="24"/>
        </w:rPr>
      </w:pPr>
      <w:r w:rsidRPr="00706F03">
        <w:rPr>
          <w:rFonts w:ascii="Arial" w:hAnsi="Arial" w:cs="Arial"/>
          <w:spacing w:val="-5"/>
          <w:w w:val="105"/>
          <w:sz w:val="24"/>
          <w:szCs w:val="24"/>
        </w:rPr>
        <w:t>Le compte de produits et de charges</w:t>
      </w:r>
      <w:r w:rsidR="00DE5973" w:rsidRPr="00706F03">
        <w:rPr>
          <w:rFonts w:ascii="Arial" w:hAnsi="Arial" w:cs="Arial"/>
          <w:spacing w:val="-5"/>
          <w:w w:val="105"/>
          <w:sz w:val="24"/>
          <w:szCs w:val="24"/>
        </w:rPr>
        <w:t xml:space="preserve"> est un document capital qui apporte des</w:t>
      </w:r>
      <w:r w:rsidR="0006072C">
        <w:rPr>
          <w:rFonts w:ascii="Arial" w:hAnsi="Arial" w:cs="Arial"/>
          <w:spacing w:val="-5"/>
          <w:w w:val="105"/>
          <w:sz w:val="24"/>
          <w:szCs w:val="24"/>
        </w:rPr>
        <w:t xml:space="preserve"> informations intéressantes aussi bien aux gestionnaires qu’aux </w:t>
      </w:r>
      <w:r w:rsidR="00DE5973" w:rsidRPr="00706F03">
        <w:rPr>
          <w:rFonts w:ascii="Arial" w:hAnsi="Arial" w:cs="Arial"/>
          <w:spacing w:val="-5"/>
          <w:w w:val="105"/>
          <w:sz w:val="24"/>
          <w:szCs w:val="24"/>
        </w:rPr>
        <w:t xml:space="preserve">partenaires de l'entreprise sur l'activité de celle-ci. </w:t>
      </w:r>
      <w:r w:rsidR="0006072C">
        <w:rPr>
          <w:rFonts w:ascii="Arial" w:hAnsi="Arial" w:cs="Arial"/>
          <w:spacing w:val="-5"/>
          <w:w w:val="105"/>
          <w:sz w:val="24"/>
          <w:szCs w:val="24"/>
        </w:rPr>
        <w:t>Sa lecture permet de répondre à diverses questions : l’</w:t>
      </w:r>
      <w:r w:rsidR="00CB67AF" w:rsidRPr="00706F03">
        <w:rPr>
          <w:rFonts w:ascii="Arial" w:hAnsi="Arial" w:cs="Arial"/>
          <w:spacing w:val="-5"/>
          <w:w w:val="105"/>
          <w:sz w:val="24"/>
          <w:szCs w:val="24"/>
        </w:rPr>
        <w:t>activité e</w:t>
      </w:r>
      <w:r w:rsidR="00DE5973" w:rsidRPr="00706F03">
        <w:rPr>
          <w:rFonts w:ascii="Arial" w:hAnsi="Arial" w:cs="Arial"/>
          <w:spacing w:val="-5"/>
          <w:w w:val="105"/>
          <w:sz w:val="24"/>
          <w:szCs w:val="24"/>
        </w:rPr>
        <w:t>st-e</w:t>
      </w:r>
      <w:r w:rsidR="00CB67AF" w:rsidRPr="00706F03">
        <w:rPr>
          <w:rFonts w:ascii="Arial" w:hAnsi="Arial" w:cs="Arial"/>
          <w:spacing w:val="-5"/>
          <w:w w:val="105"/>
          <w:sz w:val="24"/>
          <w:szCs w:val="24"/>
        </w:rPr>
        <w:t xml:space="preserve">lle bénéficiaire ou déficitaire </w:t>
      </w:r>
      <w:r w:rsidR="00DE5973" w:rsidRPr="00706F03">
        <w:rPr>
          <w:rFonts w:ascii="Arial" w:hAnsi="Arial" w:cs="Arial"/>
          <w:spacing w:val="-5"/>
          <w:w w:val="105"/>
          <w:sz w:val="24"/>
          <w:szCs w:val="24"/>
        </w:rPr>
        <w:t xml:space="preserve">? Le bénéfice est-il </w:t>
      </w:r>
      <w:r w:rsidR="0006072C">
        <w:rPr>
          <w:rFonts w:ascii="Arial" w:hAnsi="Arial" w:cs="Arial"/>
          <w:spacing w:val="-5"/>
          <w:w w:val="105"/>
          <w:sz w:val="24"/>
          <w:szCs w:val="24"/>
        </w:rPr>
        <w:t>lié à l'activité habituelle ou à</w:t>
      </w:r>
      <w:r w:rsidR="00DE5973" w:rsidRPr="00706F03">
        <w:rPr>
          <w:rFonts w:ascii="Arial" w:hAnsi="Arial" w:cs="Arial"/>
          <w:spacing w:val="-5"/>
          <w:w w:val="105"/>
          <w:sz w:val="24"/>
          <w:szCs w:val="24"/>
        </w:rPr>
        <w:t xml:space="preserve"> un élément exceptionnel ? Est-ce qu’il contient toutes les informations sur les charges engagées et les produits réalisés durant la période écoulée ?</w:t>
      </w:r>
    </w:p>
    <w:p w14:paraId="36A3342F" w14:textId="77777777" w:rsidR="00DE5973" w:rsidRPr="00EB17C6" w:rsidRDefault="00DE5973" w:rsidP="00DE5973">
      <w:pPr>
        <w:spacing w:after="0" w:line="360" w:lineRule="auto"/>
        <w:jc w:val="both"/>
        <w:rPr>
          <w:rFonts w:ascii="Arial" w:hAnsi="Arial" w:cs="Arial"/>
          <w:spacing w:val="-5"/>
          <w:w w:val="105"/>
          <w:sz w:val="12"/>
          <w:szCs w:val="24"/>
        </w:rPr>
      </w:pPr>
    </w:p>
    <w:p w14:paraId="2E15CDC9" w14:textId="77777777" w:rsidR="00DE5973" w:rsidRPr="00706F03" w:rsidRDefault="00DE5973" w:rsidP="00DE5973">
      <w:pPr>
        <w:spacing w:after="0" w:line="360" w:lineRule="auto"/>
        <w:jc w:val="both"/>
        <w:rPr>
          <w:rFonts w:ascii="Arial" w:hAnsi="Arial" w:cs="Arial"/>
          <w:spacing w:val="-5"/>
          <w:w w:val="105"/>
          <w:sz w:val="24"/>
          <w:szCs w:val="24"/>
        </w:rPr>
      </w:pPr>
      <w:r w:rsidRPr="00706F03">
        <w:rPr>
          <w:rFonts w:ascii="Arial" w:hAnsi="Arial" w:cs="Arial"/>
          <w:spacing w:val="-5"/>
          <w:w w:val="105"/>
          <w:sz w:val="24"/>
          <w:szCs w:val="24"/>
        </w:rPr>
        <w:t xml:space="preserve"> Toutefois, pour un analyste financier, cette approche est insuffisante et doit être complétée par une analyse plus poussée de la formation du résultat. La décomposition du compte de résultat en soldes successifs permet de se faire une idée sur la manière dont le résultat de l'entreprise s'est constitué. L'interprétation de ces soldes doit permettre d'évaluer l'activité et la rentabilité de l'entreprise.</w:t>
      </w:r>
    </w:p>
    <w:p w14:paraId="15846247" w14:textId="77777777" w:rsidR="00DE5973" w:rsidRPr="00DE5973" w:rsidRDefault="00DE5973" w:rsidP="00DE5973">
      <w:pPr>
        <w:spacing w:after="0" w:line="360" w:lineRule="auto"/>
        <w:jc w:val="both"/>
        <w:rPr>
          <w:rFonts w:ascii="Arial" w:hAnsi="Arial" w:cs="Arial"/>
          <w:spacing w:val="-4"/>
          <w:w w:val="110"/>
          <w:sz w:val="24"/>
          <w:szCs w:val="24"/>
        </w:rPr>
      </w:pPr>
      <w:r>
        <w:rPr>
          <w:rFonts w:ascii="Arial" w:hAnsi="Arial" w:cs="Arial"/>
          <w:spacing w:val="-4"/>
          <w:w w:val="110"/>
          <w:sz w:val="24"/>
          <w:szCs w:val="24"/>
        </w:rPr>
        <w:t xml:space="preserve"> </w:t>
      </w:r>
    </w:p>
    <w:p w14:paraId="12BAF17F" w14:textId="77777777" w:rsidR="00983C7E" w:rsidRPr="00215414" w:rsidRDefault="00C25FE9" w:rsidP="00C25FE9">
      <w:pPr>
        <w:rPr>
          <w:rFonts w:ascii="Arial" w:hAnsi="Arial" w:cs="Arial"/>
          <w:b/>
          <w:sz w:val="24"/>
          <w:szCs w:val="24"/>
        </w:rPr>
      </w:pPr>
      <w:r w:rsidRPr="00215414">
        <w:rPr>
          <w:rFonts w:ascii="Arial" w:hAnsi="Arial" w:cs="Arial"/>
          <w:b/>
          <w:sz w:val="24"/>
          <w:szCs w:val="24"/>
        </w:rPr>
        <w:t xml:space="preserve">I- </w:t>
      </w:r>
      <w:r w:rsidR="00E46870" w:rsidRPr="00215414">
        <w:rPr>
          <w:rFonts w:ascii="Arial" w:hAnsi="Arial" w:cs="Arial"/>
          <w:b/>
          <w:sz w:val="24"/>
          <w:szCs w:val="24"/>
        </w:rPr>
        <w:t>Généralités</w:t>
      </w:r>
    </w:p>
    <w:p w14:paraId="28CF555A" w14:textId="77777777" w:rsidR="00C25FE9" w:rsidRPr="00AA1811" w:rsidRDefault="00215414" w:rsidP="00C25FE9">
      <w:pPr>
        <w:rPr>
          <w:rFonts w:ascii="Arial" w:hAnsi="Arial" w:cs="Arial"/>
          <w:b/>
          <w:sz w:val="24"/>
          <w:szCs w:val="24"/>
        </w:rPr>
      </w:pPr>
      <w:r>
        <w:rPr>
          <w:rFonts w:ascii="Arial" w:hAnsi="Arial" w:cs="Arial"/>
          <w:b/>
          <w:sz w:val="24"/>
          <w:szCs w:val="24"/>
        </w:rPr>
        <w:t>1- L</w:t>
      </w:r>
      <w:r w:rsidR="00C25FE9" w:rsidRPr="00AA1811">
        <w:rPr>
          <w:rFonts w:ascii="Arial" w:hAnsi="Arial" w:cs="Arial"/>
          <w:b/>
          <w:sz w:val="24"/>
          <w:szCs w:val="24"/>
        </w:rPr>
        <w:t>e compte de produits et de charges</w:t>
      </w:r>
      <w:r w:rsidR="00CB67AF">
        <w:rPr>
          <w:rFonts w:ascii="Arial" w:hAnsi="Arial" w:cs="Arial"/>
          <w:b/>
          <w:sz w:val="24"/>
          <w:szCs w:val="24"/>
        </w:rPr>
        <w:t> : d</w:t>
      </w:r>
      <w:r w:rsidR="003333F5" w:rsidRPr="00AA1811">
        <w:rPr>
          <w:rFonts w:ascii="Arial" w:hAnsi="Arial" w:cs="Arial"/>
          <w:b/>
          <w:sz w:val="24"/>
          <w:szCs w:val="24"/>
        </w:rPr>
        <w:t>es distinctions à établir</w:t>
      </w:r>
    </w:p>
    <w:p w14:paraId="350A2AB9" w14:textId="77777777" w:rsidR="008F0B91" w:rsidRDefault="003333F5" w:rsidP="008F0B91">
      <w:pPr>
        <w:spacing w:after="0" w:line="360" w:lineRule="auto"/>
        <w:jc w:val="both"/>
        <w:rPr>
          <w:rFonts w:ascii="Arial" w:hAnsi="Arial" w:cs="Arial"/>
          <w:spacing w:val="-4"/>
          <w:w w:val="105"/>
          <w:sz w:val="24"/>
          <w:szCs w:val="24"/>
        </w:rPr>
      </w:pPr>
      <w:r>
        <w:rPr>
          <w:rFonts w:ascii="Arial" w:hAnsi="Arial" w:cs="Arial"/>
          <w:spacing w:val="-5"/>
          <w:w w:val="105"/>
          <w:sz w:val="24"/>
          <w:szCs w:val="24"/>
        </w:rPr>
        <w:t>Le compte de produits et de charges (l</w:t>
      </w:r>
      <w:r w:rsidRPr="008F0B91">
        <w:rPr>
          <w:rFonts w:ascii="Arial" w:hAnsi="Arial" w:cs="Arial"/>
          <w:spacing w:val="-5"/>
          <w:w w:val="105"/>
          <w:sz w:val="24"/>
          <w:szCs w:val="24"/>
        </w:rPr>
        <w:t>e compte de résultat</w:t>
      </w:r>
      <w:r>
        <w:rPr>
          <w:rFonts w:ascii="Arial" w:hAnsi="Arial" w:cs="Arial"/>
          <w:spacing w:val="-5"/>
          <w:w w:val="105"/>
          <w:sz w:val="24"/>
          <w:szCs w:val="24"/>
        </w:rPr>
        <w:t>)</w:t>
      </w:r>
      <w:r w:rsidR="00715397">
        <w:rPr>
          <w:rFonts w:ascii="Arial" w:hAnsi="Arial" w:cs="Arial"/>
          <w:spacing w:val="-5"/>
          <w:w w:val="105"/>
          <w:sz w:val="24"/>
          <w:szCs w:val="24"/>
        </w:rPr>
        <w:t xml:space="preserve"> est </w:t>
      </w:r>
      <w:r w:rsidR="00715397" w:rsidRPr="00715397">
        <w:rPr>
          <w:rFonts w:ascii="Arial" w:hAnsi="Arial" w:cs="Arial"/>
          <w:spacing w:val="-5"/>
          <w:w w:val="105"/>
          <w:sz w:val="24"/>
          <w:szCs w:val="24"/>
        </w:rPr>
        <w:t>un</w:t>
      </w:r>
      <w:r w:rsidR="008F0B91" w:rsidRPr="00715397">
        <w:rPr>
          <w:rFonts w:ascii="Arial" w:hAnsi="Arial" w:cs="Arial"/>
          <w:spacing w:val="-5"/>
          <w:w w:val="105"/>
          <w:sz w:val="24"/>
          <w:szCs w:val="24"/>
        </w:rPr>
        <w:t xml:space="preserve"> tableau qui explique la formation du résultat de l’exercice. Ainsi</w:t>
      </w:r>
      <w:r w:rsidR="004C4488">
        <w:rPr>
          <w:rFonts w:ascii="Arial" w:hAnsi="Arial" w:cs="Arial"/>
          <w:spacing w:val="-5"/>
          <w:w w:val="105"/>
          <w:sz w:val="24"/>
          <w:szCs w:val="24"/>
        </w:rPr>
        <w:t>,</w:t>
      </w:r>
      <w:r w:rsidR="008F0B91" w:rsidRPr="00715397">
        <w:rPr>
          <w:rFonts w:ascii="Arial" w:hAnsi="Arial" w:cs="Arial"/>
          <w:spacing w:val="-5"/>
          <w:w w:val="105"/>
          <w:sz w:val="24"/>
          <w:szCs w:val="24"/>
        </w:rPr>
        <w:t xml:space="preserve"> on parle du </w:t>
      </w:r>
      <w:r w:rsidR="008F0B91" w:rsidRPr="00715397">
        <w:rPr>
          <w:rFonts w:ascii="Arial" w:hAnsi="Arial" w:cs="Arial"/>
          <w:spacing w:val="-8"/>
          <w:w w:val="105"/>
          <w:sz w:val="24"/>
          <w:szCs w:val="24"/>
        </w:rPr>
        <w:t>compte de résultat</w:t>
      </w:r>
      <w:r w:rsidR="008F0B91" w:rsidRPr="008F0B91">
        <w:rPr>
          <w:rFonts w:ascii="Arial" w:hAnsi="Arial" w:cs="Arial"/>
          <w:spacing w:val="-8"/>
          <w:w w:val="105"/>
          <w:sz w:val="24"/>
          <w:szCs w:val="24"/>
        </w:rPr>
        <w:t xml:space="preserve"> « de l’année N » et non pas « au 31/12/N ». Il récapitule les produits et les charges de </w:t>
      </w:r>
      <w:r w:rsidR="008F0B91" w:rsidRPr="008F0B91">
        <w:rPr>
          <w:rFonts w:ascii="Arial" w:hAnsi="Arial" w:cs="Arial"/>
          <w:spacing w:val="-4"/>
          <w:w w:val="105"/>
          <w:sz w:val="24"/>
          <w:szCs w:val="24"/>
        </w:rPr>
        <w:t>la période et, par différence, détermine le résultat de l’exercice :</w:t>
      </w:r>
      <w:r w:rsidR="008F0B91">
        <w:rPr>
          <w:rFonts w:ascii="Arial" w:hAnsi="Arial" w:cs="Arial"/>
          <w:spacing w:val="-4"/>
          <w:w w:val="105"/>
          <w:sz w:val="24"/>
          <w:szCs w:val="24"/>
        </w:rPr>
        <w:t xml:space="preserve"> </w:t>
      </w:r>
    </w:p>
    <w:p w14:paraId="6215CA8E" w14:textId="77777777" w:rsidR="00715397" w:rsidRDefault="006515B1" w:rsidP="008F0B91">
      <w:pPr>
        <w:spacing w:after="0" w:line="360" w:lineRule="auto"/>
        <w:jc w:val="both"/>
        <w:rPr>
          <w:rFonts w:ascii="Arial" w:hAnsi="Arial" w:cs="Arial"/>
          <w:spacing w:val="-4"/>
          <w:w w:val="105"/>
          <w:sz w:val="24"/>
          <w:szCs w:val="24"/>
        </w:rPr>
      </w:pPr>
      <w:r>
        <w:rPr>
          <w:rFonts w:ascii="Arial" w:hAnsi="Arial" w:cs="Arial"/>
          <w:noProof/>
          <w:spacing w:val="-4"/>
          <w:sz w:val="24"/>
          <w:szCs w:val="24"/>
          <w:lang w:eastAsia="fr-FR"/>
        </w:rPr>
        <mc:AlternateContent>
          <mc:Choice Requires="wps">
            <w:drawing>
              <wp:anchor distT="0" distB="0" distL="114300" distR="114300" simplePos="0" relativeHeight="251692032" behindDoc="0" locked="0" layoutInCell="1" allowOverlap="1" wp14:anchorId="75BAC684" wp14:editId="195EB9A4">
                <wp:simplePos x="0" y="0"/>
                <wp:positionH relativeFrom="column">
                  <wp:posOffset>-19050</wp:posOffset>
                </wp:positionH>
                <wp:positionV relativeFrom="paragraph">
                  <wp:posOffset>139700</wp:posOffset>
                </wp:positionV>
                <wp:extent cx="6105525" cy="657225"/>
                <wp:effectExtent l="9525" t="13335" r="9525" b="5715"/>
                <wp:wrapNone/>
                <wp:docPr id="7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57225"/>
                        </a:xfrm>
                        <a:prstGeom prst="rect">
                          <a:avLst/>
                        </a:prstGeom>
                        <a:solidFill>
                          <a:srgbClr val="FFFFFF"/>
                        </a:solidFill>
                        <a:ln w="9525">
                          <a:solidFill>
                            <a:srgbClr val="000000"/>
                          </a:solidFill>
                          <a:miter lim="800000"/>
                          <a:headEnd/>
                          <a:tailEnd/>
                        </a:ln>
                      </wps:spPr>
                      <wps:txbx>
                        <w:txbxContent>
                          <w:p w14:paraId="4D9C17F1" w14:textId="77777777" w:rsidR="0055723F" w:rsidRPr="00715397" w:rsidRDefault="0055723F" w:rsidP="00DB08EA">
                            <w:pPr>
                              <w:pStyle w:val="Paragraphedeliste"/>
                              <w:numPr>
                                <w:ilvl w:val="0"/>
                                <w:numId w:val="7"/>
                              </w:numPr>
                              <w:ind w:left="567"/>
                              <w:jc w:val="center"/>
                              <w:rPr>
                                <w:rFonts w:ascii="Arial" w:hAnsi="Arial" w:cs="Arial"/>
                                <w:b/>
                                <w:sz w:val="24"/>
                                <w:szCs w:val="24"/>
                              </w:rPr>
                            </w:pPr>
                            <w:r w:rsidRPr="00715397">
                              <w:rPr>
                                <w:rFonts w:ascii="Arial" w:hAnsi="Arial" w:cs="Arial"/>
                                <w:b/>
                                <w:sz w:val="24"/>
                                <w:szCs w:val="24"/>
                              </w:rPr>
                              <w:t>Un bénéfice, si produits ˃ charges</w:t>
                            </w:r>
                          </w:p>
                          <w:p w14:paraId="784F632C" w14:textId="77777777" w:rsidR="0055723F" w:rsidRPr="00715397" w:rsidRDefault="0055723F" w:rsidP="00DB08EA">
                            <w:pPr>
                              <w:pStyle w:val="Paragraphedeliste"/>
                              <w:numPr>
                                <w:ilvl w:val="0"/>
                                <w:numId w:val="7"/>
                              </w:numPr>
                              <w:ind w:left="2977"/>
                              <w:rPr>
                                <w:rFonts w:ascii="Arial" w:hAnsi="Arial" w:cs="Arial"/>
                                <w:b/>
                                <w:sz w:val="24"/>
                                <w:szCs w:val="24"/>
                              </w:rPr>
                            </w:pPr>
                            <w:r w:rsidRPr="00715397">
                              <w:rPr>
                                <w:rFonts w:ascii="Arial" w:hAnsi="Arial" w:cs="Arial"/>
                                <w:b/>
                                <w:sz w:val="24"/>
                                <w:szCs w:val="24"/>
                              </w:rPr>
                              <w:t>Une perte, si produits ˂ charges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left:0;text-align:left;margin-left:-1.5pt;margin-top:11pt;width:480.75pt;height:5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CAKgIAAFkEAAAOAAAAZHJzL2Uyb0RvYy54bWysVNtu2zAMfR+wfxD0vtgJcmmMOEWXLsOA&#10;rhvQ7gNkWbaFSaImKbG7rx8lp2l2wR6G+UEgReqQPCS9uR60IkfhvART0ukkp0QYDrU0bUm/PO7f&#10;XFHiAzM1U2BESZ+Ep9fb1682vS3EDDpQtXAEQYwvelvSLgRbZJnnndDMT8AKg8YGnGYBVddmtWM9&#10;omuVzfJ8mfXgauuAC+/x9nY00m3CbxrBw6em8SIQVVLMLaTTpbOKZ7bdsKJ1zHaSn9Jg/5CFZtJg&#10;0DPULQuMHJz8DUpL7sBDEyYcdAZNI7lINWA10/yXah46ZkWqBcnx9kyT/3+w/P742RFZl3S1pMQw&#10;jT16FEMgb2Egq3Xkp7e+QLcHi45hwHvsc6rV2zvgXz0xsOuYacWNc9B3gtWY3zS+zC6ejjg+glT9&#10;R6gxDjsESEBD43QkD+kgiI59ejr3JubC8XI5zReL2YISjrblYjVDOYZgxfNr63x4L0CTKJTUYe8T&#10;Ojve+TC6PrvEYB6UrPdSqaS4ttopR44M52SfvhP6T27KkL6k65jH3yHy9P0JQsuAA6+kLunV2YkV&#10;kbZ3psY0WRGYVKOM1Slz4jFSN5IYhmpILUskR44rqJ+QWAfjfOM+otCB+05Jj7NdUv/twJygRH0w&#10;2Jz1dD6Py5CUOXKJiru0VJcWZjhClTRQMoq7MC7QwTrZdhhpHAcDN9jQRiauX7I6pY/zm7p12rW4&#10;IJd68nr5I2x/AAAA//8DAFBLAwQUAAYACAAAACEAjXh+cuAAAAAJAQAADwAAAGRycy9kb3ducmV2&#10;LnhtbEyPwU7DMBBE70j8g7VIXFDrkJI2DXEqhASCG5QKrm68TSLidbDdNPw9ywlOq9GMZt+Um8n2&#10;YkQfOkcKrucJCKTamY4aBbu3h1kOIkRNRveOUME3BthU52elLow70SuO29gILqFQaAVtjEMhZahb&#10;tDrM3YDE3sF5qyNL30jj9YnLbS/TJFlKqzviD60e8L7F+nN7tArym6fxIzwvXt7r5aFfx6vV+Pjl&#10;lbq8mO5uQUSc4l8YfvEZHSpm2rsjmSB6BbMFT4kK0pQv++ssz0DsOZhmGciqlP8XVD8AAAD//wMA&#10;UEsBAi0AFAAGAAgAAAAhALaDOJL+AAAA4QEAABMAAAAAAAAAAAAAAAAAAAAAAFtDb250ZW50X1R5&#10;cGVzXS54bWxQSwECLQAUAAYACAAAACEAOP0h/9YAAACUAQAACwAAAAAAAAAAAAAAAAAvAQAAX3Jl&#10;bHMvLnJlbHNQSwECLQAUAAYACAAAACEArooQgCoCAABZBAAADgAAAAAAAAAAAAAAAAAuAgAAZHJz&#10;L2Uyb0RvYy54bWxQSwECLQAUAAYACAAAACEAjXh+cuAAAAAJAQAADwAAAAAAAAAAAAAAAACEBAAA&#10;ZHJzL2Rvd25yZXYueG1sUEsFBgAAAAAEAAQA8wAAAJEFAAAAAA==&#10;">
                <v:textbox>
                  <w:txbxContent>
                    <w:p w:rsidR="0055723F" w:rsidRPr="00715397" w:rsidRDefault="0055723F" w:rsidP="00DB08EA">
                      <w:pPr>
                        <w:pStyle w:val="Paragraphedeliste"/>
                        <w:numPr>
                          <w:ilvl w:val="0"/>
                          <w:numId w:val="7"/>
                        </w:numPr>
                        <w:ind w:left="567"/>
                        <w:jc w:val="center"/>
                        <w:rPr>
                          <w:rFonts w:ascii="Arial" w:hAnsi="Arial" w:cs="Arial"/>
                          <w:b/>
                          <w:sz w:val="24"/>
                          <w:szCs w:val="24"/>
                        </w:rPr>
                      </w:pPr>
                      <w:r w:rsidRPr="00715397">
                        <w:rPr>
                          <w:rFonts w:ascii="Arial" w:hAnsi="Arial" w:cs="Arial"/>
                          <w:b/>
                          <w:sz w:val="24"/>
                          <w:szCs w:val="24"/>
                        </w:rPr>
                        <w:t>Un bénéfice, si produits ˃ charges</w:t>
                      </w:r>
                    </w:p>
                    <w:p w:rsidR="0055723F" w:rsidRPr="00715397" w:rsidRDefault="0055723F" w:rsidP="00DB08EA">
                      <w:pPr>
                        <w:pStyle w:val="Paragraphedeliste"/>
                        <w:numPr>
                          <w:ilvl w:val="0"/>
                          <w:numId w:val="7"/>
                        </w:numPr>
                        <w:ind w:left="2977"/>
                        <w:rPr>
                          <w:rFonts w:ascii="Arial" w:hAnsi="Arial" w:cs="Arial"/>
                          <w:b/>
                          <w:sz w:val="24"/>
                          <w:szCs w:val="24"/>
                        </w:rPr>
                      </w:pPr>
                      <w:r w:rsidRPr="00715397">
                        <w:rPr>
                          <w:rFonts w:ascii="Arial" w:hAnsi="Arial" w:cs="Arial"/>
                          <w:b/>
                          <w:sz w:val="24"/>
                          <w:szCs w:val="24"/>
                        </w:rPr>
                        <w:t>Une perte, si produits ˂ charges</w:t>
                      </w:r>
                    </w:p>
                  </w:txbxContent>
                </v:textbox>
              </v:shape>
            </w:pict>
          </mc:Fallback>
        </mc:AlternateContent>
      </w:r>
    </w:p>
    <w:p w14:paraId="79089122" w14:textId="77777777" w:rsidR="00715397" w:rsidRDefault="00715397" w:rsidP="008F0B91">
      <w:pPr>
        <w:spacing w:after="0" w:line="360" w:lineRule="auto"/>
        <w:jc w:val="both"/>
        <w:rPr>
          <w:rFonts w:ascii="Arial" w:hAnsi="Arial" w:cs="Arial"/>
          <w:spacing w:val="-4"/>
          <w:w w:val="105"/>
          <w:sz w:val="24"/>
          <w:szCs w:val="24"/>
        </w:rPr>
      </w:pPr>
    </w:p>
    <w:p w14:paraId="58B4C69A" w14:textId="77777777" w:rsidR="00715397" w:rsidRDefault="00715397" w:rsidP="008F0B91">
      <w:pPr>
        <w:spacing w:after="0" w:line="360" w:lineRule="auto"/>
        <w:jc w:val="both"/>
        <w:rPr>
          <w:rFonts w:ascii="Arial" w:hAnsi="Arial" w:cs="Arial"/>
          <w:spacing w:val="-4"/>
          <w:w w:val="105"/>
          <w:sz w:val="24"/>
          <w:szCs w:val="24"/>
        </w:rPr>
      </w:pPr>
    </w:p>
    <w:p w14:paraId="2A33E886" w14:textId="77777777" w:rsidR="008F0B91" w:rsidRPr="008F0B91" w:rsidRDefault="008F0B91" w:rsidP="00715397">
      <w:pPr>
        <w:rPr>
          <w:rFonts w:ascii="Arial" w:hAnsi="Arial" w:cs="Arial"/>
          <w:spacing w:val="-4"/>
          <w:w w:val="105"/>
          <w:sz w:val="24"/>
          <w:szCs w:val="24"/>
        </w:rPr>
      </w:pPr>
    </w:p>
    <w:p w14:paraId="246C29B5" w14:textId="77777777" w:rsidR="0067294E" w:rsidRDefault="0067294E" w:rsidP="008F0B91">
      <w:pPr>
        <w:spacing w:after="0" w:line="360" w:lineRule="auto"/>
        <w:jc w:val="both"/>
        <w:rPr>
          <w:rFonts w:ascii="Arial" w:hAnsi="Arial" w:cs="Arial"/>
          <w:spacing w:val="-2"/>
          <w:w w:val="105"/>
          <w:sz w:val="24"/>
          <w:szCs w:val="24"/>
        </w:rPr>
      </w:pPr>
    </w:p>
    <w:p w14:paraId="6488D41A" w14:textId="77777777" w:rsidR="008F0B91" w:rsidRDefault="008F0B91" w:rsidP="008F0B91">
      <w:pPr>
        <w:spacing w:after="0" w:line="360" w:lineRule="auto"/>
        <w:jc w:val="both"/>
        <w:rPr>
          <w:rFonts w:ascii="Arial" w:hAnsi="Arial" w:cs="Arial"/>
          <w:spacing w:val="-4"/>
          <w:w w:val="105"/>
          <w:sz w:val="24"/>
          <w:szCs w:val="24"/>
        </w:rPr>
      </w:pPr>
      <w:r w:rsidRPr="008F0B91">
        <w:rPr>
          <w:rFonts w:ascii="Arial" w:hAnsi="Arial" w:cs="Arial"/>
          <w:spacing w:val="-2"/>
          <w:w w:val="105"/>
          <w:sz w:val="24"/>
          <w:szCs w:val="24"/>
        </w:rPr>
        <w:t xml:space="preserve">Le résultat de l’exercice est une notion distincte de la trésorerie car les produits et les charges sont </w:t>
      </w:r>
      <w:r w:rsidRPr="008F0B91">
        <w:rPr>
          <w:rFonts w:ascii="Arial" w:hAnsi="Arial" w:cs="Arial"/>
          <w:spacing w:val="-4"/>
          <w:w w:val="105"/>
          <w:sz w:val="24"/>
          <w:szCs w:val="24"/>
        </w:rPr>
        <w:t>comptabilisés indépendamment de leur encaissement ou de leur décaissement.</w:t>
      </w:r>
    </w:p>
    <w:p w14:paraId="703DD0FE" w14:textId="77777777" w:rsidR="00D331BF" w:rsidRPr="00EB17C6" w:rsidRDefault="00D331BF" w:rsidP="008F0B91">
      <w:pPr>
        <w:spacing w:after="0" w:line="360" w:lineRule="auto"/>
        <w:jc w:val="both"/>
        <w:rPr>
          <w:rFonts w:ascii="Arial" w:hAnsi="Arial" w:cs="Arial"/>
          <w:spacing w:val="-4"/>
          <w:w w:val="105"/>
          <w:sz w:val="6"/>
          <w:szCs w:val="24"/>
        </w:rPr>
      </w:pPr>
    </w:p>
    <w:p w14:paraId="0E87A187" w14:textId="77777777" w:rsidR="00715397" w:rsidRDefault="00715397" w:rsidP="00715397">
      <w:pPr>
        <w:spacing w:after="0" w:line="360" w:lineRule="auto"/>
        <w:jc w:val="both"/>
        <w:rPr>
          <w:rFonts w:ascii="Arial" w:hAnsi="Arial" w:cs="Arial"/>
          <w:spacing w:val="-4"/>
          <w:w w:val="105"/>
          <w:sz w:val="24"/>
          <w:szCs w:val="24"/>
        </w:rPr>
      </w:pPr>
      <w:r w:rsidRPr="00715397">
        <w:rPr>
          <w:rFonts w:ascii="Arial" w:hAnsi="Arial" w:cs="Arial"/>
          <w:spacing w:val="-2"/>
          <w:w w:val="105"/>
          <w:sz w:val="24"/>
          <w:szCs w:val="24"/>
        </w:rPr>
        <w:lastRenderedPageBreak/>
        <w:t>-</w:t>
      </w:r>
      <w:r>
        <w:rPr>
          <w:rFonts w:ascii="Arial" w:hAnsi="Arial" w:cs="Arial"/>
          <w:spacing w:val="-2"/>
          <w:w w:val="105"/>
          <w:sz w:val="24"/>
          <w:szCs w:val="24"/>
        </w:rPr>
        <w:t xml:space="preserve"> </w:t>
      </w:r>
      <w:r w:rsidR="008F0B91" w:rsidRPr="000A2BB1">
        <w:rPr>
          <w:rFonts w:ascii="Arial" w:hAnsi="Arial" w:cs="Arial"/>
          <w:b/>
          <w:spacing w:val="-2"/>
          <w:w w:val="105"/>
          <w:sz w:val="24"/>
          <w:szCs w:val="24"/>
        </w:rPr>
        <w:t>Les produits</w:t>
      </w:r>
      <w:r w:rsidR="008F0B91" w:rsidRPr="00715397">
        <w:rPr>
          <w:rFonts w:ascii="Arial" w:hAnsi="Arial" w:cs="Arial"/>
          <w:spacing w:val="-2"/>
          <w:w w:val="105"/>
          <w:sz w:val="24"/>
          <w:szCs w:val="24"/>
        </w:rPr>
        <w:t xml:space="preserve"> sont les ressources générées p</w:t>
      </w:r>
      <w:r w:rsidR="008D12DB">
        <w:rPr>
          <w:rFonts w:ascii="Arial" w:hAnsi="Arial" w:cs="Arial"/>
          <w:spacing w:val="-2"/>
          <w:w w:val="105"/>
          <w:sz w:val="24"/>
          <w:szCs w:val="24"/>
        </w:rPr>
        <w:t xml:space="preserve">ar l’activité de l’entreprise qui découlent </w:t>
      </w:r>
      <w:r w:rsidR="008F0B91" w:rsidRPr="00715397">
        <w:rPr>
          <w:rFonts w:ascii="Arial" w:hAnsi="Arial" w:cs="Arial"/>
          <w:spacing w:val="-2"/>
          <w:w w:val="105"/>
          <w:sz w:val="24"/>
          <w:szCs w:val="24"/>
        </w:rPr>
        <w:t xml:space="preserve">essentiellement </w:t>
      </w:r>
      <w:r w:rsidR="008D12DB">
        <w:rPr>
          <w:rFonts w:ascii="Arial" w:hAnsi="Arial" w:cs="Arial"/>
          <w:spacing w:val="-2"/>
          <w:w w:val="105"/>
          <w:sz w:val="24"/>
          <w:szCs w:val="24"/>
        </w:rPr>
        <w:t xml:space="preserve">de </w:t>
      </w:r>
      <w:r w:rsidR="008F0B91" w:rsidRPr="00715397">
        <w:rPr>
          <w:rFonts w:ascii="Arial" w:hAnsi="Arial" w:cs="Arial"/>
          <w:spacing w:val="-2"/>
          <w:w w:val="105"/>
          <w:sz w:val="24"/>
          <w:szCs w:val="24"/>
        </w:rPr>
        <w:t>sa production,</w:t>
      </w:r>
      <w:r w:rsidR="00FD5086">
        <w:rPr>
          <w:rFonts w:ascii="Arial" w:hAnsi="Arial" w:cs="Arial"/>
          <w:spacing w:val="-2"/>
          <w:w w:val="105"/>
          <w:sz w:val="24"/>
          <w:szCs w:val="24"/>
        </w:rPr>
        <w:t xml:space="preserve"> </w:t>
      </w:r>
      <w:r w:rsidR="00AC2E53">
        <w:rPr>
          <w:rFonts w:ascii="Arial" w:hAnsi="Arial" w:cs="Arial"/>
          <w:spacing w:val="-4"/>
          <w:w w:val="105"/>
          <w:sz w:val="24"/>
          <w:szCs w:val="24"/>
        </w:rPr>
        <w:t>mais également</w:t>
      </w:r>
      <w:r w:rsidR="00FD5086">
        <w:rPr>
          <w:rFonts w:ascii="Arial" w:hAnsi="Arial" w:cs="Arial"/>
          <w:spacing w:val="-4"/>
          <w:w w:val="105"/>
          <w:sz w:val="24"/>
          <w:szCs w:val="24"/>
        </w:rPr>
        <w:t xml:space="preserve"> de certaines opérations hors exploitation telles que l</w:t>
      </w:r>
      <w:r w:rsidR="008F0B91" w:rsidRPr="00715397">
        <w:rPr>
          <w:rFonts w:ascii="Arial" w:hAnsi="Arial" w:cs="Arial"/>
          <w:spacing w:val="-4"/>
          <w:w w:val="105"/>
          <w:sz w:val="24"/>
          <w:szCs w:val="24"/>
        </w:rPr>
        <w:t>es intérêts perçus,</w:t>
      </w:r>
      <w:r w:rsidR="00FD5086">
        <w:rPr>
          <w:rFonts w:ascii="Arial" w:hAnsi="Arial" w:cs="Arial"/>
          <w:spacing w:val="-4"/>
          <w:w w:val="105"/>
          <w:sz w:val="24"/>
          <w:szCs w:val="24"/>
        </w:rPr>
        <w:t xml:space="preserve"> les produits de cession d’immobilisations, etc.</w:t>
      </w:r>
    </w:p>
    <w:p w14:paraId="044C7843" w14:textId="77777777" w:rsidR="006F5CA9" w:rsidRPr="00EB17C6" w:rsidRDefault="006F5CA9" w:rsidP="00715397">
      <w:pPr>
        <w:spacing w:after="0" w:line="360" w:lineRule="auto"/>
        <w:jc w:val="both"/>
        <w:rPr>
          <w:rFonts w:ascii="Arial" w:hAnsi="Arial" w:cs="Arial"/>
          <w:spacing w:val="-4"/>
          <w:w w:val="105"/>
          <w:sz w:val="12"/>
          <w:szCs w:val="24"/>
        </w:rPr>
      </w:pPr>
    </w:p>
    <w:p w14:paraId="04AE4902" w14:textId="77777777" w:rsidR="00D331BF" w:rsidRDefault="00715397" w:rsidP="008F0B91">
      <w:pPr>
        <w:spacing w:after="0" w:line="360" w:lineRule="auto"/>
        <w:jc w:val="both"/>
        <w:rPr>
          <w:rFonts w:ascii="Arial" w:hAnsi="Arial" w:cs="Arial"/>
          <w:spacing w:val="-4"/>
          <w:w w:val="105"/>
          <w:sz w:val="24"/>
          <w:szCs w:val="24"/>
        </w:rPr>
      </w:pPr>
      <w:r>
        <w:rPr>
          <w:rFonts w:ascii="Arial" w:hAnsi="Arial" w:cs="Arial"/>
          <w:spacing w:val="-4"/>
          <w:w w:val="105"/>
          <w:sz w:val="24"/>
          <w:szCs w:val="24"/>
        </w:rPr>
        <w:t xml:space="preserve">- </w:t>
      </w:r>
      <w:r w:rsidR="008F0B91" w:rsidRPr="000A2BB1">
        <w:rPr>
          <w:rFonts w:ascii="Arial" w:hAnsi="Arial" w:cs="Arial"/>
          <w:b/>
          <w:spacing w:val="-4"/>
          <w:w w:val="105"/>
          <w:sz w:val="24"/>
          <w:szCs w:val="24"/>
        </w:rPr>
        <w:t>Les charges</w:t>
      </w:r>
      <w:r w:rsidR="008F0B91" w:rsidRPr="008F0B91">
        <w:rPr>
          <w:rFonts w:ascii="Arial" w:hAnsi="Arial" w:cs="Arial"/>
          <w:spacing w:val="-4"/>
          <w:w w:val="105"/>
          <w:sz w:val="24"/>
          <w:szCs w:val="24"/>
        </w:rPr>
        <w:t xml:space="preserve"> d’un exercice sont les consommations nécessaires pour réaliser l’activité.</w:t>
      </w:r>
    </w:p>
    <w:p w14:paraId="2D337AB7" w14:textId="77777777" w:rsidR="00715397" w:rsidRPr="000A2BB1" w:rsidRDefault="00715397" w:rsidP="008F0B91">
      <w:pPr>
        <w:spacing w:after="0" w:line="360" w:lineRule="auto"/>
        <w:jc w:val="both"/>
        <w:rPr>
          <w:rFonts w:ascii="Arial" w:hAnsi="Arial" w:cs="Arial"/>
          <w:spacing w:val="-4"/>
          <w:w w:val="105"/>
          <w:sz w:val="4"/>
          <w:szCs w:val="24"/>
        </w:rPr>
      </w:pPr>
    </w:p>
    <w:p w14:paraId="2AF77FAB" w14:textId="77777777" w:rsidR="008F0B91" w:rsidRDefault="008F0B91" w:rsidP="008F0B91">
      <w:pPr>
        <w:spacing w:after="0" w:line="360" w:lineRule="auto"/>
        <w:jc w:val="both"/>
        <w:rPr>
          <w:rFonts w:ascii="Arial" w:hAnsi="Arial" w:cs="Arial"/>
          <w:spacing w:val="-3"/>
          <w:w w:val="105"/>
          <w:sz w:val="24"/>
          <w:szCs w:val="24"/>
        </w:rPr>
      </w:pPr>
      <w:r w:rsidRPr="008F0B91">
        <w:rPr>
          <w:rFonts w:ascii="Arial" w:hAnsi="Arial" w:cs="Arial"/>
          <w:spacing w:val="-4"/>
          <w:w w:val="105"/>
          <w:sz w:val="24"/>
          <w:szCs w:val="24"/>
        </w:rPr>
        <w:t xml:space="preserve">Les charges et les produits sont différents des achats et des ventes. La distinction est particulièrement </w:t>
      </w:r>
      <w:r w:rsidRPr="008F0B91">
        <w:rPr>
          <w:rFonts w:ascii="Arial" w:hAnsi="Arial" w:cs="Arial"/>
          <w:spacing w:val="-3"/>
          <w:w w:val="105"/>
          <w:sz w:val="24"/>
          <w:szCs w:val="24"/>
        </w:rPr>
        <w:t>importante en ce qui concerne les immobilisations, les stocks et les provisions :</w:t>
      </w:r>
    </w:p>
    <w:p w14:paraId="73E99E02" w14:textId="77777777" w:rsidR="00AA1811" w:rsidRPr="00AC2E53" w:rsidRDefault="00AA1811" w:rsidP="008F0B91">
      <w:pPr>
        <w:spacing w:after="0" w:line="360" w:lineRule="auto"/>
        <w:jc w:val="both"/>
        <w:rPr>
          <w:rFonts w:ascii="Arial" w:hAnsi="Arial" w:cs="Arial"/>
          <w:spacing w:val="-3"/>
          <w:w w:val="105"/>
          <w:sz w:val="4"/>
          <w:szCs w:val="24"/>
        </w:rPr>
      </w:pPr>
    </w:p>
    <w:p w14:paraId="645F993A" w14:textId="77777777" w:rsidR="008F0B91" w:rsidRPr="00D61C52" w:rsidRDefault="00D331BF" w:rsidP="00DB08EA">
      <w:pPr>
        <w:pStyle w:val="Paragraphedeliste"/>
        <w:numPr>
          <w:ilvl w:val="0"/>
          <w:numId w:val="4"/>
        </w:numPr>
        <w:spacing w:before="108" w:line="208" w:lineRule="auto"/>
        <w:rPr>
          <w:rFonts w:ascii="Arial" w:hAnsi="Arial" w:cs="Arial"/>
          <w:b/>
          <w:spacing w:val="10"/>
          <w:w w:val="105"/>
          <w:sz w:val="24"/>
          <w:szCs w:val="24"/>
        </w:rPr>
      </w:pPr>
      <w:r w:rsidRPr="00D61C52">
        <w:rPr>
          <w:rFonts w:ascii="Arial" w:hAnsi="Arial" w:cs="Arial"/>
          <w:b/>
          <w:spacing w:val="10"/>
          <w:w w:val="105"/>
          <w:sz w:val="24"/>
          <w:szCs w:val="24"/>
        </w:rPr>
        <w:t xml:space="preserve">Immobilisations </w:t>
      </w:r>
    </w:p>
    <w:p w14:paraId="4286327E" w14:textId="77777777" w:rsidR="008F0B91" w:rsidRPr="006F5CA9" w:rsidRDefault="008F0B91" w:rsidP="00D331BF">
      <w:pPr>
        <w:spacing w:after="0" w:line="360" w:lineRule="auto"/>
        <w:jc w:val="both"/>
        <w:rPr>
          <w:rFonts w:ascii="Arial" w:hAnsi="Arial" w:cs="Arial"/>
          <w:spacing w:val="-2"/>
          <w:w w:val="105"/>
          <w:sz w:val="24"/>
          <w:szCs w:val="24"/>
        </w:rPr>
      </w:pPr>
      <w:r w:rsidRPr="006F5CA9">
        <w:rPr>
          <w:rFonts w:ascii="Arial" w:hAnsi="Arial" w:cs="Arial"/>
          <w:spacing w:val="-2"/>
          <w:w w:val="105"/>
          <w:sz w:val="24"/>
          <w:szCs w:val="24"/>
        </w:rPr>
        <w:t>Une immobilisation est un bi</w:t>
      </w:r>
      <w:r w:rsidR="00D331BF" w:rsidRPr="006F5CA9">
        <w:rPr>
          <w:rFonts w:ascii="Arial" w:hAnsi="Arial" w:cs="Arial"/>
          <w:spacing w:val="-2"/>
          <w:w w:val="105"/>
          <w:sz w:val="24"/>
          <w:szCs w:val="24"/>
        </w:rPr>
        <w:t>en qui va être utilisé, donc « </w:t>
      </w:r>
      <w:r w:rsidRPr="006F5CA9">
        <w:rPr>
          <w:rFonts w:ascii="Arial" w:hAnsi="Arial" w:cs="Arial"/>
          <w:spacing w:val="-2"/>
          <w:w w:val="105"/>
          <w:sz w:val="24"/>
          <w:szCs w:val="24"/>
        </w:rPr>
        <w:t>cons</w:t>
      </w:r>
      <w:r w:rsidR="00D331BF" w:rsidRPr="006F5CA9">
        <w:rPr>
          <w:rFonts w:ascii="Arial" w:hAnsi="Arial" w:cs="Arial"/>
          <w:spacing w:val="-2"/>
          <w:w w:val="105"/>
          <w:sz w:val="24"/>
          <w:szCs w:val="24"/>
        </w:rPr>
        <w:t>ommé »</w:t>
      </w:r>
      <w:r w:rsidRPr="006F5CA9">
        <w:rPr>
          <w:rFonts w:ascii="Arial" w:hAnsi="Arial" w:cs="Arial"/>
          <w:spacing w:val="-2"/>
          <w:w w:val="105"/>
          <w:sz w:val="24"/>
          <w:szCs w:val="24"/>
        </w:rPr>
        <w:t>, pendant plusieurs exercices. Dans le cas d’une machine prévue pour être utilisée pendant 5 ans</w:t>
      </w:r>
      <w:r w:rsidR="00FD5086">
        <w:rPr>
          <w:rFonts w:ascii="Arial" w:hAnsi="Arial" w:cs="Arial"/>
          <w:spacing w:val="-2"/>
          <w:w w:val="105"/>
          <w:sz w:val="24"/>
          <w:szCs w:val="24"/>
        </w:rPr>
        <w:t xml:space="preserve"> par exemple</w:t>
      </w:r>
      <w:r w:rsidRPr="006F5CA9">
        <w:rPr>
          <w:rFonts w:ascii="Arial" w:hAnsi="Arial" w:cs="Arial"/>
          <w:spacing w:val="-2"/>
          <w:w w:val="105"/>
          <w:sz w:val="24"/>
          <w:szCs w:val="24"/>
        </w:rPr>
        <w:t>, la charg</w:t>
      </w:r>
      <w:r w:rsidR="00AC2E53" w:rsidRPr="006F5CA9">
        <w:rPr>
          <w:rFonts w:ascii="Arial" w:hAnsi="Arial" w:cs="Arial"/>
          <w:spacing w:val="-2"/>
          <w:w w:val="105"/>
          <w:sz w:val="24"/>
          <w:szCs w:val="24"/>
        </w:rPr>
        <w:t>e figurant au compte de produits et de charges</w:t>
      </w:r>
      <w:r w:rsidRPr="006F5CA9">
        <w:rPr>
          <w:rFonts w:ascii="Arial" w:hAnsi="Arial" w:cs="Arial"/>
          <w:spacing w:val="-2"/>
          <w:w w:val="105"/>
          <w:sz w:val="24"/>
          <w:szCs w:val="24"/>
        </w:rPr>
        <w:t xml:space="preserve"> d’un exercice ne sera pas égale au prix d’achat de la machine mais à la constatation de son usure, de son</w:t>
      </w:r>
      <w:r w:rsidR="00715397" w:rsidRPr="006F5CA9">
        <w:rPr>
          <w:rFonts w:ascii="Arial" w:hAnsi="Arial" w:cs="Arial"/>
          <w:spacing w:val="-2"/>
          <w:w w:val="105"/>
          <w:sz w:val="24"/>
          <w:szCs w:val="24"/>
        </w:rPr>
        <w:t xml:space="preserve"> « amortissement » </w:t>
      </w:r>
      <w:r w:rsidRPr="006F5CA9">
        <w:rPr>
          <w:rFonts w:ascii="Arial" w:hAnsi="Arial" w:cs="Arial"/>
          <w:spacing w:val="-2"/>
          <w:w w:val="105"/>
          <w:sz w:val="24"/>
          <w:szCs w:val="24"/>
        </w:rPr>
        <w:t>(par simplification, 1/5e du prix d’achat).</w:t>
      </w:r>
    </w:p>
    <w:p w14:paraId="314BDF3F" w14:textId="77777777" w:rsidR="00715397" w:rsidRPr="00EB17C6" w:rsidRDefault="00715397" w:rsidP="00D331BF">
      <w:pPr>
        <w:spacing w:after="0" w:line="360" w:lineRule="auto"/>
        <w:jc w:val="both"/>
        <w:rPr>
          <w:rFonts w:ascii="Arial" w:hAnsi="Arial" w:cs="Arial"/>
          <w:spacing w:val="1"/>
          <w:w w:val="105"/>
          <w:sz w:val="6"/>
          <w:szCs w:val="24"/>
        </w:rPr>
      </w:pPr>
    </w:p>
    <w:p w14:paraId="46C034B3" w14:textId="77777777" w:rsidR="008F0B91" w:rsidRPr="00D61C52" w:rsidRDefault="00D331BF" w:rsidP="00DB08EA">
      <w:pPr>
        <w:pStyle w:val="Paragraphedeliste"/>
        <w:numPr>
          <w:ilvl w:val="0"/>
          <w:numId w:val="4"/>
        </w:numPr>
        <w:spacing w:before="108" w:line="208" w:lineRule="auto"/>
        <w:rPr>
          <w:rFonts w:ascii="Arial" w:hAnsi="Arial" w:cs="Arial"/>
          <w:b/>
          <w:spacing w:val="10"/>
          <w:w w:val="105"/>
          <w:sz w:val="24"/>
          <w:szCs w:val="24"/>
        </w:rPr>
      </w:pPr>
      <w:r w:rsidRPr="00D61C52">
        <w:rPr>
          <w:rFonts w:ascii="Arial" w:hAnsi="Arial" w:cs="Arial"/>
          <w:b/>
          <w:spacing w:val="10"/>
          <w:w w:val="105"/>
          <w:sz w:val="24"/>
          <w:szCs w:val="24"/>
        </w:rPr>
        <w:t xml:space="preserve">Stocks </w:t>
      </w:r>
    </w:p>
    <w:p w14:paraId="56B29570" w14:textId="77777777" w:rsidR="008F0B91" w:rsidRDefault="008F0B91" w:rsidP="00D331BF">
      <w:pPr>
        <w:spacing w:after="0" w:line="360" w:lineRule="auto"/>
        <w:jc w:val="both"/>
        <w:rPr>
          <w:rFonts w:ascii="Arial" w:hAnsi="Arial" w:cs="Arial"/>
          <w:spacing w:val="-2"/>
          <w:w w:val="105"/>
          <w:sz w:val="24"/>
          <w:szCs w:val="24"/>
        </w:rPr>
      </w:pPr>
      <w:r w:rsidRPr="006F5CA9">
        <w:rPr>
          <w:rFonts w:ascii="Arial" w:hAnsi="Arial" w:cs="Arial"/>
          <w:spacing w:val="-2"/>
          <w:w w:val="105"/>
          <w:sz w:val="24"/>
          <w:szCs w:val="24"/>
        </w:rPr>
        <w:t>La consommation de matières premières ou de marchandises n’est pas nécessairement égale aux achats de l’exercice car le stock de l’exercice précédent a été co</w:t>
      </w:r>
      <w:r w:rsidR="00AC2E53" w:rsidRPr="006F5CA9">
        <w:rPr>
          <w:rFonts w:ascii="Arial" w:hAnsi="Arial" w:cs="Arial"/>
          <w:spacing w:val="-2"/>
          <w:w w:val="105"/>
          <w:sz w:val="24"/>
          <w:szCs w:val="24"/>
        </w:rPr>
        <w:t xml:space="preserve">nsommé alors que – au contraire </w:t>
      </w:r>
      <w:r w:rsidRPr="006F5CA9">
        <w:rPr>
          <w:rFonts w:ascii="Arial" w:hAnsi="Arial" w:cs="Arial"/>
          <w:spacing w:val="-2"/>
          <w:w w:val="105"/>
          <w:sz w:val="24"/>
          <w:szCs w:val="24"/>
        </w:rPr>
        <w:t>- une partie des achats de l’exercice n’a pas été consommée et re</w:t>
      </w:r>
      <w:r w:rsidR="00D331BF" w:rsidRPr="006F5CA9">
        <w:rPr>
          <w:rFonts w:ascii="Arial" w:hAnsi="Arial" w:cs="Arial"/>
          <w:spacing w:val="-2"/>
          <w:w w:val="105"/>
          <w:sz w:val="24"/>
          <w:szCs w:val="24"/>
        </w:rPr>
        <w:t>ste en stock. Ainsi la ligne « variation de stock »</w:t>
      </w:r>
      <w:r w:rsidR="00033253">
        <w:rPr>
          <w:rFonts w:ascii="Arial" w:hAnsi="Arial" w:cs="Arial"/>
          <w:spacing w:val="-2"/>
          <w:w w:val="105"/>
          <w:sz w:val="24"/>
          <w:szCs w:val="24"/>
        </w:rPr>
        <w:t xml:space="preserve"> doit être soustraite d</w:t>
      </w:r>
      <w:r w:rsidRPr="006F5CA9">
        <w:rPr>
          <w:rFonts w:ascii="Arial" w:hAnsi="Arial" w:cs="Arial"/>
          <w:spacing w:val="-2"/>
          <w:w w:val="105"/>
          <w:sz w:val="24"/>
          <w:szCs w:val="24"/>
        </w:rPr>
        <w:t xml:space="preserve">u montant des achats </w:t>
      </w:r>
      <w:r w:rsidR="00033253">
        <w:rPr>
          <w:rFonts w:ascii="Arial" w:hAnsi="Arial" w:cs="Arial"/>
          <w:spacing w:val="-2"/>
          <w:w w:val="105"/>
          <w:sz w:val="24"/>
          <w:szCs w:val="24"/>
        </w:rPr>
        <w:t>de l’exercice pour obtenir la valeur des achats consommés.</w:t>
      </w:r>
      <w:r w:rsidR="00AC2E53" w:rsidRPr="006F5CA9">
        <w:rPr>
          <w:rFonts w:ascii="Arial" w:hAnsi="Arial" w:cs="Arial"/>
          <w:spacing w:val="-2"/>
          <w:w w:val="105"/>
          <w:sz w:val="24"/>
          <w:szCs w:val="24"/>
        </w:rPr>
        <w:t xml:space="preserve"> </w:t>
      </w:r>
    </w:p>
    <w:p w14:paraId="1C1BBE6F" w14:textId="77777777" w:rsidR="008959E3" w:rsidRPr="00EB17C6" w:rsidRDefault="008959E3" w:rsidP="00D331BF">
      <w:pPr>
        <w:spacing w:after="0" w:line="360" w:lineRule="auto"/>
        <w:jc w:val="both"/>
        <w:rPr>
          <w:rFonts w:ascii="Arial" w:hAnsi="Arial" w:cs="Arial"/>
          <w:spacing w:val="-2"/>
          <w:w w:val="105"/>
          <w:sz w:val="2"/>
          <w:szCs w:val="24"/>
        </w:rPr>
      </w:pPr>
    </w:p>
    <w:p w14:paraId="6F656C82" w14:textId="77777777" w:rsidR="00D331BF" w:rsidRPr="00EB17C6" w:rsidRDefault="00D331BF" w:rsidP="00D331BF">
      <w:pPr>
        <w:spacing w:after="0" w:line="360" w:lineRule="auto"/>
        <w:jc w:val="both"/>
        <w:rPr>
          <w:rFonts w:ascii="Arial" w:hAnsi="Arial" w:cs="Arial"/>
          <w:spacing w:val="-4"/>
          <w:w w:val="105"/>
          <w:sz w:val="2"/>
          <w:szCs w:val="24"/>
        </w:rPr>
      </w:pPr>
    </w:p>
    <w:p w14:paraId="21009C4F" w14:textId="77777777" w:rsidR="008F0B91" w:rsidRDefault="00033253" w:rsidP="00033253">
      <w:pPr>
        <w:spacing w:after="0" w:line="360" w:lineRule="auto"/>
        <w:jc w:val="center"/>
        <w:rPr>
          <w:rFonts w:ascii="Arial" w:hAnsi="Arial" w:cs="Arial"/>
          <w:spacing w:val="-4"/>
          <w:w w:val="105"/>
          <w:sz w:val="24"/>
          <w:szCs w:val="24"/>
        </w:rPr>
      </w:pPr>
      <w:r>
        <w:rPr>
          <w:rFonts w:ascii="Arial" w:hAnsi="Arial" w:cs="Arial"/>
          <w:b/>
          <w:spacing w:val="-4"/>
          <w:w w:val="105"/>
          <w:sz w:val="24"/>
          <w:szCs w:val="24"/>
        </w:rPr>
        <w:t>Achats c</w:t>
      </w:r>
      <w:r w:rsidR="008F0B91" w:rsidRPr="00D331BF">
        <w:rPr>
          <w:rFonts w:ascii="Arial" w:hAnsi="Arial" w:cs="Arial"/>
          <w:b/>
          <w:spacing w:val="-4"/>
          <w:w w:val="105"/>
          <w:sz w:val="24"/>
          <w:szCs w:val="24"/>
        </w:rPr>
        <w:t>onsomm</w:t>
      </w:r>
      <w:r>
        <w:rPr>
          <w:rFonts w:ascii="Arial" w:hAnsi="Arial" w:cs="Arial"/>
          <w:b/>
          <w:spacing w:val="-4"/>
          <w:w w:val="105"/>
          <w:sz w:val="24"/>
          <w:szCs w:val="24"/>
        </w:rPr>
        <w:t>és</w:t>
      </w:r>
      <w:r>
        <w:rPr>
          <w:rFonts w:ascii="Arial" w:hAnsi="Arial" w:cs="Arial"/>
          <w:spacing w:val="-4"/>
          <w:w w:val="105"/>
          <w:sz w:val="24"/>
          <w:szCs w:val="24"/>
        </w:rPr>
        <w:t xml:space="preserve"> = achats -</w:t>
      </w:r>
      <w:r w:rsidR="008F0B91" w:rsidRPr="00D331BF">
        <w:rPr>
          <w:rFonts w:ascii="Arial" w:hAnsi="Arial" w:cs="Arial"/>
          <w:spacing w:val="-4"/>
          <w:w w:val="105"/>
          <w:sz w:val="24"/>
          <w:szCs w:val="24"/>
        </w:rPr>
        <w:t xml:space="preserve"> </w:t>
      </w:r>
      <w:r>
        <w:rPr>
          <w:rFonts w:ascii="Arial" w:hAnsi="Arial" w:cs="Arial"/>
          <w:spacing w:val="-4"/>
          <w:w w:val="105"/>
          <w:sz w:val="24"/>
          <w:szCs w:val="24"/>
        </w:rPr>
        <w:t>variation de stock.</w:t>
      </w:r>
    </w:p>
    <w:p w14:paraId="2F793786" w14:textId="77777777" w:rsidR="00033253" w:rsidRPr="00480C45" w:rsidRDefault="00033253" w:rsidP="00033253">
      <w:pPr>
        <w:spacing w:after="0" w:line="360" w:lineRule="auto"/>
        <w:jc w:val="center"/>
        <w:rPr>
          <w:rFonts w:ascii="Arial" w:hAnsi="Arial" w:cs="Arial"/>
          <w:spacing w:val="-4"/>
          <w:w w:val="105"/>
          <w:sz w:val="24"/>
          <w:szCs w:val="24"/>
          <w:lang w:val="en-US"/>
        </w:rPr>
      </w:pPr>
      <w:r w:rsidRPr="00480C45">
        <w:rPr>
          <w:rFonts w:ascii="Arial" w:hAnsi="Arial" w:cs="Arial"/>
          <w:spacing w:val="-4"/>
          <w:w w:val="105"/>
          <w:sz w:val="24"/>
          <w:szCs w:val="24"/>
          <w:lang w:val="en-US"/>
        </w:rPr>
        <w:t>Avec variation de stock = stock final – stock initial.</w:t>
      </w:r>
    </w:p>
    <w:p w14:paraId="5853EBB1" w14:textId="77777777" w:rsidR="00622EDD" w:rsidRPr="00480C45" w:rsidRDefault="00622EDD" w:rsidP="00033253">
      <w:pPr>
        <w:spacing w:after="0" w:line="360" w:lineRule="auto"/>
        <w:jc w:val="center"/>
        <w:rPr>
          <w:rFonts w:ascii="Arial" w:hAnsi="Arial" w:cs="Arial"/>
          <w:spacing w:val="-4"/>
          <w:w w:val="105"/>
          <w:sz w:val="4"/>
          <w:szCs w:val="24"/>
          <w:lang w:val="en-US"/>
        </w:rPr>
      </w:pPr>
    </w:p>
    <w:p w14:paraId="2685C13D" w14:textId="77777777" w:rsidR="00AC2E53" w:rsidRPr="00480C45" w:rsidRDefault="00AC2E53" w:rsidP="00AC2E53">
      <w:pPr>
        <w:spacing w:after="0" w:line="360" w:lineRule="auto"/>
        <w:jc w:val="both"/>
        <w:rPr>
          <w:rFonts w:ascii="Arial" w:hAnsi="Arial" w:cs="Arial"/>
          <w:spacing w:val="-4"/>
          <w:w w:val="105"/>
          <w:sz w:val="6"/>
          <w:szCs w:val="24"/>
          <w:lang w:val="en-US"/>
        </w:rPr>
      </w:pPr>
      <w:r w:rsidRPr="00480C45">
        <w:rPr>
          <w:rFonts w:ascii="Arial" w:hAnsi="Arial" w:cs="Arial"/>
          <w:b/>
          <w:spacing w:val="-4"/>
          <w:w w:val="105"/>
          <w:sz w:val="24"/>
          <w:szCs w:val="24"/>
          <w:lang w:val="en-US"/>
        </w:rPr>
        <w:t xml:space="preserve"> </w:t>
      </w:r>
    </w:p>
    <w:p w14:paraId="74531620" w14:textId="77777777" w:rsidR="00AC2E53" w:rsidRDefault="008F0B91" w:rsidP="00D331BF">
      <w:pPr>
        <w:spacing w:after="0" w:line="360" w:lineRule="auto"/>
        <w:jc w:val="both"/>
        <w:rPr>
          <w:rFonts w:ascii="Arial" w:hAnsi="Arial" w:cs="Arial"/>
          <w:spacing w:val="-6"/>
          <w:w w:val="105"/>
          <w:sz w:val="24"/>
          <w:szCs w:val="24"/>
        </w:rPr>
      </w:pPr>
      <w:r w:rsidRPr="00D331BF">
        <w:rPr>
          <w:rFonts w:ascii="Arial" w:hAnsi="Arial" w:cs="Arial"/>
          <w:spacing w:val="-2"/>
          <w:w w:val="105"/>
          <w:sz w:val="24"/>
          <w:szCs w:val="24"/>
        </w:rPr>
        <w:t xml:space="preserve">De façon symétrique, pour les produits finis, la variation de stock permet de passer des ventes à la </w:t>
      </w:r>
      <w:r w:rsidRPr="00D331BF">
        <w:rPr>
          <w:rFonts w:ascii="Arial" w:hAnsi="Arial" w:cs="Arial"/>
          <w:spacing w:val="-6"/>
          <w:w w:val="105"/>
          <w:sz w:val="24"/>
          <w:szCs w:val="24"/>
        </w:rPr>
        <w:t>production :</w:t>
      </w:r>
    </w:p>
    <w:p w14:paraId="3284C914" w14:textId="77777777" w:rsidR="00AC2E53" w:rsidRPr="00EB17C6" w:rsidRDefault="00AC2E53" w:rsidP="00D331BF">
      <w:pPr>
        <w:spacing w:after="0" w:line="360" w:lineRule="auto"/>
        <w:jc w:val="both"/>
        <w:rPr>
          <w:rFonts w:ascii="Arial" w:hAnsi="Arial" w:cs="Arial"/>
          <w:spacing w:val="-6"/>
          <w:w w:val="105"/>
          <w:sz w:val="2"/>
          <w:szCs w:val="24"/>
        </w:rPr>
      </w:pPr>
    </w:p>
    <w:p w14:paraId="2B22DD0F" w14:textId="77777777" w:rsidR="00AC2E53" w:rsidRDefault="008F0B91" w:rsidP="00033253">
      <w:pPr>
        <w:spacing w:after="0" w:line="360" w:lineRule="auto"/>
        <w:ind w:left="426"/>
        <w:jc w:val="center"/>
        <w:rPr>
          <w:rFonts w:ascii="Arial" w:hAnsi="Arial" w:cs="Arial"/>
          <w:spacing w:val="-4"/>
          <w:w w:val="105"/>
          <w:sz w:val="24"/>
          <w:szCs w:val="24"/>
        </w:rPr>
      </w:pPr>
      <w:r w:rsidRPr="00D331BF">
        <w:rPr>
          <w:rFonts w:ascii="Arial" w:hAnsi="Arial" w:cs="Arial"/>
          <w:b/>
          <w:spacing w:val="-4"/>
          <w:w w:val="105"/>
          <w:sz w:val="24"/>
          <w:szCs w:val="24"/>
        </w:rPr>
        <w:t>Production</w:t>
      </w:r>
      <w:r w:rsidR="00033253">
        <w:rPr>
          <w:rFonts w:ascii="Arial" w:hAnsi="Arial" w:cs="Arial"/>
          <w:spacing w:val="-4"/>
          <w:w w:val="105"/>
          <w:sz w:val="24"/>
          <w:szCs w:val="24"/>
        </w:rPr>
        <w:t xml:space="preserve"> = ventes + variation de stock.</w:t>
      </w:r>
    </w:p>
    <w:p w14:paraId="7387454A" w14:textId="77777777" w:rsidR="00622EDD" w:rsidRPr="00480C45" w:rsidRDefault="00033253" w:rsidP="00EB17C6">
      <w:pPr>
        <w:spacing w:after="0" w:line="360" w:lineRule="auto"/>
        <w:ind w:left="426"/>
        <w:jc w:val="center"/>
        <w:rPr>
          <w:rFonts w:ascii="Arial" w:hAnsi="Arial" w:cs="Arial"/>
          <w:spacing w:val="-4"/>
          <w:w w:val="105"/>
          <w:sz w:val="24"/>
          <w:szCs w:val="24"/>
          <w:lang w:val="en-US"/>
        </w:rPr>
      </w:pPr>
      <w:r w:rsidRPr="00480C45">
        <w:rPr>
          <w:rFonts w:ascii="Arial" w:hAnsi="Arial" w:cs="Arial"/>
          <w:spacing w:val="-4"/>
          <w:w w:val="105"/>
          <w:sz w:val="24"/>
          <w:szCs w:val="24"/>
          <w:lang w:val="en-US"/>
        </w:rPr>
        <w:t>Avec variation de stock = stock final – stock initial.</w:t>
      </w:r>
    </w:p>
    <w:p w14:paraId="277A149B" w14:textId="77777777" w:rsidR="008F0B91" w:rsidRPr="00D61C52" w:rsidRDefault="00D331BF" w:rsidP="00DB08EA">
      <w:pPr>
        <w:pStyle w:val="Paragraphedeliste"/>
        <w:numPr>
          <w:ilvl w:val="0"/>
          <w:numId w:val="4"/>
        </w:numPr>
        <w:spacing w:before="72" w:line="213" w:lineRule="auto"/>
        <w:rPr>
          <w:rFonts w:ascii="Arial" w:hAnsi="Arial" w:cs="Arial"/>
          <w:b/>
          <w:spacing w:val="10"/>
          <w:w w:val="105"/>
          <w:sz w:val="24"/>
          <w:szCs w:val="24"/>
        </w:rPr>
      </w:pPr>
      <w:r w:rsidRPr="00D61C52">
        <w:rPr>
          <w:rFonts w:ascii="Arial" w:hAnsi="Arial" w:cs="Arial"/>
          <w:b/>
          <w:spacing w:val="10"/>
          <w:w w:val="105"/>
          <w:sz w:val="24"/>
          <w:szCs w:val="24"/>
        </w:rPr>
        <w:t>Provisions</w:t>
      </w:r>
    </w:p>
    <w:p w14:paraId="1175475E" w14:textId="77777777" w:rsidR="00715397" w:rsidRPr="00C25FE9" w:rsidRDefault="008F0B91" w:rsidP="00C25FE9">
      <w:pPr>
        <w:spacing w:after="0" w:line="360" w:lineRule="auto"/>
        <w:jc w:val="both"/>
        <w:rPr>
          <w:rFonts w:ascii="Arial" w:hAnsi="Arial" w:cs="Arial"/>
          <w:spacing w:val="-4"/>
          <w:w w:val="105"/>
          <w:sz w:val="24"/>
          <w:szCs w:val="24"/>
        </w:rPr>
      </w:pPr>
      <w:r w:rsidRPr="00C25FE9">
        <w:rPr>
          <w:rFonts w:ascii="Arial" w:hAnsi="Arial" w:cs="Arial"/>
          <w:spacing w:val="-7"/>
          <w:w w:val="105"/>
          <w:sz w:val="24"/>
          <w:szCs w:val="24"/>
        </w:rPr>
        <w:t xml:space="preserve">Le principe de prudence impose aux entreprises de comptabiliser une charge dès le moment où un risque </w:t>
      </w:r>
      <w:r w:rsidRPr="00C25FE9">
        <w:rPr>
          <w:rFonts w:ascii="Arial" w:hAnsi="Arial" w:cs="Arial"/>
          <w:spacing w:val="-2"/>
          <w:w w:val="105"/>
          <w:sz w:val="24"/>
          <w:szCs w:val="24"/>
        </w:rPr>
        <w:t>d’appauvrissement apparaît, sans attendre sa réalisation. Lorsque</w:t>
      </w:r>
      <w:r w:rsidR="00EB17C6">
        <w:rPr>
          <w:rFonts w:ascii="Arial" w:hAnsi="Arial" w:cs="Arial"/>
          <w:spacing w:val="-2"/>
          <w:w w:val="105"/>
          <w:sz w:val="24"/>
          <w:szCs w:val="24"/>
        </w:rPr>
        <w:t xml:space="preserve"> </w:t>
      </w:r>
      <w:r w:rsidRPr="00C25FE9">
        <w:rPr>
          <w:rFonts w:ascii="Arial" w:hAnsi="Arial" w:cs="Arial"/>
          <w:spacing w:val="-2"/>
          <w:w w:val="105"/>
          <w:sz w:val="24"/>
          <w:szCs w:val="24"/>
        </w:rPr>
        <w:t xml:space="preserve">le risque se réalise ou disparaît, la </w:t>
      </w:r>
      <w:r w:rsidR="008959E3">
        <w:rPr>
          <w:rFonts w:ascii="Arial" w:hAnsi="Arial" w:cs="Arial"/>
          <w:spacing w:val="-4"/>
          <w:w w:val="105"/>
          <w:sz w:val="24"/>
          <w:szCs w:val="24"/>
        </w:rPr>
        <w:t>provision est alors annulée par le crédit d’un compte de reprises sur provisions</w:t>
      </w:r>
      <w:r w:rsidRPr="00C25FE9">
        <w:rPr>
          <w:rFonts w:ascii="Arial" w:hAnsi="Arial" w:cs="Arial"/>
          <w:spacing w:val="-4"/>
          <w:w w:val="105"/>
          <w:sz w:val="24"/>
          <w:szCs w:val="24"/>
        </w:rPr>
        <w:t>.</w:t>
      </w:r>
    </w:p>
    <w:p w14:paraId="5B3F9872" w14:textId="77777777" w:rsidR="00C25FE9" w:rsidRPr="00AA1811" w:rsidRDefault="00C25FE9" w:rsidP="008F0B91">
      <w:pPr>
        <w:spacing w:before="108"/>
        <w:ind w:left="72"/>
        <w:rPr>
          <w:rFonts w:ascii="Arial" w:hAnsi="Arial" w:cs="Arial"/>
          <w:b/>
          <w:spacing w:val="-4"/>
          <w:w w:val="105"/>
          <w:sz w:val="24"/>
          <w:szCs w:val="24"/>
        </w:rPr>
      </w:pPr>
      <w:r w:rsidRPr="00AA1811">
        <w:rPr>
          <w:rFonts w:ascii="Arial" w:hAnsi="Arial" w:cs="Arial"/>
          <w:b/>
          <w:spacing w:val="-4"/>
          <w:w w:val="105"/>
          <w:sz w:val="24"/>
          <w:szCs w:val="24"/>
        </w:rPr>
        <w:t>2- La classification des produits et charges</w:t>
      </w:r>
    </w:p>
    <w:p w14:paraId="31C82934" w14:textId="77777777" w:rsidR="008F0B91" w:rsidRDefault="008F0B91" w:rsidP="00C25FE9">
      <w:pPr>
        <w:spacing w:after="0" w:line="360" w:lineRule="auto"/>
        <w:jc w:val="both"/>
        <w:rPr>
          <w:rFonts w:ascii="Arial" w:hAnsi="Arial" w:cs="Arial"/>
          <w:spacing w:val="-4"/>
          <w:w w:val="105"/>
          <w:sz w:val="24"/>
          <w:szCs w:val="24"/>
        </w:rPr>
      </w:pPr>
      <w:r w:rsidRPr="00C25FE9">
        <w:rPr>
          <w:rFonts w:ascii="Arial" w:hAnsi="Arial" w:cs="Arial"/>
          <w:spacing w:val="-4"/>
          <w:w w:val="105"/>
          <w:sz w:val="24"/>
          <w:szCs w:val="24"/>
        </w:rPr>
        <w:t>Les charges et les produits sont classés en trois catégories :</w:t>
      </w:r>
      <w:r w:rsidR="00215414">
        <w:rPr>
          <w:rFonts w:ascii="Arial" w:hAnsi="Arial" w:cs="Arial"/>
          <w:spacing w:val="-4"/>
          <w:w w:val="105"/>
          <w:sz w:val="24"/>
          <w:szCs w:val="24"/>
        </w:rPr>
        <w:t xml:space="preserve"> </w:t>
      </w:r>
    </w:p>
    <w:p w14:paraId="66E176EC" w14:textId="77777777" w:rsidR="00124B08" w:rsidRPr="000A2BB1" w:rsidRDefault="00124B08" w:rsidP="00C25FE9">
      <w:pPr>
        <w:spacing w:after="0" w:line="360" w:lineRule="auto"/>
        <w:jc w:val="both"/>
        <w:rPr>
          <w:rFonts w:ascii="Arial" w:hAnsi="Arial" w:cs="Arial"/>
          <w:spacing w:val="-4"/>
          <w:w w:val="105"/>
          <w:sz w:val="8"/>
          <w:szCs w:val="24"/>
        </w:rPr>
      </w:pPr>
    </w:p>
    <w:p w14:paraId="729C1D10" w14:textId="77777777" w:rsidR="008F0B91" w:rsidRPr="00215414" w:rsidRDefault="00215414" w:rsidP="00215414">
      <w:pPr>
        <w:spacing w:after="0" w:line="360" w:lineRule="auto"/>
        <w:jc w:val="both"/>
        <w:rPr>
          <w:rFonts w:ascii="Arial" w:hAnsi="Arial" w:cs="Arial"/>
          <w:spacing w:val="-3"/>
          <w:w w:val="105"/>
          <w:sz w:val="24"/>
          <w:szCs w:val="24"/>
        </w:rPr>
      </w:pPr>
      <w:r w:rsidRPr="00215414">
        <w:rPr>
          <w:rFonts w:ascii="Arial" w:hAnsi="Arial" w:cs="Arial"/>
          <w:spacing w:val="4"/>
          <w:w w:val="105"/>
          <w:sz w:val="24"/>
          <w:szCs w:val="24"/>
        </w:rPr>
        <w:lastRenderedPageBreak/>
        <w:t>-</w:t>
      </w:r>
      <w:r>
        <w:rPr>
          <w:rFonts w:ascii="Arial" w:hAnsi="Arial" w:cs="Arial"/>
          <w:spacing w:val="4"/>
          <w:w w:val="105"/>
          <w:sz w:val="24"/>
          <w:szCs w:val="24"/>
        </w:rPr>
        <w:t xml:space="preserve"> </w:t>
      </w:r>
      <w:r w:rsidR="000A2BB1">
        <w:rPr>
          <w:rFonts w:ascii="Arial" w:hAnsi="Arial" w:cs="Arial"/>
          <w:spacing w:val="4"/>
          <w:w w:val="105"/>
          <w:sz w:val="24"/>
          <w:szCs w:val="24"/>
        </w:rPr>
        <w:t xml:space="preserve">les </w:t>
      </w:r>
      <w:r w:rsidRPr="00215414">
        <w:rPr>
          <w:rFonts w:ascii="Arial" w:hAnsi="Arial" w:cs="Arial"/>
          <w:spacing w:val="4"/>
          <w:w w:val="105"/>
          <w:sz w:val="24"/>
          <w:szCs w:val="24"/>
        </w:rPr>
        <w:t>c</w:t>
      </w:r>
      <w:r w:rsidR="008F0B91" w:rsidRPr="00215414">
        <w:rPr>
          <w:rFonts w:ascii="Arial" w:hAnsi="Arial" w:cs="Arial"/>
          <w:spacing w:val="4"/>
          <w:w w:val="105"/>
          <w:sz w:val="24"/>
          <w:szCs w:val="24"/>
        </w:rPr>
        <w:t xml:space="preserve">harges et les produits </w:t>
      </w:r>
      <w:r w:rsidR="008F0B91" w:rsidRPr="00215414">
        <w:rPr>
          <w:rFonts w:ascii="Arial" w:hAnsi="Arial" w:cs="Arial"/>
          <w:b/>
          <w:bCs/>
          <w:spacing w:val="4"/>
          <w:w w:val="105"/>
          <w:sz w:val="24"/>
          <w:szCs w:val="24"/>
        </w:rPr>
        <w:t xml:space="preserve">d’exploitation </w:t>
      </w:r>
      <w:r w:rsidR="008F0B91" w:rsidRPr="00215414">
        <w:rPr>
          <w:rFonts w:ascii="Arial" w:hAnsi="Arial" w:cs="Arial"/>
          <w:spacing w:val="4"/>
          <w:w w:val="105"/>
          <w:sz w:val="24"/>
          <w:szCs w:val="24"/>
        </w:rPr>
        <w:t xml:space="preserve">reflètent l’activité économique proprement dite de </w:t>
      </w:r>
      <w:r w:rsidR="008F0B91" w:rsidRPr="00215414">
        <w:rPr>
          <w:rFonts w:ascii="Arial" w:hAnsi="Arial" w:cs="Arial"/>
          <w:spacing w:val="-2"/>
          <w:w w:val="105"/>
          <w:sz w:val="24"/>
          <w:szCs w:val="24"/>
        </w:rPr>
        <w:t xml:space="preserve">l’entreprise : ventes, achats de matières premières et de marchandises, salaires et cotisations sociales </w:t>
      </w:r>
      <w:r w:rsidR="008F0B91" w:rsidRPr="00215414">
        <w:rPr>
          <w:rFonts w:ascii="Arial" w:hAnsi="Arial" w:cs="Arial"/>
          <w:spacing w:val="-3"/>
          <w:w w:val="105"/>
          <w:sz w:val="24"/>
          <w:szCs w:val="24"/>
        </w:rPr>
        <w:t>versés, dotation aux amortissements</w:t>
      </w:r>
      <w:r w:rsidR="004C4488">
        <w:rPr>
          <w:rFonts w:ascii="Arial" w:hAnsi="Arial" w:cs="Arial"/>
          <w:spacing w:val="-3"/>
          <w:w w:val="105"/>
          <w:sz w:val="24"/>
          <w:szCs w:val="24"/>
        </w:rPr>
        <w:t>.</w:t>
      </w:r>
    </w:p>
    <w:p w14:paraId="6A13ED24" w14:textId="77777777" w:rsidR="00124B08" w:rsidRPr="000A2BB1" w:rsidRDefault="00124B08" w:rsidP="00C25FE9">
      <w:pPr>
        <w:spacing w:after="0" w:line="360" w:lineRule="auto"/>
        <w:jc w:val="both"/>
        <w:rPr>
          <w:rFonts w:ascii="Arial" w:hAnsi="Arial" w:cs="Arial"/>
          <w:spacing w:val="-3"/>
          <w:w w:val="105"/>
          <w:sz w:val="10"/>
          <w:szCs w:val="24"/>
        </w:rPr>
      </w:pPr>
    </w:p>
    <w:p w14:paraId="197D6183" w14:textId="77777777" w:rsidR="008F0B91" w:rsidRDefault="008F0B91" w:rsidP="00C25FE9">
      <w:pPr>
        <w:spacing w:after="0" w:line="360" w:lineRule="auto"/>
        <w:jc w:val="both"/>
        <w:rPr>
          <w:rFonts w:ascii="Arial" w:hAnsi="Arial" w:cs="Arial"/>
          <w:spacing w:val="-3"/>
          <w:w w:val="105"/>
          <w:sz w:val="24"/>
          <w:szCs w:val="24"/>
        </w:rPr>
      </w:pPr>
      <w:r w:rsidRPr="00C25FE9">
        <w:rPr>
          <w:rFonts w:ascii="Arial" w:hAnsi="Arial" w:cs="Arial"/>
          <w:spacing w:val="-2"/>
          <w:w w:val="105"/>
          <w:sz w:val="24"/>
          <w:szCs w:val="24"/>
        </w:rPr>
        <w:t xml:space="preserve">- les charges et les produits </w:t>
      </w:r>
      <w:r w:rsidRPr="00C25FE9">
        <w:rPr>
          <w:rFonts w:ascii="Arial" w:hAnsi="Arial" w:cs="Arial"/>
          <w:b/>
          <w:bCs/>
          <w:spacing w:val="-2"/>
          <w:w w:val="105"/>
          <w:sz w:val="24"/>
          <w:szCs w:val="24"/>
        </w:rPr>
        <w:t xml:space="preserve">financiers </w:t>
      </w:r>
      <w:r w:rsidRPr="00C25FE9">
        <w:rPr>
          <w:rFonts w:ascii="Arial" w:hAnsi="Arial" w:cs="Arial"/>
          <w:spacing w:val="-2"/>
          <w:w w:val="105"/>
          <w:sz w:val="24"/>
          <w:szCs w:val="24"/>
        </w:rPr>
        <w:t>reflètent l’activité de financement de l’entreprise</w:t>
      </w:r>
      <w:r w:rsidR="001B6905">
        <w:rPr>
          <w:rFonts w:ascii="Arial" w:hAnsi="Arial" w:cs="Arial"/>
          <w:spacing w:val="-2"/>
          <w:w w:val="105"/>
          <w:sz w:val="24"/>
          <w:szCs w:val="24"/>
        </w:rPr>
        <w:t xml:space="preserve"> : </w:t>
      </w:r>
      <w:r w:rsidRPr="00C25FE9">
        <w:rPr>
          <w:rFonts w:ascii="Arial" w:hAnsi="Arial" w:cs="Arial"/>
          <w:spacing w:val="-2"/>
          <w:w w:val="105"/>
          <w:sz w:val="24"/>
          <w:szCs w:val="24"/>
        </w:rPr>
        <w:t xml:space="preserve">intérêts payés </w:t>
      </w:r>
      <w:r w:rsidRPr="00C25FE9">
        <w:rPr>
          <w:rFonts w:ascii="Arial" w:hAnsi="Arial" w:cs="Arial"/>
          <w:spacing w:val="-3"/>
          <w:w w:val="105"/>
          <w:sz w:val="24"/>
          <w:szCs w:val="24"/>
        </w:rPr>
        <w:t xml:space="preserve">sur l’argent emprunté, intérêts perçus </w:t>
      </w:r>
      <w:r w:rsidR="00124B08">
        <w:rPr>
          <w:rFonts w:ascii="Arial" w:hAnsi="Arial" w:cs="Arial"/>
          <w:spacing w:val="-3"/>
          <w:w w:val="105"/>
          <w:sz w:val="24"/>
          <w:szCs w:val="24"/>
        </w:rPr>
        <w:t xml:space="preserve">sur les sommes placées, </w:t>
      </w:r>
      <w:proofErr w:type="spellStart"/>
      <w:r w:rsidR="00124B08">
        <w:rPr>
          <w:rFonts w:ascii="Arial" w:hAnsi="Arial" w:cs="Arial"/>
          <w:spacing w:val="-3"/>
          <w:w w:val="105"/>
          <w:sz w:val="24"/>
          <w:szCs w:val="24"/>
        </w:rPr>
        <w:t>etc</w:t>
      </w:r>
      <w:proofErr w:type="spellEnd"/>
      <w:r w:rsidR="00124B08">
        <w:rPr>
          <w:rFonts w:ascii="Arial" w:hAnsi="Arial" w:cs="Arial"/>
          <w:spacing w:val="-3"/>
          <w:w w:val="105"/>
          <w:sz w:val="24"/>
          <w:szCs w:val="24"/>
        </w:rPr>
        <w:t xml:space="preserve"> ...</w:t>
      </w:r>
    </w:p>
    <w:p w14:paraId="7A12937C" w14:textId="77777777" w:rsidR="00124B08" w:rsidRPr="000A2BB1" w:rsidRDefault="00124B08" w:rsidP="00C25FE9">
      <w:pPr>
        <w:spacing w:after="0" w:line="360" w:lineRule="auto"/>
        <w:jc w:val="both"/>
        <w:rPr>
          <w:rFonts w:ascii="Arial" w:hAnsi="Arial" w:cs="Arial"/>
          <w:spacing w:val="-3"/>
          <w:w w:val="105"/>
          <w:sz w:val="12"/>
          <w:szCs w:val="24"/>
        </w:rPr>
      </w:pPr>
    </w:p>
    <w:p w14:paraId="35B10564" w14:textId="77777777" w:rsidR="008959E3" w:rsidRDefault="008F0B91" w:rsidP="00ED6129">
      <w:pPr>
        <w:spacing w:after="0" w:line="360" w:lineRule="auto"/>
        <w:jc w:val="both"/>
        <w:rPr>
          <w:rFonts w:ascii="Arial" w:hAnsi="Arial" w:cs="Arial"/>
          <w:spacing w:val="-3"/>
          <w:w w:val="105"/>
          <w:sz w:val="24"/>
          <w:szCs w:val="24"/>
        </w:rPr>
      </w:pPr>
      <w:r w:rsidRPr="00C25FE9">
        <w:rPr>
          <w:rFonts w:ascii="Arial" w:hAnsi="Arial" w:cs="Arial"/>
          <w:spacing w:val="-6"/>
          <w:w w:val="105"/>
          <w:sz w:val="24"/>
          <w:szCs w:val="24"/>
        </w:rPr>
        <w:t xml:space="preserve">- les charges et les produits </w:t>
      </w:r>
      <w:r w:rsidR="008959E3">
        <w:rPr>
          <w:rFonts w:ascii="Arial" w:hAnsi="Arial" w:cs="Arial"/>
          <w:b/>
          <w:bCs/>
          <w:spacing w:val="-6"/>
          <w:w w:val="105"/>
          <w:sz w:val="24"/>
          <w:szCs w:val="24"/>
        </w:rPr>
        <w:t>non courants</w:t>
      </w:r>
      <w:r w:rsidRPr="00C25FE9">
        <w:rPr>
          <w:rFonts w:ascii="Arial" w:hAnsi="Arial" w:cs="Arial"/>
          <w:b/>
          <w:bCs/>
          <w:spacing w:val="-6"/>
          <w:w w:val="105"/>
          <w:sz w:val="24"/>
          <w:szCs w:val="24"/>
        </w:rPr>
        <w:t xml:space="preserve"> </w:t>
      </w:r>
      <w:r w:rsidRPr="00C25FE9">
        <w:rPr>
          <w:rFonts w:ascii="Arial" w:hAnsi="Arial" w:cs="Arial"/>
          <w:spacing w:val="-6"/>
          <w:w w:val="105"/>
          <w:sz w:val="24"/>
          <w:szCs w:val="24"/>
        </w:rPr>
        <w:t xml:space="preserve">reflètent les opérations à caractère exceptionnel </w:t>
      </w:r>
      <w:r w:rsidR="008959E3">
        <w:rPr>
          <w:rFonts w:ascii="Arial" w:hAnsi="Arial" w:cs="Arial"/>
          <w:spacing w:val="-6"/>
          <w:w w:val="105"/>
          <w:sz w:val="24"/>
          <w:szCs w:val="24"/>
        </w:rPr>
        <w:t xml:space="preserve"> et qui n’ont pas vocation à être réalisées. Il s’agit par exemple des </w:t>
      </w:r>
      <w:r w:rsidRPr="00C25FE9">
        <w:rPr>
          <w:rFonts w:ascii="Arial" w:hAnsi="Arial" w:cs="Arial"/>
          <w:spacing w:val="-6"/>
          <w:w w:val="105"/>
          <w:sz w:val="24"/>
          <w:szCs w:val="24"/>
        </w:rPr>
        <w:t xml:space="preserve">dommages et </w:t>
      </w:r>
      <w:r w:rsidRPr="00C25FE9">
        <w:rPr>
          <w:rFonts w:ascii="Arial" w:hAnsi="Arial" w:cs="Arial"/>
          <w:spacing w:val="-3"/>
          <w:w w:val="105"/>
          <w:sz w:val="24"/>
          <w:szCs w:val="24"/>
        </w:rPr>
        <w:t>intérêts versés ou reçus, vente d’une imm</w:t>
      </w:r>
      <w:r w:rsidR="008959E3">
        <w:rPr>
          <w:rFonts w:ascii="Arial" w:hAnsi="Arial" w:cs="Arial"/>
          <w:spacing w:val="-3"/>
          <w:w w:val="105"/>
          <w:sz w:val="24"/>
          <w:szCs w:val="24"/>
        </w:rPr>
        <w:t xml:space="preserve">obilisation, </w:t>
      </w:r>
      <w:proofErr w:type="spellStart"/>
      <w:r w:rsidR="008959E3">
        <w:rPr>
          <w:rFonts w:ascii="Arial" w:hAnsi="Arial" w:cs="Arial"/>
          <w:spacing w:val="-3"/>
          <w:w w:val="105"/>
          <w:sz w:val="24"/>
          <w:szCs w:val="24"/>
        </w:rPr>
        <w:t>etc</w:t>
      </w:r>
      <w:proofErr w:type="spellEnd"/>
      <w:r w:rsidR="008959E3">
        <w:rPr>
          <w:rFonts w:ascii="Arial" w:hAnsi="Arial" w:cs="Arial"/>
          <w:spacing w:val="-3"/>
          <w:w w:val="105"/>
          <w:sz w:val="24"/>
          <w:szCs w:val="24"/>
        </w:rPr>
        <w:t xml:space="preserve"> .</w:t>
      </w:r>
    </w:p>
    <w:p w14:paraId="6328A538" w14:textId="77777777" w:rsidR="008959E3" w:rsidRDefault="008959E3" w:rsidP="00ED6129">
      <w:pPr>
        <w:spacing w:after="0" w:line="360" w:lineRule="auto"/>
        <w:jc w:val="both"/>
        <w:rPr>
          <w:rFonts w:ascii="Arial" w:hAnsi="Arial" w:cs="Arial"/>
          <w:spacing w:val="-3"/>
          <w:w w:val="105"/>
          <w:sz w:val="24"/>
          <w:szCs w:val="24"/>
        </w:rPr>
      </w:pPr>
    </w:p>
    <w:p w14:paraId="295731A8" w14:textId="77777777" w:rsidR="0009225D" w:rsidRPr="0036470C" w:rsidRDefault="0006072C" w:rsidP="0009225D">
      <w:pPr>
        <w:rPr>
          <w:rFonts w:ascii="Arial" w:hAnsi="Arial" w:cs="Arial"/>
          <w:b/>
          <w:sz w:val="24"/>
          <w:szCs w:val="24"/>
        </w:rPr>
      </w:pPr>
      <w:r>
        <w:rPr>
          <w:rFonts w:ascii="Arial" w:hAnsi="Arial" w:cs="Arial"/>
          <w:b/>
          <w:sz w:val="24"/>
          <w:szCs w:val="24"/>
        </w:rPr>
        <w:t>II- L’analyse de la profi</w:t>
      </w:r>
      <w:r w:rsidR="00BC1871">
        <w:rPr>
          <w:rFonts w:ascii="Arial" w:hAnsi="Arial" w:cs="Arial"/>
          <w:b/>
          <w:sz w:val="24"/>
          <w:szCs w:val="24"/>
        </w:rPr>
        <w:t>t</w:t>
      </w:r>
      <w:r w:rsidR="0009225D" w:rsidRPr="0036470C">
        <w:rPr>
          <w:rFonts w:ascii="Arial" w:hAnsi="Arial" w:cs="Arial"/>
          <w:b/>
          <w:sz w:val="24"/>
          <w:szCs w:val="24"/>
        </w:rPr>
        <w:t>abilité de l’entreprise</w:t>
      </w:r>
    </w:p>
    <w:p w14:paraId="1118CB7B" w14:textId="77777777" w:rsidR="0009225D" w:rsidRDefault="00BC1871" w:rsidP="0009225D">
      <w:pPr>
        <w:spacing w:after="0" w:line="360" w:lineRule="auto"/>
        <w:jc w:val="both"/>
        <w:rPr>
          <w:rFonts w:ascii="Arial" w:hAnsi="Arial" w:cs="Arial"/>
          <w:sz w:val="24"/>
          <w:szCs w:val="24"/>
        </w:rPr>
      </w:pPr>
      <w:r>
        <w:rPr>
          <w:rFonts w:ascii="Arial" w:hAnsi="Arial" w:cs="Arial"/>
          <w:sz w:val="24"/>
          <w:szCs w:val="24"/>
        </w:rPr>
        <w:t>L’analyse de la profitabilité</w:t>
      </w:r>
      <w:r w:rsidR="0009225D" w:rsidRPr="0036470C">
        <w:rPr>
          <w:rFonts w:ascii="Arial" w:hAnsi="Arial" w:cs="Arial"/>
          <w:sz w:val="24"/>
          <w:szCs w:val="24"/>
        </w:rPr>
        <w:t xml:space="preserve"> se base sur les données contenues dans le CPC et dans l’état des soldes de gestion.</w:t>
      </w:r>
    </w:p>
    <w:p w14:paraId="7F42F22A" w14:textId="77777777" w:rsidR="00ED6129" w:rsidRDefault="006A470F" w:rsidP="0009225D">
      <w:pPr>
        <w:spacing w:after="0" w:line="360" w:lineRule="auto"/>
        <w:jc w:val="both"/>
        <w:rPr>
          <w:rFonts w:ascii="Arial" w:hAnsi="Arial" w:cs="Arial"/>
          <w:spacing w:val="-6"/>
          <w:w w:val="105"/>
          <w:sz w:val="24"/>
          <w:szCs w:val="24"/>
        </w:rPr>
      </w:pPr>
      <w:r w:rsidRPr="006A470F">
        <w:rPr>
          <w:rFonts w:ascii="Arial" w:hAnsi="Arial" w:cs="Arial"/>
          <w:spacing w:val="-6"/>
          <w:w w:val="105"/>
          <w:sz w:val="24"/>
          <w:szCs w:val="24"/>
        </w:rPr>
        <w:t xml:space="preserve">Le compte de produits et charges établi en liste peut être </w:t>
      </w:r>
      <w:r>
        <w:rPr>
          <w:rFonts w:ascii="Arial" w:hAnsi="Arial" w:cs="Arial"/>
          <w:spacing w:val="-6"/>
          <w:w w:val="105"/>
          <w:sz w:val="24"/>
          <w:szCs w:val="24"/>
        </w:rPr>
        <w:t>présenté</w:t>
      </w:r>
      <w:r w:rsidRPr="006A470F">
        <w:rPr>
          <w:rFonts w:ascii="Arial" w:hAnsi="Arial" w:cs="Arial"/>
          <w:spacing w:val="-6"/>
          <w:w w:val="105"/>
          <w:sz w:val="24"/>
          <w:szCs w:val="24"/>
        </w:rPr>
        <w:t xml:space="preserve"> schématiquement  de la manière suivante :</w:t>
      </w:r>
    </w:p>
    <w:p w14:paraId="46513636" w14:textId="77777777" w:rsidR="00A447F7" w:rsidRPr="00EB17C6" w:rsidRDefault="00A447F7" w:rsidP="0009225D">
      <w:pPr>
        <w:spacing w:after="0" w:line="360" w:lineRule="auto"/>
        <w:jc w:val="both"/>
        <w:rPr>
          <w:rFonts w:ascii="Arial" w:hAnsi="Arial" w:cs="Arial"/>
          <w:spacing w:val="-6"/>
          <w:w w:val="105"/>
          <w:sz w:val="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9"/>
      </w:tblGrid>
      <w:tr w:rsidR="00CC2DFF" w:rsidRPr="00A447F7" w14:paraId="7FDCA74C" w14:textId="77777777" w:rsidTr="00622EDD">
        <w:trPr>
          <w:trHeight w:val="333"/>
          <w:jc w:val="center"/>
        </w:trPr>
        <w:tc>
          <w:tcPr>
            <w:tcW w:w="8199" w:type="dxa"/>
            <w:tcBorders>
              <w:top w:val="double" w:sz="4" w:space="0" w:color="auto"/>
              <w:left w:val="single" w:sz="4" w:space="0" w:color="auto"/>
              <w:bottom w:val="nil"/>
              <w:right w:val="single" w:sz="4" w:space="0" w:color="auto"/>
            </w:tcBorders>
          </w:tcPr>
          <w:p w14:paraId="34998052" w14:textId="77777777" w:rsidR="00CC2DFF" w:rsidRPr="00A447F7" w:rsidRDefault="00CC2DFF" w:rsidP="00DB6A77">
            <w:pPr>
              <w:tabs>
                <w:tab w:val="left" w:pos="1140"/>
              </w:tabs>
              <w:jc w:val="both"/>
              <w:rPr>
                <w:rFonts w:ascii="Arial" w:hAnsi="Arial" w:cs="Arial"/>
                <w:b/>
                <w:bCs/>
                <w:sz w:val="24"/>
                <w:szCs w:val="24"/>
                <w:u w:val="single"/>
              </w:rPr>
            </w:pPr>
            <w:r w:rsidRPr="00A447F7">
              <w:rPr>
                <w:rFonts w:ascii="Arial" w:hAnsi="Arial" w:cs="Arial"/>
                <w:b/>
                <w:bCs/>
                <w:sz w:val="24"/>
                <w:szCs w:val="24"/>
                <w:u w:val="single"/>
              </w:rPr>
              <w:t xml:space="preserve">Exploitation </w:t>
            </w:r>
          </w:p>
        </w:tc>
      </w:tr>
      <w:tr w:rsidR="00CC2DFF" w:rsidRPr="00A447F7" w14:paraId="74782800" w14:textId="77777777" w:rsidTr="00622EDD">
        <w:trPr>
          <w:trHeight w:val="372"/>
          <w:jc w:val="center"/>
        </w:trPr>
        <w:tc>
          <w:tcPr>
            <w:tcW w:w="8199" w:type="dxa"/>
            <w:tcBorders>
              <w:top w:val="nil"/>
              <w:left w:val="single" w:sz="4" w:space="0" w:color="auto"/>
              <w:bottom w:val="nil"/>
              <w:right w:val="single" w:sz="4" w:space="0" w:color="auto"/>
            </w:tcBorders>
          </w:tcPr>
          <w:p w14:paraId="4F0B02D3" w14:textId="77777777" w:rsidR="00CC2DFF" w:rsidRPr="00A447F7" w:rsidRDefault="00CC2DFF" w:rsidP="00DB08EA">
            <w:pPr>
              <w:numPr>
                <w:ilvl w:val="0"/>
                <w:numId w:val="17"/>
              </w:numPr>
              <w:tabs>
                <w:tab w:val="left" w:pos="1140"/>
              </w:tabs>
              <w:spacing w:after="0" w:line="240" w:lineRule="auto"/>
              <w:jc w:val="both"/>
              <w:rPr>
                <w:rFonts w:ascii="Arial" w:hAnsi="Arial" w:cs="Arial"/>
                <w:sz w:val="24"/>
                <w:szCs w:val="24"/>
              </w:rPr>
            </w:pPr>
            <w:r w:rsidRPr="00A447F7">
              <w:rPr>
                <w:rFonts w:ascii="Arial" w:hAnsi="Arial" w:cs="Arial"/>
                <w:sz w:val="24"/>
                <w:szCs w:val="24"/>
              </w:rPr>
              <w:t>Produits d’exploitation</w:t>
            </w:r>
          </w:p>
        </w:tc>
      </w:tr>
      <w:tr w:rsidR="00CC2DFF" w:rsidRPr="00A447F7" w14:paraId="58FB4F42" w14:textId="77777777" w:rsidTr="00622EDD">
        <w:trPr>
          <w:trHeight w:val="372"/>
          <w:jc w:val="center"/>
        </w:trPr>
        <w:tc>
          <w:tcPr>
            <w:tcW w:w="8199" w:type="dxa"/>
            <w:tcBorders>
              <w:top w:val="nil"/>
              <w:left w:val="single" w:sz="4" w:space="0" w:color="auto"/>
              <w:bottom w:val="nil"/>
              <w:right w:val="single" w:sz="4" w:space="0" w:color="auto"/>
            </w:tcBorders>
          </w:tcPr>
          <w:p w14:paraId="40A36F8D" w14:textId="77777777" w:rsidR="00CC2DFF" w:rsidRPr="00A447F7" w:rsidRDefault="00CC2DFF" w:rsidP="00DB08EA">
            <w:pPr>
              <w:numPr>
                <w:ilvl w:val="0"/>
                <w:numId w:val="17"/>
              </w:numPr>
              <w:tabs>
                <w:tab w:val="left" w:pos="1140"/>
              </w:tabs>
              <w:spacing w:after="0" w:line="240" w:lineRule="auto"/>
              <w:jc w:val="both"/>
              <w:rPr>
                <w:rFonts w:ascii="Arial" w:hAnsi="Arial" w:cs="Arial"/>
                <w:sz w:val="24"/>
                <w:szCs w:val="24"/>
              </w:rPr>
            </w:pPr>
            <w:r w:rsidRPr="00A447F7">
              <w:rPr>
                <w:rFonts w:ascii="Arial" w:hAnsi="Arial" w:cs="Arial"/>
                <w:sz w:val="24"/>
                <w:szCs w:val="24"/>
              </w:rPr>
              <w:t xml:space="preserve">Charges d’exploitation </w:t>
            </w:r>
          </w:p>
        </w:tc>
      </w:tr>
      <w:tr w:rsidR="00CC2DFF" w:rsidRPr="00A447F7" w14:paraId="2E1D45B0" w14:textId="77777777" w:rsidTr="00622EDD">
        <w:trPr>
          <w:trHeight w:val="354"/>
          <w:jc w:val="center"/>
        </w:trPr>
        <w:tc>
          <w:tcPr>
            <w:tcW w:w="8199" w:type="dxa"/>
            <w:tcBorders>
              <w:top w:val="nil"/>
              <w:left w:val="single" w:sz="4" w:space="0" w:color="auto"/>
              <w:bottom w:val="double" w:sz="4" w:space="0" w:color="auto"/>
              <w:right w:val="single" w:sz="4" w:space="0" w:color="auto"/>
            </w:tcBorders>
          </w:tcPr>
          <w:p w14:paraId="3C1C8B6A" w14:textId="77777777" w:rsidR="00CC2DFF" w:rsidRPr="00A447F7" w:rsidRDefault="00CC2DFF" w:rsidP="00DB08EA">
            <w:pPr>
              <w:numPr>
                <w:ilvl w:val="0"/>
                <w:numId w:val="17"/>
              </w:numPr>
              <w:tabs>
                <w:tab w:val="left" w:pos="1140"/>
              </w:tabs>
              <w:spacing w:after="0" w:line="240" w:lineRule="auto"/>
              <w:jc w:val="both"/>
              <w:rPr>
                <w:rFonts w:ascii="Arial" w:hAnsi="Arial" w:cs="Arial"/>
                <w:b/>
                <w:bCs/>
                <w:sz w:val="24"/>
                <w:szCs w:val="24"/>
              </w:rPr>
            </w:pPr>
            <w:r w:rsidRPr="00A447F7">
              <w:rPr>
                <w:rFonts w:ascii="Arial" w:hAnsi="Arial" w:cs="Arial"/>
                <w:b/>
                <w:bCs/>
                <w:sz w:val="24"/>
                <w:szCs w:val="24"/>
              </w:rPr>
              <w:t>Résultats d’exploitation (I - II)</w:t>
            </w:r>
          </w:p>
        </w:tc>
      </w:tr>
      <w:tr w:rsidR="00CC2DFF" w:rsidRPr="00A447F7" w14:paraId="15F4EFAB" w14:textId="77777777" w:rsidTr="00622EDD">
        <w:trPr>
          <w:trHeight w:val="354"/>
          <w:jc w:val="center"/>
        </w:trPr>
        <w:tc>
          <w:tcPr>
            <w:tcW w:w="8199" w:type="dxa"/>
            <w:tcBorders>
              <w:top w:val="double" w:sz="4" w:space="0" w:color="auto"/>
              <w:bottom w:val="nil"/>
            </w:tcBorders>
          </w:tcPr>
          <w:p w14:paraId="34074528" w14:textId="77777777" w:rsidR="00CC2DFF" w:rsidRPr="00A447F7" w:rsidRDefault="00CC2DFF" w:rsidP="00DB6A77">
            <w:pPr>
              <w:tabs>
                <w:tab w:val="left" w:pos="1140"/>
              </w:tabs>
              <w:jc w:val="both"/>
              <w:rPr>
                <w:rFonts w:ascii="Arial" w:hAnsi="Arial" w:cs="Arial"/>
                <w:b/>
                <w:bCs/>
                <w:sz w:val="24"/>
                <w:szCs w:val="24"/>
                <w:u w:val="single"/>
              </w:rPr>
            </w:pPr>
            <w:r w:rsidRPr="00A447F7">
              <w:rPr>
                <w:rFonts w:ascii="Arial" w:hAnsi="Arial" w:cs="Arial"/>
                <w:b/>
                <w:bCs/>
                <w:sz w:val="24"/>
                <w:szCs w:val="24"/>
                <w:u w:val="single"/>
              </w:rPr>
              <w:t xml:space="preserve">Financier </w:t>
            </w:r>
          </w:p>
        </w:tc>
      </w:tr>
      <w:tr w:rsidR="00CC2DFF" w:rsidRPr="00A447F7" w14:paraId="0B66AA48" w14:textId="77777777" w:rsidTr="00622EDD">
        <w:trPr>
          <w:trHeight w:val="372"/>
          <w:jc w:val="center"/>
        </w:trPr>
        <w:tc>
          <w:tcPr>
            <w:tcW w:w="8199" w:type="dxa"/>
            <w:tcBorders>
              <w:top w:val="nil"/>
              <w:left w:val="single" w:sz="4" w:space="0" w:color="auto"/>
              <w:bottom w:val="nil"/>
              <w:right w:val="single" w:sz="4" w:space="0" w:color="auto"/>
            </w:tcBorders>
          </w:tcPr>
          <w:p w14:paraId="709B2851" w14:textId="77777777" w:rsidR="00CC2DFF" w:rsidRPr="00A447F7" w:rsidRDefault="00CC2DFF" w:rsidP="00DB08EA">
            <w:pPr>
              <w:numPr>
                <w:ilvl w:val="0"/>
                <w:numId w:val="17"/>
              </w:numPr>
              <w:tabs>
                <w:tab w:val="left" w:pos="1140"/>
              </w:tabs>
              <w:spacing w:after="0" w:line="240" w:lineRule="auto"/>
              <w:jc w:val="both"/>
              <w:rPr>
                <w:rFonts w:ascii="Arial" w:hAnsi="Arial" w:cs="Arial"/>
                <w:sz w:val="24"/>
                <w:szCs w:val="24"/>
              </w:rPr>
            </w:pPr>
            <w:r w:rsidRPr="00A447F7">
              <w:rPr>
                <w:rFonts w:ascii="Arial" w:hAnsi="Arial" w:cs="Arial"/>
                <w:sz w:val="24"/>
                <w:szCs w:val="24"/>
              </w:rPr>
              <w:t xml:space="preserve">Produits financiers </w:t>
            </w:r>
          </w:p>
        </w:tc>
      </w:tr>
      <w:tr w:rsidR="00CC2DFF" w:rsidRPr="00A447F7" w14:paraId="07559920" w14:textId="77777777" w:rsidTr="00622EDD">
        <w:trPr>
          <w:trHeight w:val="354"/>
          <w:jc w:val="center"/>
        </w:trPr>
        <w:tc>
          <w:tcPr>
            <w:tcW w:w="8199" w:type="dxa"/>
            <w:tcBorders>
              <w:top w:val="nil"/>
              <w:left w:val="single" w:sz="4" w:space="0" w:color="auto"/>
              <w:bottom w:val="nil"/>
              <w:right w:val="single" w:sz="4" w:space="0" w:color="auto"/>
            </w:tcBorders>
          </w:tcPr>
          <w:p w14:paraId="7C9F538F" w14:textId="77777777" w:rsidR="00CC2DFF" w:rsidRPr="00A447F7" w:rsidRDefault="00CC2DFF" w:rsidP="00DB08EA">
            <w:pPr>
              <w:numPr>
                <w:ilvl w:val="0"/>
                <w:numId w:val="17"/>
              </w:numPr>
              <w:tabs>
                <w:tab w:val="left" w:pos="1140"/>
              </w:tabs>
              <w:spacing w:after="0" w:line="240" w:lineRule="auto"/>
              <w:jc w:val="both"/>
              <w:rPr>
                <w:rFonts w:ascii="Arial" w:hAnsi="Arial" w:cs="Arial"/>
                <w:sz w:val="24"/>
                <w:szCs w:val="24"/>
              </w:rPr>
            </w:pPr>
            <w:r w:rsidRPr="00A447F7">
              <w:rPr>
                <w:rFonts w:ascii="Arial" w:hAnsi="Arial" w:cs="Arial"/>
                <w:sz w:val="24"/>
                <w:szCs w:val="24"/>
              </w:rPr>
              <w:t xml:space="preserve">Charges financières </w:t>
            </w:r>
          </w:p>
        </w:tc>
      </w:tr>
      <w:tr w:rsidR="00CC2DFF" w:rsidRPr="00A447F7" w14:paraId="26D15FB4" w14:textId="77777777" w:rsidTr="00622EDD">
        <w:trPr>
          <w:trHeight w:val="372"/>
          <w:jc w:val="center"/>
        </w:trPr>
        <w:tc>
          <w:tcPr>
            <w:tcW w:w="8199" w:type="dxa"/>
            <w:tcBorders>
              <w:top w:val="nil"/>
              <w:left w:val="single" w:sz="4" w:space="0" w:color="auto"/>
              <w:bottom w:val="nil"/>
              <w:right w:val="single" w:sz="4" w:space="0" w:color="auto"/>
            </w:tcBorders>
          </w:tcPr>
          <w:p w14:paraId="79E023FB" w14:textId="77777777" w:rsidR="00CC2DFF" w:rsidRPr="00A447F7" w:rsidRDefault="00CC2DFF" w:rsidP="00DB08EA">
            <w:pPr>
              <w:numPr>
                <w:ilvl w:val="0"/>
                <w:numId w:val="17"/>
              </w:numPr>
              <w:tabs>
                <w:tab w:val="left" w:pos="1140"/>
              </w:tabs>
              <w:spacing w:after="0" w:line="240" w:lineRule="auto"/>
              <w:jc w:val="both"/>
              <w:rPr>
                <w:rFonts w:ascii="Arial" w:hAnsi="Arial" w:cs="Arial"/>
                <w:sz w:val="24"/>
                <w:szCs w:val="24"/>
              </w:rPr>
            </w:pPr>
            <w:r w:rsidRPr="00A447F7">
              <w:rPr>
                <w:rFonts w:ascii="Arial" w:hAnsi="Arial" w:cs="Arial"/>
                <w:sz w:val="24"/>
                <w:szCs w:val="24"/>
              </w:rPr>
              <w:t xml:space="preserve">Résultats financiers (IV- V) </w:t>
            </w:r>
          </w:p>
        </w:tc>
      </w:tr>
      <w:tr w:rsidR="00CC2DFF" w:rsidRPr="00A447F7" w14:paraId="4BE81AD6" w14:textId="77777777" w:rsidTr="00622EDD">
        <w:trPr>
          <w:trHeight w:val="372"/>
          <w:jc w:val="center"/>
        </w:trPr>
        <w:tc>
          <w:tcPr>
            <w:tcW w:w="8199" w:type="dxa"/>
            <w:tcBorders>
              <w:top w:val="nil"/>
              <w:left w:val="single" w:sz="4" w:space="0" w:color="auto"/>
              <w:bottom w:val="double" w:sz="4" w:space="0" w:color="auto"/>
              <w:right w:val="single" w:sz="4" w:space="0" w:color="auto"/>
            </w:tcBorders>
          </w:tcPr>
          <w:p w14:paraId="49513842" w14:textId="77777777" w:rsidR="00CC2DFF" w:rsidRPr="00A447F7" w:rsidRDefault="00CC2DFF" w:rsidP="00DB08EA">
            <w:pPr>
              <w:numPr>
                <w:ilvl w:val="0"/>
                <w:numId w:val="17"/>
              </w:numPr>
              <w:tabs>
                <w:tab w:val="left" w:pos="1140"/>
              </w:tabs>
              <w:spacing w:after="0" w:line="240" w:lineRule="auto"/>
              <w:jc w:val="both"/>
              <w:rPr>
                <w:rFonts w:ascii="Arial" w:hAnsi="Arial" w:cs="Arial"/>
                <w:b/>
                <w:bCs/>
                <w:sz w:val="24"/>
                <w:szCs w:val="24"/>
              </w:rPr>
            </w:pPr>
            <w:r w:rsidRPr="00A447F7">
              <w:rPr>
                <w:rFonts w:ascii="Arial" w:hAnsi="Arial" w:cs="Arial"/>
                <w:b/>
                <w:bCs/>
                <w:sz w:val="24"/>
                <w:szCs w:val="24"/>
              </w:rPr>
              <w:t>résultat courant (III+VI)</w:t>
            </w:r>
          </w:p>
        </w:tc>
      </w:tr>
      <w:tr w:rsidR="00CC2DFF" w:rsidRPr="00A447F7" w14:paraId="7F85B1A4" w14:textId="77777777" w:rsidTr="00622EDD">
        <w:trPr>
          <w:trHeight w:val="333"/>
          <w:jc w:val="center"/>
        </w:trPr>
        <w:tc>
          <w:tcPr>
            <w:tcW w:w="8199" w:type="dxa"/>
            <w:tcBorders>
              <w:top w:val="double" w:sz="4" w:space="0" w:color="auto"/>
              <w:left w:val="single" w:sz="4" w:space="0" w:color="auto"/>
              <w:bottom w:val="nil"/>
              <w:right w:val="single" w:sz="4" w:space="0" w:color="auto"/>
            </w:tcBorders>
          </w:tcPr>
          <w:p w14:paraId="225A5BEF" w14:textId="77777777" w:rsidR="00CC2DFF" w:rsidRPr="00A447F7" w:rsidRDefault="00CC2DFF" w:rsidP="00DB6A77">
            <w:pPr>
              <w:tabs>
                <w:tab w:val="left" w:pos="1140"/>
              </w:tabs>
              <w:jc w:val="both"/>
              <w:rPr>
                <w:rFonts w:ascii="Arial" w:hAnsi="Arial" w:cs="Arial"/>
                <w:sz w:val="24"/>
                <w:szCs w:val="24"/>
                <w:u w:val="single"/>
              </w:rPr>
            </w:pPr>
            <w:r w:rsidRPr="00A447F7">
              <w:rPr>
                <w:rFonts w:ascii="Arial" w:hAnsi="Arial" w:cs="Arial"/>
                <w:b/>
                <w:bCs/>
                <w:sz w:val="24"/>
                <w:szCs w:val="24"/>
                <w:u w:val="single"/>
              </w:rPr>
              <w:t>Non courant</w:t>
            </w:r>
          </w:p>
        </w:tc>
      </w:tr>
      <w:tr w:rsidR="00CC2DFF" w:rsidRPr="00A447F7" w14:paraId="704D931F" w14:textId="77777777" w:rsidTr="00622EDD">
        <w:trPr>
          <w:trHeight w:val="372"/>
          <w:jc w:val="center"/>
        </w:trPr>
        <w:tc>
          <w:tcPr>
            <w:tcW w:w="8199" w:type="dxa"/>
            <w:tcBorders>
              <w:top w:val="nil"/>
              <w:left w:val="single" w:sz="4" w:space="0" w:color="auto"/>
              <w:bottom w:val="nil"/>
              <w:right w:val="single" w:sz="4" w:space="0" w:color="auto"/>
            </w:tcBorders>
          </w:tcPr>
          <w:p w14:paraId="46FCEE44" w14:textId="77777777" w:rsidR="00CC2DFF" w:rsidRPr="00A447F7" w:rsidRDefault="00CC2DFF" w:rsidP="00DB08EA">
            <w:pPr>
              <w:numPr>
                <w:ilvl w:val="0"/>
                <w:numId w:val="17"/>
              </w:numPr>
              <w:tabs>
                <w:tab w:val="left" w:pos="1140"/>
              </w:tabs>
              <w:spacing w:after="0" w:line="240" w:lineRule="auto"/>
              <w:jc w:val="both"/>
              <w:rPr>
                <w:rFonts w:ascii="Arial" w:hAnsi="Arial" w:cs="Arial"/>
                <w:b/>
                <w:bCs/>
                <w:sz w:val="24"/>
                <w:szCs w:val="24"/>
              </w:rPr>
            </w:pPr>
            <w:r w:rsidRPr="00A447F7">
              <w:rPr>
                <w:rFonts w:ascii="Arial" w:hAnsi="Arial" w:cs="Arial"/>
                <w:sz w:val="24"/>
                <w:szCs w:val="24"/>
              </w:rPr>
              <w:t>Produits non courants</w:t>
            </w:r>
          </w:p>
        </w:tc>
      </w:tr>
      <w:tr w:rsidR="00CC2DFF" w:rsidRPr="00A447F7" w14:paraId="2D80AE0C" w14:textId="77777777" w:rsidTr="00622EDD">
        <w:trPr>
          <w:trHeight w:val="372"/>
          <w:jc w:val="center"/>
        </w:trPr>
        <w:tc>
          <w:tcPr>
            <w:tcW w:w="8199" w:type="dxa"/>
            <w:tcBorders>
              <w:top w:val="nil"/>
              <w:left w:val="single" w:sz="4" w:space="0" w:color="auto"/>
              <w:bottom w:val="nil"/>
              <w:right w:val="single" w:sz="4" w:space="0" w:color="auto"/>
            </w:tcBorders>
          </w:tcPr>
          <w:p w14:paraId="6B120618" w14:textId="77777777" w:rsidR="00CC2DFF" w:rsidRPr="00A447F7" w:rsidRDefault="00CC2DFF" w:rsidP="00DB08EA">
            <w:pPr>
              <w:numPr>
                <w:ilvl w:val="0"/>
                <w:numId w:val="17"/>
              </w:numPr>
              <w:tabs>
                <w:tab w:val="left" w:pos="1140"/>
              </w:tabs>
              <w:spacing w:after="0" w:line="240" w:lineRule="auto"/>
              <w:jc w:val="both"/>
              <w:rPr>
                <w:rFonts w:ascii="Arial" w:hAnsi="Arial" w:cs="Arial"/>
                <w:b/>
                <w:bCs/>
                <w:sz w:val="24"/>
                <w:szCs w:val="24"/>
              </w:rPr>
            </w:pPr>
            <w:r w:rsidRPr="00A447F7">
              <w:rPr>
                <w:rFonts w:ascii="Arial" w:hAnsi="Arial" w:cs="Arial"/>
                <w:sz w:val="24"/>
                <w:szCs w:val="24"/>
              </w:rPr>
              <w:t>Charges non courantes</w:t>
            </w:r>
          </w:p>
        </w:tc>
      </w:tr>
      <w:tr w:rsidR="00CC2DFF" w:rsidRPr="00A447F7" w14:paraId="25928458" w14:textId="77777777" w:rsidTr="00622EDD">
        <w:trPr>
          <w:trHeight w:val="354"/>
          <w:jc w:val="center"/>
        </w:trPr>
        <w:tc>
          <w:tcPr>
            <w:tcW w:w="8199" w:type="dxa"/>
            <w:tcBorders>
              <w:top w:val="nil"/>
              <w:left w:val="single" w:sz="4" w:space="0" w:color="auto"/>
              <w:bottom w:val="double" w:sz="4" w:space="0" w:color="auto"/>
              <w:right w:val="single" w:sz="4" w:space="0" w:color="auto"/>
            </w:tcBorders>
          </w:tcPr>
          <w:p w14:paraId="3CA1C86B" w14:textId="77777777" w:rsidR="00CC2DFF" w:rsidRPr="00A447F7" w:rsidRDefault="00CC2DFF" w:rsidP="00DB08EA">
            <w:pPr>
              <w:numPr>
                <w:ilvl w:val="0"/>
                <w:numId w:val="17"/>
              </w:numPr>
              <w:tabs>
                <w:tab w:val="left" w:pos="1140"/>
              </w:tabs>
              <w:spacing w:after="0" w:line="240" w:lineRule="auto"/>
              <w:jc w:val="both"/>
              <w:rPr>
                <w:rFonts w:ascii="Arial" w:hAnsi="Arial" w:cs="Arial"/>
                <w:b/>
                <w:bCs/>
                <w:sz w:val="24"/>
                <w:szCs w:val="24"/>
              </w:rPr>
            </w:pPr>
            <w:r w:rsidRPr="00A447F7">
              <w:rPr>
                <w:rFonts w:ascii="Arial" w:hAnsi="Arial" w:cs="Arial"/>
                <w:b/>
                <w:bCs/>
                <w:sz w:val="24"/>
                <w:szCs w:val="24"/>
              </w:rPr>
              <w:t>Résultat non courant (VII- XI)</w:t>
            </w:r>
          </w:p>
        </w:tc>
      </w:tr>
      <w:tr w:rsidR="00CC2DFF" w:rsidRPr="00A447F7" w14:paraId="74B4AB10" w14:textId="77777777" w:rsidTr="00622EDD">
        <w:trPr>
          <w:trHeight w:val="354"/>
          <w:jc w:val="center"/>
        </w:trPr>
        <w:tc>
          <w:tcPr>
            <w:tcW w:w="8199" w:type="dxa"/>
            <w:tcBorders>
              <w:top w:val="double" w:sz="4" w:space="0" w:color="auto"/>
              <w:left w:val="single" w:sz="4" w:space="0" w:color="auto"/>
              <w:bottom w:val="nil"/>
              <w:right w:val="single" w:sz="4" w:space="0" w:color="auto"/>
            </w:tcBorders>
          </w:tcPr>
          <w:p w14:paraId="00EBE4C9" w14:textId="77777777" w:rsidR="00CC2DFF" w:rsidRPr="00A447F7" w:rsidRDefault="00CC2DFF" w:rsidP="00DB08EA">
            <w:pPr>
              <w:numPr>
                <w:ilvl w:val="0"/>
                <w:numId w:val="17"/>
              </w:numPr>
              <w:tabs>
                <w:tab w:val="left" w:pos="1140"/>
              </w:tabs>
              <w:spacing w:after="0" w:line="240" w:lineRule="auto"/>
              <w:jc w:val="both"/>
              <w:rPr>
                <w:rFonts w:ascii="Arial" w:hAnsi="Arial" w:cs="Arial"/>
                <w:b/>
                <w:bCs/>
                <w:sz w:val="24"/>
                <w:szCs w:val="24"/>
              </w:rPr>
            </w:pPr>
            <w:r w:rsidRPr="00A447F7">
              <w:rPr>
                <w:rFonts w:ascii="Arial" w:hAnsi="Arial" w:cs="Arial"/>
                <w:b/>
                <w:bCs/>
                <w:sz w:val="24"/>
                <w:szCs w:val="24"/>
              </w:rPr>
              <w:t>Résultat avant impôt</w:t>
            </w:r>
            <w:r w:rsidRPr="00A447F7">
              <w:rPr>
                <w:rFonts w:ascii="Arial" w:hAnsi="Arial" w:cs="Arial"/>
                <w:sz w:val="24"/>
                <w:szCs w:val="24"/>
              </w:rPr>
              <w:t xml:space="preserve"> </w:t>
            </w:r>
            <w:r w:rsidRPr="00A447F7">
              <w:rPr>
                <w:rFonts w:ascii="Arial" w:hAnsi="Arial" w:cs="Arial"/>
                <w:b/>
                <w:bCs/>
                <w:sz w:val="24"/>
                <w:szCs w:val="24"/>
              </w:rPr>
              <w:t>(VII + X)</w:t>
            </w:r>
          </w:p>
        </w:tc>
      </w:tr>
      <w:tr w:rsidR="00CC2DFF" w:rsidRPr="00A447F7" w14:paraId="511F5088" w14:textId="77777777" w:rsidTr="00622EDD">
        <w:trPr>
          <w:trHeight w:val="372"/>
          <w:jc w:val="center"/>
        </w:trPr>
        <w:tc>
          <w:tcPr>
            <w:tcW w:w="8199" w:type="dxa"/>
            <w:tcBorders>
              <w:top w:val="nil"/>
              <w:left w:val="single" w:sz="4" w:space="0" w:color="auto"/>
              <w:bottom w:val="nil"/>
              <w:right w:val="single" w:sz="4" w:space="0" w:color="auto"/>
            </w:tcBorders>
          </w:tcPr>
          <w:p w14:paraId="52137FEC" w14:textId="77777777" w:rsidR="00CC2DFF" w:rsidRPr="00A447F7" w:rsidRDefault="00CC2DFF" w:rsidP="00DB08EA">
            <w:pPr>
              <w:numPr>
                <w:ilvl w:val="0"/>
                <w:numId w:val="17"/>
              </w:numPr>
              <w:tabs>
                <w:tab w:val="left" w:pos="1140"/>
              </w:tabs>
              <w:spacing w:after="0" w:line="240" w:lineRule="auto"/>
              <w:jc w:val="both"/>
              <w:rPr>
                <w:rFonts w:ascii="Arial" w:hAnsi="Arial" w:cs="Arial"/>
                <w:b/>
                <w:bCs/>
                <w:sz w:val="24"/>
                <w:szCs w:val="24"/>
              </w:rPr>
            </w:pPr>
            <w:r w:rsidRPr="00A447F7">
              <w:rPr>
                <w:rFonts w:ascii="Arial" w:hAnsi="Arial" w:cs="Arial"/>
                <w:sz w:val="24"/>
                <w:szCs w:val="24"/>
              </w:rPr>
              <w:t>Impôt sur les bénéfices</w:t>
            </w:r>
          </w:p>
        </w:tc>
      </w:tr>
      <w:tr w:rsidR="00CC2DFF" w:rsidRPr="00A447F7" w14:paraId="6722C3F1" w14:textId="77777777" w:rsidTr="00622EDD">
        <w:trPr>
          <w:trHeight w:val="372"/>
          <w:jc w:val="center"/>
        </w:trPr>
        <w:tc>
          <w:tcPr>
            <w:tcW w:w="8199" w:type="dxa"/>
            <w:tcBorders>
              <w:top w:val="nil"/>
              <w:left w:val="single" w:sz="4" w:space="0" w:color="auto"/>
              <w:bottom w:val="double" w:sz="4" w:space="0" w:color="auto"/>
              <w:right w:val="single" w:sz="4" w:space="0" w:color="auto"/>
            </w:tcBorders>
          </w:tcPr>
          <w:p w14:paraId="39615C68" w14:textId="77777777" w:rsidR="00CC2DFF" w:rsidRPr="00A447F7" w:rsidRDefault="00CC2DFF" w:rsidP="00DB08EA">
            <w:pPr>
              <w:numPr>
                <w:ilvl w:val="0"/>
                <w:numId w:val="17"/>
              </w:numPr>
              <w:tabs>
                <w:tab w:val="left" w:pos="1140"/>
              </w:tabs>
              <w:spacing w:after="0" w:line="240" w:lineRule="auto"/>
              <w:jc w:val="both"/>
              <w:rPr>
                <w:rFonts w:ascii="Arial" w:hAnsi="Arial" w:cs="Arial"/>
                <w:b/>
                <w:bCs/>
                <w:sz w:val="24"/>
                <w:szCs w:val="24"/>
              </w:rPr>
            </w:pPr>
            <w:r w:rsidRPr="00A447F7">
              <w:rPr>
                <w:rFonts w:ascii="Arial" w:hAnsi="Arial" w:cs="Arial"/>
                <w:b/>
                <w:bCs/>
                <w:sz w:val="24"/>
                <w:szCs w:val="24"/>
              </w:rPr>
              <w:t>Résultat net (XI- X)</w:t>
            </w:r>
          </w:p>
        </w:tc>
      </w:tr>
    </w:tbl>
    <w:p w14:paraId="3BC3DD4D" w14:textId="77777777" w:rsidR="006A470F" w:rsidRPr="006A470F" w:rsidRDefault="00CC2DFF" w:rsidP="0009225D">
      <w:pPr>
        <w:spacing w:after="0" w:line="360" w:lineRule="auto"/>
        <w:jc w:val="both"/>
        <w:rPr>
          <w:rFonts w:ascii="Arial" w:hAnsi="Arial" w:cs="Arial"/>
          <w:spacing w:val="-6"/>
          <w:w w:val="105"/>
          <w:sz w:val="24"/>
          <w:szCs w:val="24"/>
        </w:rPr>
      </w:pPr>
      <w:r>
        <w:rPr>
          <w:rFonts w:ascii="Arial" w:hAnsi="Arial" w:cs="Arial"/>
          <w:spacing w:val="-6"/>
          <w:w w:val="105"/>
          <w:sz w:val="24"/>
          <w:szCs w:val="24"/>
        </w:rPr>
        <w:t xml:space="preserve">           * </w:t>
      </w:r>
      <w:r w:rsidRPr="00CC2DFF">
        <w:rPr>
          <w:rFonts w:ascii="Arial" w:hAnsi="Arial" w:cs="Arial"/>
          <w:spacing w:val="-6"/>
          <w:w w:val="105"/>
          <w:sz w:val="20"/>
          <w:szCs w:val="20"/>
        </w:rPr>
        <w:t>Le résultat net = Total produits – Total charges</w:t>
      </w:r>
    </w:p>
    <w:p w14:paraId="640DAA43" w14:textId="77777777" w:rsidR="005206AC" w:rsidRDefault="00BA6F46" w:rsidP="00BA6F46">
      <w:pPr>
        <w:spacing w:after="0" w:line="360" w:lineRule="auto"/>
        <w:jc w:val="both"/>
        <w:rPr>
          <w:rFonts w:ascii="Arial" w:hAnsi="Arial" w:cs="Arial"/>
          <w:spacing w:val="-4"/>
          <w:w w:val="105"/>
          <w:sz w:val="24"/>
          <w:szCs w:val="24"/>
        </w:rPr>
      </w:pPr>
      <w:r w:rsidRPr="00BA6F46">
        <w:rPr>
          <w:rFonts w:ascii="Arial" w:hAnsi="Arial" w:cs="Arial"/>
          <w:spacing w:val="-4"/>
          <w:w w:val="105"/>
          <w:sz w:val="24"/>
          <w:szCs w:val="24"/>
        </w:rPr>
        <w:t xml:space="preserve">Le CPC permet certes de déterminer les résultats de l’entreprise sur une période donnée. Toutefois, il reste insuffisant pour une analyse fine et pertinente de l’aptitude de la firme à maintenir une croissance de ses activités et d’élargir, ou tout au moins, préserver ses marges, d’où </w:t>
      </w:r>
      <w:r w:rsidR="00E26A64">
        <w:rPr>
          <w:rFonts w:ascii="Arial" w:hAnsi="Arial" w:cs="Arial"/>
          <w:spacing w:val="-4"/>
          <w:w w:val="105"/>
          <w:sz w:val="24"/>
          <w:szCs w:val="24"/>
        </w:rPr>
        <w:t>la nécessité de mise</w:t>
      </w:r>
      <w:r w:rsidR="00C074C1">
        <w:rPr>
          <w:rFonts w:ascii="Arial" w:hAnsi="Arial" w:cs="Arial"/>
          <w:spacing w:val="-4"/>
          <w:w w:val="105"/>
          <w:sz w:val="24"/>
          <w:szCs w:val="24"/>
        </w:rPr>
        <w:t xml:space="preserve"> </w:t>
      </w:r>
      <w:r w:rsidRPr="00BA6F46">
        <w:rPr>
          <w:rFonts w:ascii="Arial" w:hAnsi="Arial" w:cs="Arial"/>
          <w:spacing w:val="-4"/>
          <w:w w:val="105"/>
          <w:sz w:val="24"/>
          <w:szCs w:val="24"/>
        </w:rPr>
        <w:t>en œuv</w:t>
      </w:r>
      <w:r w:rsidR="00E26A64">
        <w:rPr>
          <w:rFonts w:ascii="Arial" w:hAnsi="Arial" w:cs="Arial"/>
          <w:spacing w:val="-4"/>
          <w:w w:val="105"/>
          <w:sz w:val="24"/>
          <w:szCs w:val="24"/>
        </w:rPr>
        <w:t>re d’</w:t>
      </w:r>
      <w:r w:rsidR="00C074C1">
        <w:rPr>
          <w:rFonts w:ascii="Arial" w:hAnsi="Arial" w:cs="Arial"/>
          <w:spacing w:val="-4"/>
          <w:w w:val="105"/>
          <w:sz w:val="24"/>
          <w:szCs w:val="24"/>
        </w:rPr>
        <w:t>indicateurs appropriés</w:t>
      </w:r>
      <w:r w:rsidR="00E26A64">
        <w:rPr>
          <w:rFonts w:ascii="Arial" w:hAnsi="Arial" w:cs="Arial"/>
          <w:spacing w:val="-4"/>
          <w:w w:val="105"/>
          <w:sz w:val="24"/>
          <w:szCs w:val="24"/>
        </w:rPr>
        <w:t xml:space="preserve"> tels que</w:t>
      </w:r>
      <w:r w:rsidR="00C074C1">
        <w:rPr>
          <w:rFonts w:ascii="Arial" w:hAnsi="Arial" w:cs="Arial"/>
          <w:spacing w:val="-4"/>
          <w:w w:val="105"/>
          <w:sz w:val="24"/>
          <w:szCs w:val="24"/>
        </w:rPr>
        <w:t xml:space="preserve"> </w:t>
      </w:r>
      <w:r w:rsidRPr="00BA6F46">
        <w:rPr>
          <w:rFonts w:ascii="Arial" w:hAnsi="Arial" w:cs="Arial"/>
          <w:spacing w:val="-4"/>
          <w:w w:val="105"/>
          <w:sz w:val="24"/>
          <w:szCs w:val="24"/>
        </w:rPr>
        <w:t xml:space="preserve">: </w:t>
      </w:r>
    </w:p>
    <w:p w14:paraId="7B49BDA1" w14:textId="77777777" w:rsidR="00EB17C6" w:rsidRPr="00EB17C6" w:rsidRDefault="00EB17C6" w:rsidP="00BA6F46">
      <w:pPr>
        <w:spacing w:after="0" w:line="360" w:lineRule="auto"/>
        <w:jc w:val="both"/>
        <w:rPr>
          <w:rFonts w:ascii="Arial" w:hAnsi="Arial" w:cs="Arial"/>
          <w:spacing w:val="-4"/>
          <w:w w:val="105"/>
          <w:sz w:val="6"/>
          <w:szCs w:val="24"/>
        </w:rPr>
      </w:pPr>
    </w:p>
    <w:p w14:paraId="56FCBBE7" w14:textId="77777777" w:rsidR="00BA6F46" w:rsidRDefault="00E26A64" w:rsidP="00DB08EA">
      <w:pPr>
        <w:numPr>
          <w:ilvl w:val="0"/>
          <w:numId w:val="16"/>
        </w:numPr>
        <w:spacing w:after="0" w:line="360" w:lineRule="auto"/>
        <w:ind w:left="426"/>
        <w:jc w:val="both"/>
        <w:rPr>
          <w:rFonts w:ascii="Arial" w:hAnsi="Arial" w:cs="Arial"/>
          <w:spacing w:val="-4"/>
          <w:w w:val="105"/>
          <w:sz w:val="24"/>
          <w:szCs w:val="24"/>
        </w:rPr>
      </w:pPr>
      <w:r>
        <w:rPr>
          <w:rFonts w:ascii="Arial" w:hAnsi="Arial" w:cs="Arial"/>
          <w:spacing w:val="-4"/>
          <w:w w:val="105"/>
          <w:sz w:val="24"/>
          <w:szCs w:val="24"/>
        </w:rPr>
        <w:t xml:space="preserve">Les </w:t>
      </w:r>
      <w:r w:rsidR="00BA6F46" w:rsidRPr="00BA6F46">
        <w:rPr>
          <w:rFonts w:ascii="Arial" w:hAnsi="Arial" w:cs="Arial"/>
          <w:spacing w:val="-4"/>
          <w:w w:val="105"/>
          <w:sz w:val="24"/>
          <w:szCs w:val="24"/>
        </w:rPr>
        <w:t>S</w:t>
      </w:r>
      <w:r w:rsidR="004D5211">
        <w:rPr>
          <w:rFonts w:ascii="Arial" w:hAnsi="Arial" w:cs="Arial"/>
          <w:spacing w:val="-4"/>
          <w:w w:val="105"/>
          <w:sz w:val="24"/>
          <w:szCs w:val="24"/>
        </w:rPr>
        <w:t>oldes Intermédiaires de Gestion ;</w:t>
      </w:r>
    </w:p>
    <w:p w14:paraId="38C174D8" w14:textId="77777777" w:rsidR="004D5211" w:rsidRDefault="00E26A64" w:rsidP="00DB08EA">
      <w:pPr>
        <w:numPr>
          <w:ilvl w:val="0"/>
          <w:numId w:val="16"/>
        </w:numPr>
        <w:spacing w:after="0" w:line="360" w:lineRule="auto"/>
        <w:ind w:left="426"/>
        <w:jc w:val="both"/>
        <w:rPr>
          <w:rFonts w:ascii="Arial" w:hAnsi="Arial" w:cs="Arial"/>
          <w:spacing w:val="-4"/>
          <w:w w:val="105"/>
          <w:sz w:val="24"/>
          <w:szCs w:val="24"/>
        </w:rPr>
      </w:pPr>
      <w:r>
        <w:rPr>
          <w:rFonts w:ascii="Arial" w:hAnsi="Arial" w:cs="Arial"/>
          <w:spacing w:val="-4"/>
          <w:w w:val="105"/>
          <w:sz w:val="24"/>
          <w:szCs w:val="24"/>
        </w:rPr>
        <w:t xml:space="preserve">Les </w:t>
      </w:r>
      <w:r w:rsidR="004D5211">
        <w:rPr>
          <w:rFonts w:ascii="Arial" w:hAnsi="Arial" w:cs="Arial"/>
          <w:spacing w:val="-4"/>
          <w:w w:val="105"/>
          <w:sz w:val="24"/>
          <w:szCs w:val="24"/>
        </w:rPr>
        <w:t>Ratios de marge ;</w:t>
      </w:r>
    </w:p>
    <w:p w14:paraId="70AC59D5" w14:textId="77777777" w:rsidR="00622EDD" w:rsidRDefault="00E26A64" w:rsidP="00DB08EA">
      <w:pPr>
        <w:numPr>
          <w:ilvl w:val="0"/>
          <w:numId w:val="16"/>
        </w:numPr>
        <w:spacing w:after="0" w:line="360" w:lineRule="auto"/>
        <w:ind w:left="426"/>
        <w:jc w:val="both"/>
        <w:rPr>
          <w:rFonts w:ascii="Arial" w:hAnsi="Arial" w:cs="Arial"/>
          <w:spacing w:val="-4"/>
          <w:w w:val="105"/>
          <w:sz w:val="24"/>
          <w:szCs w:val="24"/>
        </w:rPr>
      </w:pPr>
      <w:r>
        <w:rPr>
          <w:rFonts w:ascii="Arial" w:hAnsi="Arial" w:cs="Arial"/>
          <w:spacing w:val="-4"/>
          <w:w w:val="105"/>
          <w:sz w:val="24"/>
          <w:szCs w:val="24"/>
        </w:rPr>
        <w:t xml:space="preserve">Les </w:t>
      </w:r>
      <w:r w:rsidR="00BA6F46" w:rsidRPr="004D5211">
        <w:rPr>
          <w:rFonts w:ascii="Arial" w:hAnsi="Arial" w:cs="Arial"/>
          <w:spacing w:val="-4"/>
          <w:w w:val="105"/>
          <w:sz w:val="24"/>
          <w:szCs w:val="24"/>
        </w:rPr>
        <w:t xml:space="preserve"> Taux de croissance… </w:t>
      </w:r>
    </w:p>
    <w:p w14:paraId="1EFF38A4" w14:textId="77777777" w:rsidR="00EB17C6" w:rsidRPr="00EB17C6" w:rsidRDefault="00EB17C6" w:rsidP="00EB17C6">
      <w:pPr>
        <w:spacing w:after="0" w:line="360" w:lineRule="auto"/>
        <w:ind w:left="426"/>
        <w:jc w:val="both"/>
        <w:rPr>
          <w:rFonts w:ascii="Arial" w:hAnsi="Arial" w:cs="Arial"/>
          <w:spacing w:val="-4"/>
          <w:w w:val="105"/>
          <w:sz w:val="14"/>
          <w:szCs w:val="24"/>
        </w:rPr>
      </w:pPr>
    </w:p>
    <w:p w14:paraId="402CB396" w14:textId="77777777" w:rsidR="00622EDD" w:rsidRPr="00EB17C6" w:rsidRDefault="00622EDD" w:rsidP="0009225D">
      <w:pPr>
        <w:spacing w:after="0" w:line="360" w:lineRule="auto"/>
        <w:jc w:val="both"/>
        <w:rPr>
          <w:rFonts w:ascii="Arial" w:hAnsi="Arial" w:cs="Arial"/>
          <w:b/>
          <w:spacing w:val="-4"/>
          <w:w w:val="105"/>
          <w:sz w:val="2"/>
          <w:szCs w:val="24"/>
        </w:rPr>
      </w:pPr>
    </w:p>
    <w:p w14:paraId="0DF24A53" w14:textId="77777777" w:rsidR="00BA6F46" w:rsidRPr="004D5211" w:rsidRDefault="00BA6F46" w:rsidP="0009225D">
      <w:pPr>
        <w:spacing w:after="0" w:line="360" w:lineRule="auto"/>
        <w:jc w:val="both"/>
        <w:rPr>
          <w:rFonts w:ascii="Arial" w:hAnsi="Arial" w:cs="Arial"/>
          <w:b/>
          <w:spacing w:val="-4"/>
          <w:w w:val="105"/>
          <w:sz w:val="6"/>
          <w:szCs w:val="24"/>
        </w:rPr>
      </w:pPr>
    </w:p>
    <w:p w14:paraId="231A1AE9" w14:textId="77777777" w:rsidR="0009225D" w:rsidRDefault="00982292" w:rsidP="0009225D">
      <w:pPr>
        <w:spacing w:after="0" w:line="360" w:lineRule="auto"/>
        <w:jc w:val="both"/>
        <w:rPr>
          <w:rFonts w:ascii="Arial" w:hAnsi="Arial" w:cs="Arial"/>
          <w:b/>
          <w:spacing w:val="-4"/>
          <w:w w:val="105"/>
          <w:sz w:val="24"/>
          <w:szCs w:val="24"/>
        </w:rPr>
      </w:pPr>
      <w:r w:rsidRPr="00982292">
        <w:rPr>
          <w:rFonts w:ascii="Arial" w:hAnsi="Arial" w:cs="Arial"/>
          <w:b/>
          <w:spacing w:val="-4"/>
          <w:w w:val="105"/>
          <w:sz w:val="24"/>
          <w:szCs w:val="24"/>
        </w:rPr>
        <w:t>1</w:t>
      </w:r>
      <w:r w:rsidR="0009225D" w:rsidRPr="00982292">
        <w:rPr>
          <w:rFonts w:ascii="Arial" w:hAnsi="Arial" w:cs="Arial"/>
          <w:b/>
          <w:spacing w:val="-4"/>
          <w:w w:val="105"/>
          <w:sz w:val="24"/>
          <w:szCs w:val="24"/>
        </w:rPr>
        <w:t>- L’établissement de l’état des soldes de gestion </w:t>
      </w:r>
    </w:p>
    <w:p w14:paraId="3B871E6F" w14:textId="77777777" w:rsidR="00847BEA" w:rsidRPr="00AC2E53" w:rsidRDefault="00847BEA" w:rsidP="0009225D">
      <w:pPr>
        <w:spacing w:after="0" w:line="360" w:lineRule="auto"/>
        <w:jc w:val="both"/>
        <w:rPr>
          <w:rFonts w:ascii="Arial" w:hAnsi="Arial" w:cs="Arial"/>
          <w:b/>
          <w:spacing w:val="-4"/>
          <w:w w:val="105"/>
          <w:sz w:val="8"/>
          <w:szCs w:val="24"/>
        </w:rPr>
      </w:pPr>
    </w:p>
    <w:p w14:paraId="49A74E3B" w14:textId="77777777" w:rsidR="00847BEA" w:rsidRDefault="00923120" w:rsidP="007B2376">
      <w:pPr>
        <w:spacing w:after="0" w:line="360" w:lineRule="auto"/>
        <w:jc w:val="both"/>
        <w:rPr>
          <w:rFonts w:ascii="Arial" w:hAnsi="Arial" w:cs="Arial"/>
          <w:spacing w:val="-4"/>
          <w:w w:val="105"/>
          <w:sz w:val="24"/>
          <w:szCs w:val="24"/>
        </w:rPr>
      </w:pPr>
      <w:r>
        <w:rPr>
          <w:rFonts w:ascii="Arial" w:hAnsi="Arial" w:cs="Arial"/>
          <w:spacing w:val="-4"/>
          <w:w w:val="105"/>
          <w:sz w:val="24"/>
          <w:szCs w:val="24"/>
        </w:rPr>
        <w:t>L’ESG se compose de deux</w:t>
      </w:r>
      <w:r w:rsidR="0009225D" w:rsidRPr="0009225D">
        <w:rPr>
          <w:rFonts w:ascii="Arial" w:hAnsi="Arial" w:cs="Arial"/>
          <w:spacing w:val="-4"/>
          <w:w w:val="105"/>
          <w:sz w:val="24"/>
          <w:szCs w:val="24"/>
        </w:rPr>
        <w:t xml:space="preserve"> tableaux :</w:t>
      </w:r>
    </w:p>
    <w:p w14:paraId="32711955" w14:textId="77777777" w:rsidR="0067294E" w:rsidRPr="00AC2E53" w:rsidRDefault="0067294E" w:rsidP="007B2376">
      <w:pPr>
        <w:spacing w:after="0" w:line="360" w:lineRule="auto"/>
        <w:jc w:val="both"/>
        <w:rPr>
          <w:rFonts w:ascii="Arial" w:hAnsi="Arial" w:cs="Arial"/>
          <w:spacing w:val="-4"/>
          <w:w w:val="105"/>
          <w:sz w:val="12"/>
          <w:szCs w:val="24"/>
        </w:rPr>
      </w:pPr>
    </w:p>
    <w:p w14:paraId="37E59AEF" w14:textId="77777777" w:rsidR="0009225D" w:rsidRPr="008F1603" w:rsidRDefault="008F1603" w:rsidP="008F1603">
      <w:pPr>
        <w:spacing w:after="0" w:line="360" w:lineRule="auto"/>
        <w:jc w:val="both"/>
        <w:rPr>
          <w:rFonts w:ascii="Arial" w:hAnsi="Arial" w:cs="Arial"/>
          <w:spacing w:val="-4"/>
          <w:w w:val="105"/>
          <w:sz w:val="24"/>
          <w:szCs w:val="24"/>
        </w:rPr>
      </w:pPr>
      <w:r w:rsidRPr="008F1603">
        <w:rPr>
          <w:rFonts w:ascii="Arial" w:hAnsi="Arial" w:cs="Arial"/>
          <w:spacing w:val="-4"/>
          <w:w w:val="105"/>
          <w:sz w:val="24"/>
          <w:szCs w:val="24"/>
        </w:rPr>
        <w:t>-</w:t>
      </w:r>
      <w:r>
        <w:rPr>
          <w:rFonts w:ascii="Arial" w:hAnsi="Arial" w:cs="Arial"/>
          <w:spacing w:val="-4"/>
          <w:w w:val="105"/>
          <w:sz w:val="24"/>
          <w:szCs w:val="24"/>
        </w:rPr>
        <w:t xml:space="preserve"> </w:t>
      </w:r>
      <w:r w:rsidR="0009225D" w:rsidRPr="008F1603">
        <w:rPr>
          <w:rFonts w:ascii="Arial" w:hAnsi="Arial" w:cs="Arial"/>
          <w:spacing w:val="-4"/>
          <w:w w:val="105"/>
          <w:sz w:val="24"/>
          <w:szCs w:val="24"/>
        </w:rPr>
        <w:t>Le tableau de formation des résultats</w:t>
      </w:r>
      <w:r w:rsidR="004C4488" w:rsidRPr="008F1603">
        <w:rPr>
          <w:rFonts w:ascii="Arial" w:hAnsi="Arial" w:cs="Arial"/>
          <w:spacing w:val="-4"/>
          <w:w w:val="105"/>
          <w:sz w:val="24"/>
          <w:szCs w:val="24"/>
        </w:rPr>
        <w:t xml:space="preserve"> (TF</w:t>
      </w:r>
      <w:r w:rsidR="00923120" w:rsidRPr="008F1603">
        <w:rPr>
          <w:rFonts w:ascii="Arial" w:hAnsi="Arial" w:cs="Arial"/>
          <w:spacing w:val="-4"/>
          <w:w w:val="105"/>
          <w:sz w:val="24"/>
          <w:szCs w:val="24"/>
        </w:rPr>
        <w:t>R) qui analyse, en cascade, les étapes successives de formation de résultats et qui dégage les soldes intermédiaires de gestion ;</w:t>
      </w:r>
    </w:p>
    <w:p w14:paraId="7E75A07B" w14:textId="77777777" w:rsidR="007D0B66" w:rsidRDefault="008F1603" w:rsidP="00CC2DFF">
      <w:pPr>
        <w:spacing w:after="0" w:line="360" w:lineRule="auto"/>
        <w:jc w:val="both"/>
        <w:rPr>
          <w:rFonts w:ascii="Arial" w:hAnsi="Arial" w:cs="Arial"/>
          <w:spacing w:val="-4"/>
          <w:w w:val="105"/>
          <w:sz w:val="24"/>
          <w:szCs w:val="24"/>
        </w:rPr>
      </w:pPr>
      <w:r>
        <w:rPr>
          <w:rFonts w:ascii="Arial" w:hAnsi="Arial" w:cs="Arial"/>
          <w:spacing w:val="-4"/>
          <w:w w:val="105"/>
          <w:sz w:val="24"/>
          <w:szCs w:val="24"/>
        </w:rPr>
        <w:t xml:space="preserve">- </w:t>
      </w:r>
      <w:r w:rsidR="00923120">
        <w:rPr>
          <w:rFonts w:ascii="Arial" w:hAnsi="Arial" w:cs="Arial"/>
          <w:spacing w:val="-4"/>
          <w:w w:val="105"/>
          <w:sz w:val="24"/>
          <w:szCs w:val="24"/>
        </w:rPr>
        <w:t>Le tableau de calcule de l’autofinancement (AF) de l’exercice, qui passe par la détermination de la capacité d’autofinancement (CAF).</w:t>
      </w:r>
    </w:p>
    <w:p w14:paraId="019A90D7" w14:textId="77777777" w:rsidR="002F1EB5" w:rsidRDefault="002F1EB5" w:rsidP="0009225D">
      <w:pPr>
        <w:spacing w:after="0" w:line="240" w:lineRule="auto"/>
        <w:rPr>
          <w:rFonts w:ascii="Arial" w:hAnsi="Arial" w:cs="Arial"/>
          <w:spacing w:val="-4"/>
          <w:w w:val="105"/>
          <w:sz w:val="24"/>
          <w:szCs w:val="24"/>
        </w:rPr>
      </w:pPr>
    </w:p>
    <w:p w14:paraId="21B328DA" w14:textId="77777777" w:rsidR="00F43A05" w:rsidRDefault="006515B1" w:rsidP="0009225D">
      <w:pPr>
        <w:spacing w:after="0" w:line="240" w:lineRule="auto"/>
        <w:rPr>
          <w:rFonts w:ascii="Arial" w:hAnsi="Arial" w:cs="Arial"/>
          <w:spacing w:val="-4"/>
          <w:w w:val="105"/>
          <w:sz w:val="24"/>
          <w:szCs w:val="24"/>
        </w:rPr>
      </w:pPr>
      <w:r>
        <w:rPr>
          <w:rFonts w:ascii="Arial" w:hAnsi="Arial" w:cs="Arial"/>
          <w:noProof/>
          <w:spacing w:val="-4"/>
          <w:sz w:val="24"/>
          <w:szCs w:val="24"/>
          <w:lang w:eastAsia="fr-FR"/>
        </w:rPr>
        <mc:AlternateContent>
          <mc:Choice Requires="wpg">
            <w:drawing>
              <wp:anchor distT="0" distB="0" distL="114300" distR="114300" simplePos="0" relativeHeight="251689984" behindDoc="0" locked="0" layoutInCell="1" allowOverlap="1" wp14:anchorId="6204983A" wp14:editId="6550C621">
                <wp:simplePos x="0" y="0"/>
                <wp:positionH relativeFrom="column">
                  <wp:posOffset>-161925</wp:posOffset>
                </wp:positionH>
                <wp:positionV relativeFrom="paragraph">
                  <wp:posOffset>80645</wp:posOffset>
                </wp:positionV>
                <wp:extent cx="6657975" cy="3020060"/>
                <wp:effectExtent l="9525" t="9525" r="9525" b="8890"/>
                <wp:wrapNone/>
                <wp:docPr id="6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3020060"/>
                          <a:chOff x="945" y="1185"/>
                          <a:chExt cx="10140" cy="4065"/>
                        </a:xfrm>
                      </wpg:grpSpPr>
                      <wps:wsp>
                        <wps:cNvPr id="65" name="Text Box 64"/>
                        <wps:cNvSpPr txBox="1">
                          <a:spLocks noChangeArrowheads="1"/>
                        </wps:cNvSpPr>
                        <wps:spPr bwMode="auto">
                          <a:xfrm>
                            <a:off x="4125" y="1185"/>
                            <a:ext cx="3615" cy="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28B90C" w14:textId="77777777" w:rsidR="0055723F" w:rsidRPr="003B6685" w:rsidRDefault="0055723F" w:rsidP="00F43A05">
                              <w:pPr>
                                <w:rPr>
                                  <w:rFonts w:ascii="Arial" w:hAnsi="Arial" w:cs="Arial"/>
                                  <w:b/>
                                  <w:sz w:val="24"/>
                                  <w:szCs w:val="24"/>
                                </w:rPr>
                              </w:pPr>
                              <w:r w:rsidRPr="003B6685">
                                <w:rPr>
                                  <w:rFonts w:ascii="Arial" w:hAnsi="Arial" w:cs="Arial"/>
                                  <w:b/>
                                  <w:sz w:val="24"/>
                                  <w:szCs w:val="24"/>
                                </w:rPr>
                                <w:t>Etat des Soldes de Gestion</w:t>
                              </w:r>
                            </w:p>
                          </w:txbxContent>
                        </wps:txbx>
                        <wps:bodyPr rot="0" vert="horz" wrap="square" lIns="91440" tIns="45720" rIns="91440" bIns="45720" anchor="t" anchorCtr="0" upright="1">
                          <a:noAutofit/>
                        </wps:bodyPr>
                      </wps:wsp>
                      <wps:wsp>
                        <wps:cNvPr id="66" name="Text Box 65"/>
                        <wps:cNvSpPr txBox="1">
                          <a:spLocks noChangeArrowheads="1"/>
                        </wps:cNvSpPr>
                        <wps:spPr bwMode="auto">
                          <a:xfrm>
                            <a:off x="945" y="2610"/>
                            <a:ext cx="4665" cy="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0614C6" w14:textId="77777777" w:rsidR="0055723F" w:rsidRPr="003B6685" w:rsidRDefault="0055723F" w:rsidP="00F43A05">
                              <w:pPr>
                                <w:jc w:val="center"/>
                                <w:rPr>
                                  <w:rFonts w:ascii="Arial" w:hAnsi="Arial" w:cs="Arial"/>
                                  <w:b/>
                                  <w:sz w:val="24"/>
                                  <w:szCs w:val="24"/>
                                </w:rPr>
                              </w:pPr>
                              <w:r>
                                <w:rPr>
                                  <w:rFonts w:ascii="Arial" w:hAnsi="Arial" w:cs="Arial"/>
                                  <w:b/>
                                  <w:sz w:val="24"/>
                                  <w:szCs w:val="24"/>
                                </w:rPr>
                                <w:t>Tableau de formation des résultats (TFR)</w:t>
                              </w:r>
                            </w:p>
                          </w:txbxContent>
                        </wps:txbx>
                        <wps:bodyPr rot="0" vert="horz" wrap="square" lIns="91440" tIns="45720" rIns="91440" bIns="45720" anchor="t" anchorCtr="0" upright="1">
                          <a:noAutofit/>
                        </wps:bodyPr>
                      </wps:wsp>
                      <wps:wsp>
                        <wps:cNvPr id="67" name="Text Box 66"/>
                        <wps:cNvSpPr txBox="1">
                          <a:spLocks noChangeArrowheads="1"/>
                        </wps:cNvSpPr>
                        <wps:spPr bwMode="auto">
                          <a:xfrm>
                            <a:off x="6345" y="2610"/>
                            <a:ext cx="4665" cy="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E1255A" w14:textId="77777777" w:rsidR="0055723F" w:rsidRPr="003B6685" w:rsidRDefault="0055723F" w:rsidP="00CC2DFF">
                              <w:pPr>
                                <w:jc w:val="center"/>
                                <w:rPr>
                                  <w:rFonts w:ascii="Arial" w:hAnsi="Arial" w:cs="Arial"/>
                                  <w:b/>
                                  <w:sz w:val="24"/>
                                  <w:szCs w:val="24"/>
                                </w:rPr>
                              </w:pPr>
                              <w:r>
                                <w:rPr>
                                  <w:rFonts w:ascii="Arial" w:hAnsi="Arial" w:cs="Arial"/>
                                  <w:b/>
                                  <w:sz w:val="24"/>
                                  <w:szCs w:val="24"/>
                                </w:rPr>
                                <w:t>Tableau de calcul de l’autofinancement (AF)</w:t>
                              </w:r>
                            </w:p>
                          </w:txbxContent>
                        </wps:txbx>
                        <wps:bodyPr rot="0" vert="horz" wrap="square" lIns="91440" tIns="45720" rIns="91440" bIns="45720" anchor="t" anchorCtr="0" upright="1">
                          <a:noAutofit/>
                        </wps:bodyPr>
                      </wps:wsp>
                      <wps:wsp>
                        <wps:cNvPr id="68" name="Text Box 67"/>
                        <wps:cNvSpPr txBox="1">
                          <a:spLocks noChangeArrowheads="1"/>
                        </wps:cNvSpPr>
                        <wps:spPr bwMode="auto">
                          <a:xfrm>
                            <a:off x="960" y="4080"/>
                            <a:ext cx="4665" cy="1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A88857" w14:textId="77777777" w:rsidR="0055723F" w:rsidRPr="003B6685" w:rsidRDefault="0055723F" w:rsidP="00CC2DFF">
                              <w:pPr>
                                <w:jc w:val="center"/>
                                <w:rPr>
                                  <w:rFonts w:ascii="Arial" w:hAnsi="Arial" w:cs="Arial"/>
                                  <w:b/>
                                  <w:sz w:val="24"/>
                                  <w:szCs w:val="24"/>
                                </w:rPr>
                              </w:pPr>
                              <w:r>
                                <w:rPr>
                                  <w:rFonts w:ascii="Arial" w:hAnsi="Arial" w:cs="Arial"/>
                                  <w:b/>
                                  <w:sz w:val="24"/>
                                  <w:szCs w:val="24"/>
                                </w:rPr>
                                <w:t>Fournit une analyse en cascade des différentes étapes de la formation du résultat</w:t>
                              </w:r>
                            </w:p>
                          </w:txbxContent>
                        </wps:txbx>
                        <wps:bodyPr rot="0" vert="horz" wrap="square" lIns="91440" tIns="45720" rIns="91440" bIns="45720" anchor="t" anchorCtr="0" upright="1">
                          <a:noAutofit/>
                        </wps:bodyPr>
                      </wps:wsp>
                      <wps:wsp>
                        <wps:cNvPr id="69" name="Text Box 68"/>
                        <wps:cNvSpPr txBox="1">
                          <a:spLocks noChangeArrowheads="1"/>
                        </wps:cNvSpPr>
                        <wps:spPr bwMode="auto">
                          <a:xfrm>
                            <a:off x="6420" y="4095"/>
                            <a:ext cx="4665" cy="1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68AED2" w14:textId="77777777" w:rsidR="0055723F" w:rsidRPr="003B6685" w:rsidRDefault="0055723F" w:rsidP="00CC2DFF">
                              <w:pPr>
                                <w:jc w:val="center"/>
                                <w:rPr>
                                  <w:rFonts w:ascii="Arial" w:hAnsi="Arial" w:cs="Arial"/>
                                  <w:b/>
                                  <w:sz w:val="24"/>
                                  <w:szCs w:val="24"/>
                                </w:rPr>
                              </w:pPr>
                              <w:r>
                                <w:rPr>
                                  <w:rFonts w:ascii="Arial" w:hAnsi="Arial" w:cs="Arial"/>
                                  <w:b/>
                                  <w:sz w:val="24"/>
                                  <w:szCs w:val="24"/>
                                </w:rPr>
                                <w:t>Nécessite la détermination de la              capacité d’autofinancement (C.A.F)</w:t>
                              </w:r>
                            </w:p>
                          </w:txbxContent>
                        </wps:txbx>
                        <wps:bodyPr rot="0" vert="horz" wrap="square" lIns="91440" tIns="45720" rIns="91440" bIns="45720" anchor="t" anchorCtr="0" upright="1">
                          <a:noAutofit/>
                        </wps:bodyPr>
                      </wps:wsp>
                      <wps:wsp>
                        <wps:cNvPr id="70" name="AutoShape 69"/>
                        <wps:cNvCnPr>
                          <a:cxnSpLocks noChangeShapeType="1"/>
                        </wps:cNvCnPr>
                        <wps:spPr bwMode="auto">
                          <a:xfrm>
                            <a:off x="3090" y="3540"/>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70"/>
                        <wps:cNvCnPr>
                          <a:cxnSpLocks noChangeShapeType="1"/>
                        </wps:cNvCnPr>
                        <wps:spPr bwMode="auto">
                          <a:xfrm>
                            <a:off x="8610" y="3540"/>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71"/>
                        <wps:cNvCnPr>
                          <a:cxnSpLocks noChangeShapeType="1"/>
                        </wps:cNvCnPr>
                        <wps:spPr bwMode="auto">
                          <a:xfrm flipH="1" flipV="1">
                            <a:off x="3090" y="1440"/>
                            <a:ext cx="103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2"/>
                        <wps:cNvCnPr>
                          <a:cxnSpLocks noChangeShapeType="1"/>
                        </wps:cNvCnPr>
                        <wps:spPr bwMode="auto">
                          <a:xfrm flipH="1" flipV="1">
                            <a:off x="7740" y="1440"/>
                            <a:ext cx="870"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3"/>
                        <wps:cNvCnPr>
                          <a:cxnSpLocks noChangeShapeType="1"/>
                        </wps:cNvCnPr>
                        <wps:spPr bwMode="auto">
                          <a:xfrm>
                            <a:off x="8610" y="1470"/>
                            <a:ext cx="0" cy="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74"/>
                        <wps:cNvCnPr>
                          <a:cxnSpLocks noChangeShapeType="1"/>
                        </wps:cNvCnPr>
                        <wps:spPr bwMode="auto">
                          <a:xfrm>
                            <a:off x="3090" y="1440"/>
                            <a:ext cx="0" cy="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8" style="position:absolute;margin-left:-12.75pt;margin-top:6.35pt;width:524.25pt;height:237.8pt;z-index:251689984" coordorigin="945,1185" coordsize="10140,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7mI8gQAAGYlAAAOAAAAZHJzL2Uyb0RvYy54bWzsWk1v4zYQvRfofyB0dyzZsmQJcRapnaQF&#10;tu0Cm/ZOS7IlVCJVkomdFv3vnSEp+XORbdo4caEcHFKkSM5w3nDmUZcf1lVJHjMhC84mjnfhOiRj&#10;CU8Ltpw4v9zf9sYOkYqylJacZRPnKZPOh6tvv7lc1XE24Dkv00wQGITJeFVPnFypOu73ZZJnFZUX&#10;vM4YNC64qKiCqlj2U0FXMHpV9geuG/RXXKS14EkmJTydmUbnSo+/WGSJ+nmxkJki5cSBtSn9K/Tv&#10;HH/7V5c0Xgpa50Vil0FfsIqKFgwmbYeaUUXJgygOhqqKRHDJF+oi4VWfLxZFkmkZQBrP3ZPmTvCH&#10;WsuyjFfLulUTqHZPTy8eNvnp8ZMgRTpxAt8hjFawR3paEo5QOat6GUOfO1F/rj8JIyEUP/LkNwnN&#10;/f12rC9NZzJf/chTGI8+KK6Vs16ICocAscla78FTuwfZWpEEHgbBKIxgbpJA29DFPba7lOSwlfhe&#10;5EMztHreWK+Rxkl+Y1/3XM+HfcaXfTfQzX0am4n1Yu3iUDKwOLlRqvx3Sv2c0zrTeyVRYY1SYaVG&#10;qfco4Hd8TUDPWq+6GyqVqDU8B3G0jqTRLWF8mlO2zK6F4Ks8oymsz8M3QYr2VSOFxEGeU7bvDfa1&#10;1qh8GHhW31jAKRqN0bgWUt1lvCJYmDgCAKWXSR8/SmW6Nl1wZxm/LcoSntO4ZGQFezWCabEqeVmk&#10;2KgrYjmfloI8UoSl/rPz7nSrCgXOoSyqiTNuO9EYtXHDUj2LokVpyrDokuHgIBaszZYMCP+M3Ohm&#10;fDP2e/4guOn57mzWu76d+r3g1gtHs+FsOp15f+E6PT/OizTNGC61cQie/3W2YV2TgXLrEnZEktuS&#10;3+q/Q8n7u8vQGwJSNf+1dNoMcOeNDaj1fK1hPMDh0ETmPH0CuxDc+Dzw0VDIufjDISvwdxNH/v5A&#10;ReaQ8gcGthV5PgJH6Yo/CgdQEdst8+0WyhIYauIoh5jiVBmn+lCLYpnDTMaaGb8G8C8KbSqbVVkr&#10;BvidCofBIQ6tf2vBdBocNs5rEHjWrzUw9MH1Gc8VDXVTB8PzheGwg+Gx4zA8hGHQaApOzdMdh8HQ&#10;BhEdDv/Xx2EbbHXH4XZYClnZflgavgkOI4juMZb33fEXj0PPG3Vh6ZmHpW2w1eFwG4fRIQ7Hb4LD&#10;wMeAXwMx0nul8yidkW/i0g6Iu4nZOeaHbbjVAXELiCEYvzkQMV/VXA4Joi0kTplhv5I1s+xXy9Do&#10;3vdPNTBdOwSNeQWT3q8iaIZuZBA4HEEirsmNJjOE50ho2edfTgulEhSz7ylnDIgaLkwSfhKuBqhK&#10;S8kcoWeI0upRogBKqwTOAZihKkuBe8iANcYSyPtuCZyW1HoBL2NQhtKhIZyO8Ai9Q4MGI7fcEKRa&#10;r2/QY2Q48EjpDPqdMZJnadCDIwat/S0C6/UMmizKov4eXbsu/dowm/YOo/Xamj7d8dqeO7R83nOs&#10;+rv1251X3rqL/Ed3bMevg8LhESNuGfs3M+IwROofPPWhEY8xMjJXcfaMbi7xmmsfezPU2XBzZ33U&#10;To5fDZ2lI27viTehMtj1m0QWnm9imk2yaq3Vw1tg473OzV67WPnksTIc0/vJX9gSx6/nlfGK+vkw&#10;orVoY+pd9nfi+4r/2Efrj1DgYx6d79oPj/Broe26zhY3n0dd/Q0AAP//AwBQSwMEFAAGAAgAAAAh&#10;AI5tWcHhAAAACwEAAA8AAABkcnMvZG93bnJldi54bWxMj01Lw0AQhu+C/2EZwVu7+TAaYjalFPVU&#10;hLaCeNsm0yQ0Oxuy2yT9905Pehzeh3eeN1/NphMjDq61pCBcBiCQSlu1VCv4OrwvUhDOa6p0ZwkV&#10;XNHBqri/y3VW2Yl2OO59LbiEXKYVNN73mZSubNBot7Q9EmcnOxjt+RxqWQ164nLTySgInqXRLfGH&#10;Rve4abA87y9Gwcekp3Ucvo3b82lz/Tkkn9/bEJV6fJjXryA8zv4Phps+q0PBTkd7ocqJTsEiShJG&#10;OYheQNyAIIp53VHBU5rGIItc/t9Q/AIAAP//AwBQSwECLQAUAAYACAAAACEAtoM4kv4AAADhAQAA&#10;EwAAAAAAAAAAAAAAAAAAAAAAW0NvbnRlbnRfVHlwZXNdLnhtbFBLAQItABQABgAIAAAAIQA4/SH/&#10;1gAAAJQBAAALAAAAAAAAAAAAAAAAAC8BAABfcmVscy8ucmVsc1BLAQItABQABgAIAAAAIQDb67mI&#10;8gQAAGYlAAAOAAAAAAAAAAAAAAAAAC4CAABkcnMvZTJvRG9jLnhtbFBLAQItABQABgAIAAAAIQCO&#10;bVnB4QAAAAsBAAAPAAAAAAAAAAAAAAAAAEwHAABkcnMvZG93bnJldi54bWxQSwUGAAAAAAQABADz&#10;AAAAWggAAAAA&#10;">
                <v:shape id="Text Box 64" o:spid="_x0000_s1029" type="#_x0000_t202" style="position:absolute;left:4125;top:1185;width:36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u38QA&#10;AADbAAAADwAAAGRycy9kb3ducmV2LnhtbESPwW7CMBBE70j8g7VIvREHUKENGIQKlXqkgZbrEi9J&#10;RLyOYgMpX4+RKnEczc6bndmiNZW4UONKywoGUQyCOLO65FzBbvvZfwPhPLLGyjIp+CMHi3m3M8NE&#10;2yt/0yX1uQgQdgkqKLyvEyldVpBBF9maOHhH2xj0QTa51A1eA9xUchjHY2mw5NBQYE0fBWWn9GzC&#10;G8P9brTapDSZ4GG0Wt9+3o+/lVIvvXY5BeGp9c/j//SXVjB+hceWA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BLt/EAAAA2wAAAA8AAAAAAAAAAAAAAAAAmAIAAGRycy9k&#10;b3ducmV2LnhtbFBLBQYAAAAABAAEAPUAAACJAwAAAAA=&#10;" filled="f">
                  <v:textbox>
                    <w:txbxContent>
                      <w:p w:rsidR="0055723F" w:rsidRPr="003B6685" w:rsidRDefault="0055723F" w:rsidP="00F43A05">
                        <w:pPr>
                          <w:rPr>
                            <w:rFonts w:ascii="Arial" w:hAnsi="Arial" w:cs="Arial"/>
                            <w:b/>
                            <w:sz w:val="24"/>
                            <w:szCs w:val="24"/>
                          </w:rPr>
                        </w:pPr>
                        <w:r w:rsidRPr="003B6685">
                          <w:rPr>
                            <w:rFonts w:ascii="Arial" w:hAnsi="Arial" w:cs="Arial"/>
                            <w:b/>
                            <w:sz w:val="24"/>
                            <w:szCs w:val="24"/>
                          </w:rPr>
                          <w:t>Etat des Soldes de Gestion</w:t>
                        </w:r>
                      </w:p>
                    </w:txbxContent>
                  </v:textbox>
                </v:shape>
                <v:shape id="Text Box 65" o:spid="_x0000_s1030" type="#_x0000_t202" style="position:absolute;left:945;top:2610;width:466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wqMQA&#10;AADbAAAADwAAAGRycy9kb3ducmV2LnhtbESPS2/CMBCE70j9D9ZW4lacghQgYBDiIfVIw+u6xEsS&#10;NV5HsYGUX19XQuI4mp1vdqbz1lTiRo0rLSv47EUgiDOrS84V7HebjxEI55E1VpZJwS85mM/eOlNM&#10;tL3zN91Sn4sAYZeggsL7OpHSZQUZdD1bEwfvYhuDPsgml7rBe4CbSvajKJYGSw4NBda0LCj7Sa8m&#10;vNE/7QerbUrDIZ4Hq/XjML4cK6W67+1iAsJT61/Hz/SXVhDH8L8lA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TsKjEAAAA2wAAAA8AAAAAAAAAAAAAAAAAmAIAAGRycy9k&#10;b3ducmV2LnhtbFBLBQYAAAAABAAEAPUAAACJAwAAAAA=&#10;" filled="f">
                  <v:textbox>
                    <w:txbxContent>
                      <w:p w:rsidR="0055723F" w:rsidRPr="003B6685" w:rsidRDefault="0055723F" w:rsidP="00F43A05">
                        <w:pPr>
                          <w:jc w:val="center"/>
                          <w:rPr>
                            <w:rFonts w:ascii="Arial" w:hAnsi="Arial" w:cs="Arial"/>
                            <w:b/>
                            <w:sz w:val="24"/>
                            <w:szCs w:val="24"/>
                          </w:rPr>
                        </w:pPr>
                        <w:r>
                          <w:rPr>
                            <w:rFonts w:ascii="Arial" w:hAnsi="Arial" w:cs="Arial"/>
                            <w:b/>
                            <w:sz w:val="24"/>
                            <w:szCs w:val="24"/>
                          </w:rPr>
                          <w:t>Tableau de formation des résultats (TFR)</w:t>
                        </w:r>
                      </w:p>
                    </w:txbxContent>
                  </v:textbox>
                </v:shape>
                <v:shape id="Text Box 66" o:spid="_x0000_s1031" type="#_x0000_t202" style="position:absolute;left:6345;top:2610;width:466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8VM8QA&#10;AADbAAAADwAAAGRycy9kb3ducmV2LnhtbESPS2/CMBCE75X4D9YicSsOIBEIGIR4SD224XVd4iWJ&#10;iNdRbCDtr68rIfU4mp1vdubL1lTiQY0rLSsY9CMQxJnVJecKDvvd+wSE88gaK8uk4JscLBedtzkm&#10;2j75ix6pz0WAsEtQQeF9nUjpsoIMur6tiYN3tY1BH2STS93gM8BNJYdRNJYGSw4NBda0Lii7pXcT&#10;3hieD6PNZ0pxjJfRZvtznF5PlVK9bruagfDU+v/jV/pDKxjH8LclA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FTPEAAAA2wAAAA8AAAAAAAAAAAAAAAAAmAIAAGRycy9k&#10;b3ducmV2LnhtbFBLBQYAAAAABAAEAPUAAACJAwAAAAA=&#10;" filled="f">
                  <v:textbox>
                    <w:txbxContent>
                      <w:p w:rsidR="0055723F" w:rsidRPr="003B6685" w:rsidRDefault="0055723F" w:rsidP="00CC2DFF">
                        <w:pPr>
                          <w:jc w:val="center"/>
                          <w:rPr>
                            <w:rFonts w:ascii="Arial" w:hAnsi="Arial" w:cs="Arial"/>
                            <w:b/>
                            <w:sz w:val="24"/>
                            <w:szCs w:val="24"/>
                          </w:rPr>
                        </w:pPr>
                        <w:r>
                          <w:rPr>
                            <w:rFonts w:ascii="Arial" w:hAnsi="Arial" w:cs="Arial"/>
                            <w:b/>
                            <w:sz w:val="24"/>
                            <w:szCs w:val="24"/>
                          </w:rPr>
                          <w:t>Tableau de calcul de l’autofinancement (AF)</w:t>
                        </w:r>
                      </w:p>
                    </w:txbxContent>
                  </v:textbox>
                </v:shape>
                <v:shape id="Text Box 67" o:spid="_x0000_s1032" type="#_x0000_t202" style="position:absolute;left:960;top:4080;width:4665;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BQcQA&#10;AADbAAAADwAAAGRycy9kb3ducmV2LnhtbESPy27CQAxF90j9h5ErdQeTgsQjMKAKqNRlm/LYmoxJ&#10;IjKeKDOFwNfXi0pdWtf3+Hix6lytrtSGyrOB10ECijj3tuLCwO77vT8FFSKyxdozGbhTgNXyqbfA&#10;1Pobf9E1i4USCIcUDZQxNqnWIS/JYRj4hliys28dRhnbQtsWbwJ3tR4myVg7rFgulNjQuqT8kv04&#10;0Rged6PNZ0aTCZ5Gm+1jPzsfamNenru3OahIXfxf/mt/WANjkZVfB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AgUHEAAAA2wAAAA8AAAAAAAAAAAAAAAAAmAIAAGRycy9k&#10;b3ducmV2LnhtbFBLBQYAAAAABAAEAPUAAACJAwAAAAA=&#10;" filled="f">
                  <v:textbox>
                    <w:txbxContent>
                      <w:p w:rsidR="0055723F" w:rsidRPr="003B6685" w:rsidRDefault="0055723F" w:rsidP="00CC2DFF">
                        <w:pPr>
                          <w:jc w:val="center"/>
                          <w:rPr>
                            <w:rFonts w:ascii="Arial" w:hAnsi="Arial" w:cs="Arial"/>
                            <w:b/>
                            <w:sz w:val="24"/>
                            <w:szCs w:val="24"/>
                          </w:rPr>
                        </w:pPr>
                        <w:r>
                          <w:rPr>
                            <w:rFonts w:ascii="Arial" w:hAnsi="Arial" w:cs="Arial"/>
                            <w:b/>
                            <w:sz w:val="24"/>
                            <w:szCs w:val="24"/>
                          </w:rPr>
                          <w:t>Fournit une analyse en cascade des différentes étapes de la formation du résultat</w:t>
                        </w:r>
                      </w:p>
                    </w:txbxContent>
                  </v:textbox>
                </v:shape>
                <v:shape id="Text Box 68" o:spid="_x0000_s1033" type="#_x0000_t202" style="position:absolute;left:6420;top:4095;width:4665;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k2sUA&#10;AADbAAAADwAAAGRycy9kb3ducmV2LnhtbESPzW7CMBCE75V4B2uReisOQeInxUQIitQjTaG9buMl&#10;iYjXUWySlKevK1XqcTQ73+ys08HUoqPWVZYVTCcRCOLc6ooLBaf3w9MShPPIGmvLpOCbHKSb0cMa&#10;E217fqMu84UIEHYJKii9bxIpXV6SQTexDXHwLrY16INsC6lb7APc1DKOork0WHFoKLGhXUn5NbuZ&#10;8Eb8eZrtjxktFvg127/cz6vLR63U43jYPoPwNPj/47/0q1YwX8HvlgA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CTaxQAAANsAAAAPAAAAAAAAAAAAAAAAAJgCAABkcnMv&#10;ZG93bnJldi54bWxQSwUGAAAAAAQABAD1AAAAigMAAAAA&#10;" filled="f">
                  <v:textbox>
                    <w:txbxContent>
                      <w:p w:rsidR="0055723F" w:rsidRPr="003B6685" w:rsidRDefault="0055723F" w:rsidP="00CC2DFF">
                        <w:pPr>
                          <w:jc w:val="center"/>
                          <w:rPr>
                            <w:rFonts w:ascii="Arial" w:hAnsi="Arial" w:cs="Arial"/>
                            <w:b/>
                            <w:sz w:val="24"/>
                            <w:szCs w:val="24"/>
                          </w:rPr>
                        </w:pPr>
                        <w:r>
                          <w:rPr>
                            <w:rFonts w:ascii="Arial" w:hAnsi="Arial" w:cs="Arial"/>
                            <w:b/>
                            <w:sz w:val="24"/>
                            <w:szCs w:val="24"/>
                          </w:rPr>
                          <w:t>Nécessite la détermination de la              capacité d’autofinancement (C.A.F)</w:t>
                        </w:r>
                      </w:p>
                    </w:txbxContent>
                  </v:textbox>
                </v:shape>
                <v:shapetype id="_x0000_t32" coordsize="21600,21600" o:spt="32" o:oned="t" path="m,l21600,21600e" filled="f">
                  <v:path arrowok="t" fillok="f" o:connecttype="none"/>
                  <o:lock v:ext="edit" shapetype="t"/>
                </v:shapetype>
                <v:shape id="AutoShape 69" o:spid="_x0000_s1034" type="#_x0000_t32" style="position:absolute;left:3090;top:3540;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70" o:spid="_x0000_s1035" type="#_x0000_t32" style="position:absolute;left:8610;top:3540;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71" o:spid="_x0000_s1036" type="#_x0000_t32" style="position:absolute;left:3090;top:1440;width:1035;height: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W/WMUAAADbAAAADwAAAGRycy9kb3ducmV2LnhtbESPQWvCQBSE7wX/w/KEXkrdKLSW6Coh&#10;UigBUaPg9ZF9TdJk34bs1qT/3i0Uehxm5htmvR1NK27Uu9qygvksAkFcWF1zqeByfn9+A+E8ssbW&#10;Min4IQfbzeRhjbG2A5/olvtSBAi7GBVU3nexlK6oyKCb2Y44eJ+2N+iD7EupexwC3LRyEUWv0mDN&#10;YaHCjtKKiib/Ngr8/il7+TodDknOvEuO2bVJ0qtSj9MxWYHwNPr/8F/7QytYL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W/WMUAAADbAAAADwAAAAAAAAAA&#10;AAAAAAChAgAAZHJzL2Rvd25yZXYueG1sUEsFBgAAAAAEAAQA+QAAAJMDAAAAAA==&#10;"/>
                <v:shape id="AutoShape 72" o:spid="_x0000_s1037" type="#_x0000_t32" style="position:absolute;left:7740;top:1440;width:870;height: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kaw8UAAADbAAAADwAAAGRycy9kb3ducmV2LnhtbESP3WrCQBSE7wu+w3KE3ohubPGH6CpB&#10;EYpQ1Ch4e8gek2j2bMiumr59tyD0cpiZb5j5sjWVeFDjSssKhoMIBHFmdcm5gtNx05+CcB5ZY2WZ&#10;FPyQg+Wi8zbHWNsnH+iR+lwECLsYFRTe17GULivIoBvYmjh4F9sY9EE2udQNPgPcVPIjisbSYMlh&#10;ocCaVgVlt/RuFPjv3nZ0Pex2Scq8Tvbb8y1ZnZV677bJDISn1v+HX+0vrWDyCX9fw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kaw8UAAADbAAAADwAAAAAAAAAA&#10;AAAAAAChAgAAZHJzL2Rvd25yZXYueG1sUEsFBgAAAAAEAAQA+QAAAJMDAAAAAA==&#10;"/>
                <v:shape id="AutoShape 73" o:spid="_x0000_s1038" type="#_x0000_t32" style="position:absolute;left:8610;top:1470;width:0;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74" o:spid="_x0000_s1039" type="#_x0000_t32" style="position:absolute;left:3090;top:1440;width:0;height:1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group>
            </w:pict>
          </mc:Fallback>
        </mc:AlternateContent>
      </w:r>
    </w:p>
    <w:p w14:paraId="7132F521" w14:textId="77777777" w:rsidR="003B6685" w:rsidRDefault="003B6685" w:rsidP="0009225D">
      <w:pPr>
        <w:spacing w:after="0" w:line="240" w:lineRule="auto"/>
        <w:rPr>
          <w:rFonts w:ascii="Arial" w:hAnsi="Arial" w:cs="Arial"/>
          <w:spacing w:val="-4"/>
          <w:w w:val="105"/>
          <w:sz w:val="24"/>
          <w:szCs w:val="24"/>
        </w:rPr>
      </w:pPr>
    </w:p>
    <w:p w14:paraId="4AF2F8B3" w14:textId="77777777" w:rsidR="003B6685" w:rsidRDefault="003B6685" w:rsidP="0009225D">
      <w:pPr>
        <w:spacing w:after="0" w:line="240" w:lineRule="auto"/>
        <w:rPr>
          <w:rFonts w:ascii="Arial" w:hAnsi="Arial" w:cs="Arial"/>
          <w:spacing w:val="-4"/>
          <w:w w:val="105"/>
          <w:sz w:val="24"/>
          <w:szCs w:val="24"/>
        </w:rPr>
      </w:pPr>
    </w:p>
    <w:p w14:paraId="663BB714" w14:textId="77777777" w:rsidR="003B6685" w:rsidRDefault="003B6685" w:rsidP="0009225D">
      <w:pPr>
        <w:spacing w:after="0" w:line="240" w:lineRule="auto"/>
        <w:rPr>
          <w:rFonts w:ascii="Arial" w:hAnsi="Arial" w:cs="Arial"/>
          <w:spacing w:val="-4"/>
          <w:w w:val="105"/>
          <w:sz w:val="24"/>
          <w:szCs w:val="24"/>
        </w:rPr>
      </w:pPr>
    </w:p>
    <w:p w14:paraId="1BEB621E" w14:textId="77777777" w:rsidR="003B6685" w:rsidRDefault="003B6685" w:rsidP="0009225D">
      <w:pPr>
        <w:spacing w:after="0" w:line="240" w:lineRule="auto"/>
        <w:rPr>
          <w:rFonts w:ascii="Arial" w:hAnsi="Arial" w:cs="Arial"/>
          <w:spacing w:val="-4"/>
          <w:w w:val="105"/>
          <w:sz w:val="24"/>
          <w:szCs w:val="24"/>
        </w:rPr>
      </w:pPr>
    </w:p>
    <w:p w14:paraId="301FE94C" w14:textId="77777777" w:rsidR="003B6685" w:rsidRDefault="003B6685" w:rsidP="0009225D">
      <w:pPr>
        <w:spacing w:after="0" w:line="240" w:lineRule="auto"/>
        <w:rPr>
          <w:rFonts w:ascii="Arial" w:hAnsi="Arial" w:cs="Arial"/>
          <w:spacing w:val="-4"/>
          <w:w w:val="105"/>
          <w:sz w:val="24"/>
          <w:szCs w:val="24"/>
        </w:rPr>
      </w:pPr>
    </w:p>
    <w:p w14:paraId="5345DEA0" w14:textId="77777777" w:rsidR="003B6685" w:rsidRDefault="003B6685" w:rsidP="0009225D">
      <w:pPr>
        <w:spacing w:after="0" w:line="240" w:lineRule="auto"/>
        <w:rPr>
          <w:rFonts w:ascii="Arial" w:hAnsi="Arial" w:cs="Arial"/>
          <w:spacing w:val="-4"/>
          <w:w w:val="105"/>
          <w:sz w:val="24"/>
          <w:szCs w:val="24"/>
        </w:rPr>
      </w:pPr>
    </w:p>
    <w:p w14:paraId="3A7A8E0C" w14:textId="77777777" w:rsidR="003B6685" w:rsidRDefault="003B6685" w:rsidP="0009225D">
      <w:pPr>
        <w:spacing w:after="0" w:line="240" w:lineRule="auto"/>
        <w:rPr>
          <w:rFonts w:ascii="Arial" w:hAnsi="Arial" w:cs="Arial"/>
          <w:spacing w:val="-4"/>
          <w:w w:val="105"/>
          <w:sz w:val="24"/>
          <w:szCs w:val="24"/>
        </w:rPr>
      </w:pPr>
    </w:p>
    <w:p w14:paraId="0AA827BF" w14:textId="77777777" w:rsidR="003B6685" w:rsidRDefault="003B6685" w:rsidP="0009225D">
      <w:pPr>
        <w:spacing w:after="0" w:line="240" w:lineRule="auto"/>
        <w:rPr>
          <w:rFonts w:ascii="Arial" w:hAnsi="Arial" w:cs="Arial"/>
          <w:spacing w:val="-4"/>
          <w:w w:val="105"/>
          <w:sz w:val="24"/>
          <w:szCs w:val="24"/>
        </w:rPr>
      </w:pPr>
    </w:p>
    <w:p w14:paraId="70098581" w14:textId="77777777" w:rsidR="003B6685" w:rsidRDefault="003B6685" w:rsidP="0009225D">
      <w:pPr>
        <w:spacing w:after="0" w:line="240" w:lineRule="auto"/>
        <w:rPr>
          <w:rFonts w:ascii="Arial" w:hAnsi="Arial" w:cs="Arial"/>
          <w:spacing w:val="-4"/>
          <w:w w:val="105"/>
          <w:sz w:val="24"/>
          <w:szCs w:val="24"/>
        </w:rPr>
      </w:pPr>
    </w:p>
    <w:p w14:paraId="38538BC4" w14:textId="77777777" w:rsidR="003B6685" w:rsidRDefault="003B6685" w:rsidP="0009225D">
      <w:pPr>
        <w:spacing w:after="0" w:line="240" w:lineRule="auto"/>
        <w:rPr>
          <w:rFonts w:ascii="Arial" w:hAnsi="Arial" w:cs="Arial"/>
          <w:spacing w:val="-4"/>
          <w:w w:val="105"/>
          <w:sz w:val="24"/>
          <w:szCs w:val="24"/>
        </w:rPr>
      </w:pPr>
    </w:p>
    <w:p w14:paraId="7825B93D" w14:textId="77777777" w:rsidR="00D61C52" w:rsidRDefault="00D61C52" w:rsidP="0009225D">
      <w:pPr>
        <w:spacing w:after="0" w:line="240" w:lineRule="auto"/>
        <w:rPr>
          <w:rFonts w:ascii="Arial" w:hAnsi="Arial" w:cs="Arial"/>
          <w:spacing w:val="-4"/>
          <w:w w:val="105"/>
          <w:sz w:val="24"/>
          <w:szCs w:val="24"/>
        </w:rPr>
      </w:pPr>
    </w:p>
    <w:p w14:paraId="5A404D99" w14:textId="77777777" w:rsidR="00D61C52" w:rsidRDefault="00D61C52" w:rsidP="0009225D">
      <w:pPr>
        <w:spacing w:after="0" w:line="240" w:lineRule="auto"/>
        <w:rPr>
          <w:rFonts w:ascii="Arial" w:hAnsi="Arial" w:cs="Arial"/>
          <w:spacing w:val="-4"/>
          <w:w w:val="105"/>
          <w:sz w:val="24"/>
          <w:szCs w:val="24"/>
        </w:rPr>
      </w:pPr>
    </w:p>
    <w:p w14:paraId="6FEDCAE9" w14:textId="77777777" w:rsidR="00D61C52" w:rsidRDefault="00D61C52" w:rsidP="0009225D">
      <w:pPr>
        <w:spacing w:after="0" w:line="240" w:lineRule="auto"/>
        <w:rPr>
          <w:rFonts w:ascii="Arial" w:hAnsi="Arial" w:cs="Arial"/>
          <w:spacing w:val="-4"/>
          <w:w w:val="105"/>
          <w:sz w:val="24"/>
          <w:szCs w:val="24"/>
        </w:rPr>
      </w:pPr>
    </w:p>
    <w:p w14:paraId="108E2ECE" w14:textId="77777777" w:rsidR="00A447F7" w:rsidRDefault="00A447F7" w:rsidP="0009225D">
      <w:pPr>
        <w:spacing w:after="0" w:line="240" w:lineRule="auto"/>
        <w:rPr>
          <w:rFonts w:ascii="Arial" w:hAnsi="Arial" w:cs="Arial"/>
          <w:spacing w:val="-4"/>
          <w:w w:val="105"/>
          <w:sz w:val="24"/>
          <w:szCs w:val="24"/>
        </w:rPr>
      </w:pPr>
    </w:p>
    <w:p w14:paraId="39A64684" w14:textId="77777777" w:rsidR="003B6685" w:rsidRPr="0009225D" w:rsidRDefault="003B6685" w:rsidP="0009225D">
      <w:pPr>
        <w:spacing w:after="0" w:line="240" w:lineRule="auto"/>
        <w:rPr>
          <w:rFonts w:ascii="Arial" w:hAnsi="Arial" w:cs="Arial"/>
          <w:spacing w:val="-4"/>
          <w:w w:val="105"/>
          <w:sz w:val="24"/>
          <w:szCs w:val="24"/>
        </w:rPr>
      </w:pPr>
    </w:p>
    <w:p w14:paraId="3AEBF9D7" w14:textId="77777777" w:rsidR="00BA6F46" w:rsidRDefault="00BA6F46" w:rsidP="00D559F0">
      <w:pPr>
        <w:spacing w:after="0" w:line="360" w:lineRule="auto"/>
        <w:jc w:val="both"/>
        <w:rPr>
          <w:rFonts w:ascii="Arial" w:hAnsi="Arial" w:cs="Arial"/>
          <w:b/>
          <w:spacing w:val="-4"/>
          <w:w w:val="105"/>
          <w:sz w:val="24"/>
          <w:szCs w:val="24"/>
        </w:rPr>
      </w:pPr>
    </w:p>
    <w:p w14:paraId="09DC7650" w14:textId="77777777" w:rsidR="00BA6F46" w:rsidRDefault="00BA6F46" w:rsidP="00D559F0">
      <w:pPr>
        <w:spacing w:after="0" w:line="360" w:lineRule="auto"/>
        <w:jc w:val="both"/>
        <w:rPr>
          <w:rFonts w:ascii="Arial" w:hAnsi="Arial" w:cs="Arial"/>
          <w:b/>
          <w:spacing w:val="-4"/>
          <w:w w:val="105"/>
          <w:sz w:val="24"/>
          <w:szCs w:val="24"/>
        </w:rPr>
      </w:pPr>
    </w:p>
    <w:p w14:paraId="69B3A04B" w14:textId="77777777" w:rsidR="00BA6F46" w:rsidRDefault="00BA6F46" w:rsidP="00D559F0">
      <w:pPr>
        <w:spacing w:after="0" w:line="360" w:lineRule="auto"/>
        <w:jc w:val="both"/>
        <w:rPr>
          <w:rFonts w:ascii="Arial" w:hAnsi="Arial" w:cs="Arial"/>
          <w:b/>
          <w:spacing w:val="-4"/>
          <w:w w:val="105"/>
          <w:sz w:val="24"/>
          <w:szCs w:val="24"/>
        </w:rPr>
      </w:pPr>
    </w:p>
    <w:p w14:paraId="2B195728" w14:textId="77777777" w:rsidR="00EB17C6" w:rsidRDefault="00EB17C6" w:rsidP="00D559F0">
      <w:pPr>
        <w:spacing w:after="0" w:line="360" w:lineRule="auto"/>
        <w:jc w:val="both"/>
        <w:rPr>
          <w:rFonts w:ascii="Arial" w:hAnsi="Arial" w:cs="Arial"/>
          <w:b/>
          <w:spacing w:val="-4"/>
          <w:w w:val="105"/>
          <w:sz w:val="24"/>
          <w:szCs w:val="24"/>
        </w:rPr>
      </w:pPr>
    </w:p>
    <w:p w14:paraId="06316151" w14:textId="77777777" w:rsidR="00EB17C6" w:rsidRDefault="00EB17C6" w:rsidP="00D559F0">
      <w:pPr>
        <w:spacing w:after="0" w:line="360" w:lineRule="auto"/>
        <w:jc w:val="both"/>
        <w:rPr>
          <w:rFonts w:ascii="Arial" w:hAnsi="Arial" w:cs="Arial"/>
          <w:b/>
          <w:spacing w:val="-4"/>
          <w:w w:val="105"/>
          <w:sz w:val="24"/>
          <w:szCs w:val="24"/>
        </w:rPr>
      </w:pPr>
    </w:p>
    <w:p w14:paraId="2F6F145A" w14:textId="77777777" w:rsidR="00EB17C6" w:rsidRDefault="00EB17C6" w:rsidP="00D559F0">
      <w:pPr>
        <w:spacing w:after="0" w:line="360" w:lineRule="auto"/>
        <w:jc w:val="both"/>
        <w:rPr>
          <w:rFonts w:ascii="Arial" w:hAnsi="Arial" w:cs="Arial"/>
          <w:b/>
          <w:spacing w:val="-4"/>
          <w:w w:val="105"/>
          <w:sz w:val="24"/>
          <w:szCs w:val="24"/>
        </w:rPr>
      </w:pPr>
    </w:p>
    <w:p w14:paraId="536C95D0" w14:textId="77777777" w:rsidR="00EB17C6" w:rsidRDefault="00EB17C6" w:rsidP="00D559F0">
      <w:pPr>
        <w:spacing w:after="0" w:line="360" w:lineRule="auto"/>
        <w:jc w:val="both"/>
        <w:rPr>
          <w:rFonts w:ascii="Arial" w:hAnsi="Arial" w:cs="Arial"/>
          <w:b/>
          <w:spacing w:val="-4"/>
          <w:w w:val="105"/>
          <w:sz w:val="24"/>
          <w:szCs w:val="24"/>
        </w:rPr>
      </w:pPr>
    </w:p>
    <w:p w14:paraId="07BC3398" w14:textId="77777777" w:rsidR="00CC0334" w:rsidRDefault="00D559F0" w:rsidP="00D559F0">
      <w:pPr>
        <w:spacing w:after="0" w:line="360" w:lineRule="auto"/>
        <w:jc w:val="both"/>
        <w:rPr>
          <w:rFonts w:ascii="Arial" w:hAnsi="Arial" w:cs="Arial"/>
          <w:b/>
          <w:spacing w:val="-4"/>
          <w:w w:val="105"/>
          <w:sz w:val="24"/>
          <w:szCs w:val="24"/>
        </w:rPr>
      </w:pPr>
      <w:r>
        <w:rPr>
          <w:rFonts w:ascii="Arial" w:hAnsi="Arial" w:cs="Arial"/>
          <w:b/>
          <w:spacing w:val="-4"/>
          <w:w w:val="105"/>
          <w:sz w:val="24"/>
          <w:szCs w:val="24"/>
        </w:rPr>
        <w:t xml:space="preserve">1.1- </w:t>
      </w:r>
      <w:r w:rsidR="0009225D" w:rsidRPr="00D559F0">
        <w:rPr>
          <w:rFonts w:ascii="Arial" w:hAnsi="Arial" w:cs="Arial"/>
          <w:b/>
          <w:spacing w:val="-4"/>
          <w:w w:val="105"/>
          <w:sz w:val="24"/>
          <w:szCs w:val="24"/>
        </w:rPr>
        <w:t>Le tableau de formation des résultats</w:t>
      </w:r>
    </w:p>
    <w:p w14:paraId="5A13F854" w14:textId="77777777" w:rsidR="00FA5F3C" w:rsidRDefault="00FA5F3C" w:rsidP="00711689">
      <w:pPr>
        <w:widowControl w:val="0"/>
        <w:tabs>
          <w:tab w:val="left" w:pos="8920"/>
        </w:tabs>
        <w:autoSpaceDE w:val="0"/>
        <w:autoSpaceDN w:val="0"/>
        <w:adjustRightInd w:val="0"/>
        <w:spacing w:before="34" w:after="0" w:line="240" w:lineRule="auto"/>
        <w:rPr>
          <w:rFonts w:ascii="Times New Roman" w:hAnsi="Times New Roman"/>
          <w:sz w:val="20"/>
          <w:szCs w:val="20"/>
        </w:rPr>
      </w:pPr>
    </w:p>
    <w:tbl>
      <w:tblPr>
        <w:tblW w:w="0" w:type="auto"/>
        <w:tblInd w:w="142" w:type="dxa"/>
        <w:tblLayout w:type="fixed"/>
        <w:tblCellMar>
          <w:left w:w="0" w:type="dxa"/>
          <w:right w:w="0" w:type="dxa"/>
        </w:tblCellMar>
        <w:tblLook w:val="0000" w:firstRow="0" w:lastRow="0" w:firstColumn="0" w:lastColumn="0" w:noHBand="0" w:noVBand="0"/>
      </w:tblPr>
      <w:tblGrid>
        <w:gridCol w:w="637"/>
        <w:gridCol w:w="851"/>
        <w:gridCol w:w="5812"/>
        <w:gridCol w:w="1772"/>
      </w:tblGrid>
      <w:tr w:rsidR="007D0B66" w:rsidRPr="00D01426" w14:paraId="722D937C" w14:textId="77777777" w:rsidTr="007D0B66">
        <w:trPr>
          <w:trHeight w:hRule="exact" w:val="287"/>
        </w:trPr>
        <w:tc>
          <w:tcPr>
            <w:tcW w:w="637" w:type="dxa"/>
            <w:tcBorders>
              <w:top w:val="single" w:sz="4" w:space="0" w:color="000000"/>
              <w:left w:val="single" w:sz="4" w:space="0" w:color="000000"/>
              <w:bottom w:val="single" w:sz="4" w:space="0" w:color="000000"/>
              <w:right w:val="single" w:sz="4" w:space="0" w:color="000000"/>
            </w:tcBorders>
          </w:tcPr>
          <w:p w14:paraId="4B2A8B80" w14:textId="77777777" w:rsidR="007D0B66" w:rsidRPr="00D01426" w:rsidRDefault="007D0B66" w:rsidP="007D0B66">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A36974D" w14:textId="77777777" w:rsidR="007D0B66" w:rsidRPr="00D01426" w:rsidRDefault="007D0B66" w:rsidP="007D0B66">
            <w:pPr>
              <w:widowControl w:val="0"/>
              <w:autoSpaceDE w:val="0"/>
              <w:autoSpaceDN w:val="0"/>
              <w:adjustRightInd w:val="0"/>
              <w:spacing w:after="0" w:line="272" w:lineRule="exact"/>
              <w:ind w:left="99"/>
              <w:rPr>
                <w:rFonts w:ascii="Times New Roman" w:hAnsi="Times New Roman"/>
                <w:sz w:val="24"/>
                <w:szCs w:val="24"/>
              </w:rPr>
            </w:pPr>
            <w:r w:rsidRPr="00D01426">
              <w:rPr>
                <w:rFonts w:ascii="Times New Roman" w:hAnsi="Times New Roman"/>
                <w:sz w:val="24"/>
                <w:szCs w:val="24"/>
              </w:rPr>
              <w:t>Signes</w:t>
            </w:r>
          </w:p>
        </w:tc>
        <w:tc>
          <w:tcPr>
            <w:tcW w:w="5812" w:type="dxa"/>
            <w:tcBorders>
              <w:top w:val="single" w:sz="4" w:space="0" w:color="000000"/>
              <w:left w:val="single" w:sz="4" w:space="0" w:color="000000"/>
              <w:bottom w:val="single" w:sz="4" w:space="0" w:color="000000"/>
              <w:right w:val="single" w:sz="4" w:space="0" w:color="000000"/>
            </w:tcBorders>
          </w:tcPr>
          <w:p w14:paraId="5B572ABB" w14:textId="77777777" w:rsidR="007D0B66" w:rsidRPr="00D01426" w:rsidRDefault="007D0B66" w:rsidP="007D0B66">
            <w:pPr>
              <w:widowControl w:val="0"/>
              <w:autoSpaceDE w:val="0"/>
              <w:autoSpaceDN w:val="0"/>
              <w:adjustRightInd w:val="0"/>
              <w:spacing w:after="0" w:line="272" w:lineRule="exact"/>
              <w:ind w:left="2122" w:right="2120"/>
              <w:jc w:val="center"/>
              <w:rPr>
                <w:rFonts w:ascii="Times New Roman" w:hAnsi="Times New Roman"/>
                <w:sz w:val="24"/>
                <w:szCs w:val="24"/>
              </w:rPr>
            </w:pPr>
            <w:r w:rsidRPr="00D01426">
              <w:rPr>
                <w:rFonts w:ascii="Times New Roman" w:hAnsi="Times New Roman"/>
                <w:sz w:val="24"/>
                <w:szCs w:val="24"/>
              </w:rPr>
              <w:t>Mode</w:t>
            </w:r>
            <w:r w:rsidRPr="00D01426">
              <w:rPr>
                <w:rFonts w:ascii="Times New Roman" w:hAnsi="Times New Roman"/>
                <w:spacing w:val="-10"/>
                <w:sz w:val="24"/>
                <w:szCs w:val="24"/>
              </w:rPr>
              <w:t xml:space="preserve"> </w:t>
            </w:r>
            <w:r w:rsidRPr="00D01426">
              <w:rPr>
                <w:rFonts w:ascii="Times New Roman" w:hAnsi="Times New Roman"/>
                <w:sz w:val="24"/>
                <w:szCs w:val="24"/>
              </w:rPr>
              <w:t>de calcul</w:t>
            </w:r>
          </w:p>
        </w:tc>
        <w:tc>
          <w:tcPr>
            <w:tcW w:w="1772" w:type="dxa"/>
            <w:tcBorders>
              <w:top w:val="single" w:sz="4" w:space="0" w:color="000000"/>
              <w:left w:val="single" w:sz="4" w:space="0" w:color="000000"/>
              <w:bottom w:val="single" w:sz="4" w:space="0" w:color="000000"/>
              <w:right w:val="single" w:sz="4" w:space="0" w:color="000000"/>
            </w:tcBorders>
          </w:tcPr>
          <w:p w14:paraId="3A0F25E5" w14:textId="77777777" w:rsidR="007D0B66" w:rsidRPr="00D01426" w:rsidRDefault="007D0B66" w:rsidP="007D0B66">
            <w:pPr>
              <w:widowControl w:val="0"/>
              <w:autoSpaceDE w:val="0"/>
              <w:autoSpaceDN w:val="0"/>
              <w:adjustRightInd w:val="0"/>
              <w:spacing w:after="0" w:line="272" w:lineRule="exact"/>
              <w:ind w:left="83"/>
              <w:rPr>
                <w:rFonts w:ascii="Times New Roman" w:hAnsi="Times New Roman"/>
                <w:sz w:val="24"/>
                <w:szCs w:val="24"/>
              </w:rPr>
            </w:pPr>
            <w:r w:rsidRPr="00D01426">
              <w:rPr>
                <w:rFonts w:ascii="Times New Roman" w:hAnsi="Times New Roman"/>
                <w:sz w:val="24"/>
                <w:szCs w:val="24"/>
              </w:rPr>
              <w:t>Co</w:t>
            </w:r>
            <w:r w:rsidRPr="00D01426">
              <w:rPr>
                <w:rFonts w:ascii="Times New Roman" w:hAnsi="Times New Roman"/>
                <w:spacing w:val="-2"/>
                <w:sz w:val="24"/>
                <w:szCs w:val="24"/>
              </w:rPr>
              <w:t>m</w:t>
            </w:r>
            <w:r w:rsidRPr="00D01426">
              <w:rPr>
                <w:rFonts w:ascii="Times New Roman" w:hAnsi="Times New Roman"/>
                <w:sz w:val="24"/>
                <w:szCs w:val="24"/>
              </w:rPr>
              <w:t>ptes utilisés</w:t>
            </w:r>
          </w:p>
        </w:tc>
      </w:tr>
      <w:tr w:rsidR="007D0B66" w:rsidRPr="00D01426" w14:paraId="4BF049D2" w14:textId="77777777" w:rsidTr="007D0B66">
        <w:trPr>
          <w:trHeight w:hRule="exact" w:val="562"/>
        </w:trPr>
        <w:tc>
          <w:tcPr>
            <w:tcW w:w="637" w:type="dxa"/>
            <w:tcBorders>
              <w:top w:val="single" w:sz="4" w:space="0" w:color="000000"/>
              <w:left w:val="single" w:sz="4" w:space="0" w:color="000000"/>
              <w:bottom w:val="single" w:sz="4" w:space="0" w:color="000000"/>
              <w:right w:val="single" w:sz="4" w:space="0" w:color="000000"/>
            </w:tcBorders>
          </w:tcPr>
          <w:p w14:paraId="597FFF52"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1</w:t>
            </w:r>
          </w:p>
          <w:p w14:paraId="1E72CF9F"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3593D0A4"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w:t>
            </w:r>
          </w:p>
          <w:p w14:paraId="02B8012B"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68117D13" w14:textId="77777777" w:rsidR="007D0B66" w:rsidRPr="004562BC"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4562BC">
              <w:rPr>
                <w:rFonts w:ascii="Times New Roman" w:hAnsi="Times New Roman"/>
                <w:sz w:val="24"/>
                <w:szCs w:val="24"/>
              </w:rPr>
              <w:t>Vente</w:t>
            </w:r>
            <w:r w:rsidRPr="004562BC">
              <w:rPr>
                <w:rFonts w:ascii="Times New Roman" w:hAnsi="Times New Roman"/>
                <w:spacing w:val="-10"/>
                <w:sz w:val="24"/>
                <w:szCs w:val="24"/>
              </w:rPr>
              <w:t xml:space="preserve"> </w:t>
            </w:r>
            <w:r w:rsidRPr="004562BC">
              <w:rPr>
                <w:rFonts w:ascii="Times New Roman" w:hAnsi="Times New Roman"/>
                <w:sz w:val="24"/>
                <w:szCs w:val="24"/>
              </w:rPr>
              <w:t xml:space="preserve">de </w:t>
            </w:r>
            <w:r w:rsidRPr="004562BC">
              <w:rPr>
                <w:rFonts w:ascii="Times New Roman" w:hAnsi="Times New Roman"/>
                <w:spacing w:val="-2"/>
                <w:sz w:val="24"/>
                <w:szCs w:val="24"/>
              </w:rPr>
              <w:t>m</w:t>
            </w:r>
            <w:r w:rsidRPr="004562BC">
              <w:rPr>
                <w:rFonts w:ascii="Times New Roman" w:hAnsi="Times New Roman"/>
                <w:sz w:val="24"/>
                <w:szCs w:val="24"/>
              </w:rPr>
              <w:t>archandises en l</w:t>
            </w:r>
            <w:r w:rsidRPr="004562BC">
              <w:rPr>
                <w:rFonts w:ascii="Times New Roman" w:hAnsi="Times New Roman"/>
                <w:spacing w:val="-1"/>
                <w:sz w:val="24"/>
                <w:szCs w:val="24"/>
              </w:rPr>
              <w:t>'</w:t>
            </w:r>
            <w:r w:rsidRPr="004562BC">
              <w:rPr>
                <w:rFonts w:ascii="Times New Roman" w:hAnsi="Times New Roman"/>
                <w:sz w:val="24"/>
                <w:szCs w:val="24"/>
              </w:rPr>
              <w:t>état</w:t>
            </w:r>
          </w:p>
          <w:p w14:paraId="01F8336D" w14:textId="77777777" w:rsidR="007D0B66" w:rsidRPr="004562BC"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4562BC">
              <w:rPr>
                <w:rFonts w:ascii="Times New Roman" w:hAnsi="Times New Roman"/>
                <w:sz w:val="24"/>
                <w:szCs w:val="24"/>
              </w:rPr>
              <w:t>Achat</w:t>
            </w:r>
            <w:r w:rsidRPr="004562BC">
              <w:rPr>
                <w:rFonts w:ascii="Times New Roman" w:hAnsi="Times New Roman"/>
                <w:spacing w:val="-10"/>
                <w:sz w:val="24"/>
                <w:szCs w:val="24"/>
              </w:rPr>
              <w:t xml:space="preserve"> </w:t>
            </w:r>
            <w:r w:rsidRPr="004562BC">
              <w:rPr>
                <w:rFonts w:ascii="Times New Roman" w:hAnsi="Times New Roman"/>
                <w:sz w:val="24"/>
                <w:szCs w:val="24"/>
              </w:rPr>
              <w:t xml:space="preserve">revendus de </w:t>
            </w:r>
            <w:r w:rsidRPr="004562BC">
              <w:rPr>
                <w:rFonts w:ascii="Times New Roman" w:hAnsi="Times New Roman"/>
                <w:spacing w:val="-2"/>
                <w:sz w:val="24"/>
                <w:szCs w:val="24"/>
              </w:rPr>
              <w:t>m</w:t>
            </w:r>
            <w:r w:rsidRPr="004562BC">
              <w:rPr>
                <w:rFonts w:ascii="Times New Roman" w:hAnsi="Times New Roman"/>
                <w:sz w:val="24"/>
                <w:szCs w:val="24"/>
              </w:rPr>
              <w:t>archandises</w:t>
            </w:r>
          </w:p>
        </w:tc>
        <w:tc>
          <w:tcPr>
            <w:tcW w:w="1772" w:type="dxa"/>
            <w:tcBorders>
              <w:top w:val="single" w:sz="4" w:space="0" w:color="000000"/>
              <w:left w:val="single" w:sz="4" w:space="0" w:color="000000"/>
              <w:bottom w:val="single" w:sz="4" w:space="0" w:color="000000"/>
              <w:right w:val="single" w:sz="4" w:space="0" w:color="000000"/>
            </w:tcBorders>
          </w:tcPr>
          <w:p w14:paraId="29D987D5" w14:textId="77777777" w:rsidR="007D0B66" w:rsidRPr="00D01426" w:rsidRDefault="007D0B66" w:rsidP="007D0B66">
            <w:pPr>
              <w:widowControl w:val="0"/>
              <w:autoSpaceDE w:val="0"/>
              <w:autoSpaceDN w:val="0"/>
              <w:adjustRightInd w:val="0"/>
              <w:spacing w:after="0" w:line="272" w:lineRule="exact"/>
              <w:ind w:left="662" w:right="663"/>
              <w:jc w:val="center"/>
              <w:rPr>
                <w:rFonts w:ascii="Times New Roman" w:hAnsi="Times New Roman"/>
                <w:sz w:val="24"/>
                <w:szCs w:val="24"/>
              </w:rPr>
            </w:pPr>
            <w:r w:rsidRPr="00D01426">
              <w:rPr>
                <w:rFonts w:ascii="Times New Roman" w:hAnsi="Times New Roman"/>
                <w:sz w:val="24"/>
                <w:szCs w:val="24"/>
              </w:rPr>
              <w:t>711</w:t>
            </w:r>
          </w:p>
          <w:p w14:paraId="193CC8CE" w14:textId="77777777" w:rsidR="007D0B66" w:rsidRPr="00D01426" w:rsidRDefault="007D0B66" w:rsidP="007D0B66">
            <w:pPr>
              <w:widowControl w:val="0"/>
              <w:autoSpaceDE w:val="0"/>
              <w:autoSpaceDN w:val="0"/>
              <w:adjustRightInd w:val="0"/>
              <w:spacing w:after="0" w:line="240" w:lineRule="auto"/>
              <w:ind w:left="662" w:right="663"/>
              <w:jc w:val="center"/>
              <w:rPr>
                <w:rFonts w:ascii="Times New Roman" w:hAnsi="Times New Roman"/>
                <w:sz w:val="24"/>
                <w:szCs w:val="24"/>
              </w:rPr>
            </w:pPr>
            <w:r w:rsidRPr="00D01426">
              <w:rPr>
                <w:rFonts w:ascii="Times New Roman" w:hAnsi="Times New Roman"/>
                <w:sz w:val="24"/>
                <w:szCs w:val="24"/>
              </w:rPr>
              <w:t>611</w:t>
            </w:r>
          </w:p>
        </w:tc>
      </w:tr>
      <w:tr w:rsidR="007D0B66" w:rsidRPr="00D01426" w14:paraId="12A4CADA" w14:textId="77777777" w:rsidTr="007D0B66">
        <w:trPr>
          <w:trHeight w:hRule="exact" w:val="286"/>
        </w:trPr>
        <w:tc>
          <w:tcPr>
            <w:tcW w:w="637" w:type="dxa"/>
            <w:tcBorders>
              <w:top w:val="single" w:sz="4" w:space="0" w:color="000000"/>
              <w:left w:val="single" w:sz="4" w:space="0" w:color="000000"/>
              <w:bottom w:val="single" w:sz="4" w:space="0" w:color="000000"/>
              <w:right w:val="single" w:sz="4" w:space="0" w:color="000000"/>
            </w:tcBorders>
          </w:tcPr>
          <w:p w14:paraId="5C4CE5F6"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I</w:t>
            </w:r>
          </w:p>
        </w:tc>
        <w:tc>
          <w:tcPr>
            <w:tcW w:w="851" w:type="dxa"/>
            <w:tcBorders>
              <w:top w:val="single" w:sz="4" w:space="0" w:color="000000"/>
              <w:left w:val="single" w:sz="4" w:space="0" w:color="000000"/>
              <w:bottom w:val="single" w:sz="4" w:space="0" w:color="000000"/>
              <w:right w:val="single" w:sz="4" w:space="0" w:color="000000"/>
            </w:tcBorders>
          </w:tcPr>
          <w:p w14:paraId="0D1F050F" w14:textId="77777777" w:rsidR="007D0B66" w:rsidRPr="00D01426" w:rsidRDefault="007D0B66" w:rsidP="007D0B66">
            <w:pPr>
              <w:widowControl w:val="0"/>
              <w:autoSpaceDE w:val="0"/>
              <w:autoSpaceDN w:val="0"/>
              <w:adjustRightInd w:val="0"/>
              <w:spacing w:after="0" w:line="272" w:lineRule="exact"/>
              <w:ind w:left="63"/>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7A11B922" w14:textId="77777777" w:rsidR="007D0B66" w:rsidRPr="004562BC" w:rsidRDefault="007D0B66" w:rsidP="007D0B66">
            <w:pPr>
              <w:widowControl w:val="0"/>
              <w:tabs>
                <w:tab w:val="left" w:pos="5240"/>
              </w:tabs>
              <w:autoSpaceDE w:val="0"/>
              <w:autoSpaceDN w:val="0"/>
              <w:adjustRightInd w:val="0"/>
              <w:spacing w:after="0" w:line="272" w:lineRule="exact"/>
              <w:ind w:left="63"/>
              <w:rPr>
                <w:rFonts w:ascii="Times New Roman" w:hAnsi="Times New Roman"/>
                <w:sz w:val="24"/>
                <w:szCs w:val="24"/>
              </w:rPr>
            </w:pPr>
            <w:r w:rsidRPr="00C87D78">
              <w:rPr>
                <w:rFonts w:ascii="Times New Roman" w:hAnsi="Times New Roman"/>
                <w:b/>
                <w:sz w:val="24"/>
                <w:szCs w:val="24"/>
              </w:rPr>
              <w:t>MARGE</w:t>
            </w:r>
            <w:r w:rsidRPr="00C87D78">
              <w:rPr>
                <w:rFonts w:ascii="Times New Roman" w:hAnsi="Times New Roman"/>
                <w:b/>
                <w:spacing w:val="-10"/>
                <w:sz w:val="24"/>
                <w:szCs w:val="24"/>
              </w:rPr>
              <w:t xml:space="preserve"> </w:t>
            </w:r>
            <w:r w:rsidRPr="00C87D78">
              <w:rPr>
                <w:rFonts w:ascii="Times New Roman" w:hAnsi="Times New Roman"/>
                <w:b/>
                <w:sz w:val="24"/>
                <w:szCs w:val="24"/>
              </w:rPr>
              <w:t>BRUTE SUR VENTES EN L</w:t>
            </w:r>
            <w:r w:rsidRPr="00C87D78">
              <w:rPr>
                <w:rFonts w:ascii="Times New Roman" w:hAnsi="Times New Roman"/>
                <w:b/>
                <w:spacing w:val="-1"/>
                <w:sz w:val="24"/>
                <w:szCs w:val="24"/>
              </w:rPr>
              <w:t>'</w:t>
            </w:r>
            <w:r w:rsidRPr="00C87D78">
              <w:rPr>
                <w:rFonts w:ascii="Times New Roman" w:hAnsi="Times New Roman"/>
                <w:b/>
                <w:sz w:val="24"/>
                <w:szCs w:val="24"/>
              </w:rPr>
              <w:t>ETAT</w:t>
            </w:r>
            <w:r w:rsidRPr="004562BC">
              <w:rPr>
                <w:rFonts w:ascii="Times New Roman" w:hAnsi="Times New Roman"/>
                <w:sz w:val="24"/>
                <w:szCs w:val="24"/>
              </w:rPr>
              <w:tab/>
              <w:t>(1-2)</w:t>
            </w:r>
          </w:p>
        </w:tc>
        <w:tc>
          <w:tcPr>
            <w:tcW w:w="1772" w:type="dxa"/>
            <w:tcBorders>
              <w:top w:val="single" w:sz="4" w:space="0" w:color="000000"/>
              <w:left w:val="single" w:sz="4" w:space="0" w:color="000000"/>
              <w:bottom w:val="single" w:sz="4" w:space="0" w:color="000000"/>
              <w:right w:val="single" w:sz="4" w:space="0" w:color="000000"/>
            </w:tcBorders>
          </w:tcPr>
          <w:p w14:paraId="14F83F65" w14:textId="77777777" w:rsidR="007D0B66" w:rsidRPr="00D01426" w:rsidRDefault="007D0B66" w:rsidP="007D0B66">
            <w:pPr>
              <w:widowControl w:val="0"/>
              <w:autoSpaceDE w:val="0"/>
              <w:autoSpaceDN w:val="0"/>
              <w:adjustRightInd w:val="0"/>
              <w:spacing w:after="0" w:line="272" w:lineRule="exact"/>
              <w:ind w:left="664" w:right="661"/>
              <w:jc w:val="center"/>
              <w:rPr>
                <w:rFonts w:ascii="Times New Roman" w:hAnsi="Times New Roman"/>
                <w:sz w:val="24"/>
                <w:szCs w:val="24"/>
              </w:rPr>
            </w:pPr>
          </w:p>
        </w:tc>
      </w:tr>
      <w:tr w:rsidR="007D0B66" w:rsidRPr="00D01426" w14:paraId="1BA705A9" w14:textId="77777777" w:rsidTr="007D0B66">
        <w:trPr>
          <w:trHeight w:hRule="exact" w:val="838"/>
        </w:trPr>
        <w:tc>
          <w:tcPr>
            <w:tcW w:w="637" w:type="dxa"/>
            <w:tcBorders>
              <w:top w:val="single" w:sz="4" w:space="0" w:color="000000"/>
              <w:left w:val="single" w:sz="4" w:space="0" w:color="000000"/>
              <w:bottom w:val="single" w:sz="4" w:space="0" w:color="000000"/>
              <w:right w:val="single" w:sz="4" w:space="0" w:color="000000"/>
            </w:tcBorders>
          </w:tcPr>
          <w:p w14:paraId="5706D9C5"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3</w:t>
            </w:r>
          </w:p>
          <w:p w14:paraId="3CDD4CD5"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4</w:t>
            </w:r>
          </w:p>
          <w:p w14:paraId="10D9614C"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14:paraId="7E7652E2"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w:t>
            </w:r>
          </w:p>
          <w:p w14:paraId="1C56A3BC"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w:t>
            </w:r>
            <w:r w:rsidRPr="00D01426">
              <w:rPr>
                <w:rFonts w:ascii="Times New Roman" w:hAnsi="Times New Roman"/>
                <w:spacing w:val="-10"/>
                <w:sz w:val="24"/>
                <w:szCs w:val="24"/>
              </w:rPr>
              <w:t xml:space="preserve"> </w:t>
            </w:r>
            <w:r w:rsidRPr="00D01426">
              <w:rPr>
                <w:rFonts w:ascii="Times New Roman" w:hAnsi="Times New Roman"/>
                <w:sz w:val="24"/>
                <w:szCs w:val="24"/>
              </w:rPr>
              <w:t>ou -</w:t>
            </w:r>
          </w:p>
          <w:p w14:paraId="42D4320C"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6190CC86" w14:textId="77777777" w:rsidR="007D0B66" w:rsidRPr="004562BC"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4562BC">
              <w:rPr>
                <w:rFonts w:ascii="Times New Roman" w:hAnsi="Times New Roman"/>
                <w:sz w:val="24"/>
                <w:szCs w:val="24"/>
              </w:rPr>
              <w:t>Ventes</w:t>
            </w:r>
            <w:r w:rsidRPr="004562BC">
              <w:rPr>
                <w:rFonts w:ascii="Times New Roman" w:hAnsi="Times New Roman"/>
                <w:spacing w:val="-10"/>
                <w:sz w:val="24"/>
                <w:szCs w:val="24"/>
              </w:rPr>
              <w:t xml:space="preserve"> </w:t>
            </w:r>
            <w:r w:rsidRPr="004562BC">
              <w:rPr>
                <w:rFonts w:ascii="Times New Roman" w:hAnsi="Times New Roman"/>
                <w:sz w:val="24"/>
                <w:szCs w:val="24"/>
              </w:rPr>
              <w:t>de biens et services produits</w:t>
            </w:r>
          </w:p>
          <w:p w14:paraId="0B032C8A" w14:textId="77777777" w:rsidR="007D0B66" w:rsidRPr="004562BC"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4562BC">
              <w:rPr>
                <w:rFonts w:ascii="Times New Roman" w:hAnsi="Times New Roman"/>
                <w:sz w:val="24"/>
                <w:szCs w:val="24"/>
              </w:rPr>
              <w:t>Variation</w:t>
            </w:r>
            <w:r w:rsidRPr="004562BC">
              <w:rPr>
                <w:rFonts w:ascii="Times New Roman" w:hAnsi="Times New Roman"/>
                <w:spacing w:val="-10"/>
                <w:sz w:val="24"/>
                <w:szCs w:val="24"/>
              </w:rPr>
              <w:t xml:space="preserve"> </w:t>
            </w:r>
            <w:r w:rsidRPr="004562BC">
              <w:rPr>
                <w:rFonts w:ascii="Times New Roman" w:hAnsi="Times New Roman"/>
                <w:sz w:val="24"/>
                <w:szCs w:val="24"/>
              </w:rPr>
              <w:t>de stocks de produits</w:t>
            </w:r>
          </w:p>
          <w:p w14:paraId="13D06747" w14:textId="77777777" w:rsidR="007D0B66" w:rsidRPr="004562BC"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4562BC">
              <w:rPr>
                <w:rFonts w:ascii="Times New Roman" w:hAnsi="Times New Roman"/>
                <w:sz w:val="24"/>
                <w:szCs w:val="24"/>
              </w:rPr>
              <w:t>I</w:t>
            </w:r>
            <w:r w:rsidRPr="004562BC">
              <w:rPr>
                <w:rFonts w:ascii="Times New Roman" w:hAnsi="Times New Roman"/>
                <w:spacing w:val="-2"/>
                <w:sz w:val="24"/>
                <w:szCs w:val="24"/>
              </w:rPr>
              <w:t>mm</w:t>
            </w:r>
            <w:r w:rsidRPr="004562BC">
              <w:rPr>
                <w:rFonts w:ascii="Times New Roman" w:hAnsi="Times New Roman"/>
                <w:sz w:val="24"/>
                <w:szCs w:val="24"/>
              </w:rPr>
              <w:t>obilisation produites par l</w:t>
            </w:r>
            <w:r w:rsidRPr="004562BC">
              <w:rPr>
                <w:rFonts w:ascii="Times New Roman" w:hAnsi="Times New Roman"/>
                <w:spacing w:val="-1"/>
                <w:sz w:val="24"/>
                <w:szCs w:val="24"/>
              </w:rPr>
              <w:t>'</w:t>
            </w:r>
            <w:r w:rsidRPr="004562BC">
              <w:rPr>
                <w:rFonts w:ascii="Times New Roman" w:hAnsi="Times New Roman"/>
                <w:sz w:val="24"/>
                <w:szCs w:val="24"/>
              </w:rPr>
              <w:t>entre</w:t>
            </w:r>
            <w:r>
              <w:rPr>
                <w:rFonts w:ascii="Times New Roman" w:hAnsi="Times New Roman"/>
                <w:sz w:val="24"/>
                <w:szCs w:val="24"/>
              </w:rPr>
              <w:t>prise</w:t>
            </w:r>
            <w:r w:rsidRPr="004562BC">
              <w:rPr>
                <w:rFonts w:ascii="Times New Roman" w:hAnsi="Times New Roman"/>
                <w:sz w:val="24"/>
                <w:szCs w:val="24"/>
              </w:rPr>
              <w:t xml:space="preserve"> pour elle-</w:t>
            </w:r>
            <w:r w:rsidRPr="004562BC">
              <w:rPr>
                <w:rFonts w:ascii="Times New Roman" w:hAnsi="Times New Roman"/>
                <w:spacing w:val="-2"/>
                <w:sz w:val="24"/>
                <w:szCs w:val="24"/>
              </w:rPr>
              <w:t>m</w:t>
            </w:r>
            <w:r w:rsidRPr="004562BC">
              <w:rPr>
                <w:rFonts w:ascii="Times New Roman" w:hAnsi="Times New Roman"/>
                <w:sz w:val="24"/>
                <w:szCs w:val="24"/>
              </w:rPr>
              <w:t>ê</w:t>
            </w:r>
            <w:r w:rsidRPr="004562BC">
              <w:rPr>
                <w:rFonts w:ascii="Times New Roman" w:hAnsi="Times New Roman"/>
                <w:spacing w:val="-2"/>
                <w:sz w:val="24"/>
                <w:szCs w:val="24"/>
              </w:rPr>
              <w:t>m</w:t>
            </w:r>
            <w:r w:rsidRPr="004562BC">
              <w:rPr>
                <w:rFonts w:ascii="Times New Roman" w:hAnsi="Times New Roman"/>
                <w:sz w:val="24"/>
                <w:szCs w:val="24"/>
              </w:rPr>
              <w:t>e</w:t>
            </w:r>
          </w:p>
        </w:tc>
        <w:tc>
          <w:tcPr>
            <w:tcW w:w="1772" w:type="dxa"/>
            <w:tcBorders>
              <w:top w:val="single" w:sz="4" w:space="0" w:color="000000"/>
              <w:left w:val="single" w:sz="4" w:space="0" w:color="000000"/>
              <w:bottom w:val="single" w:sz="4" w:space="0" w:color="000000"/>
              <w:right w:val="single" w:sz="4" w:space="0" w:color="000000"/>
            </w:tcBorders>
          </w:tcPr>
          <w:p w14:paraId="3D16CAA9" w14:textId="77777777" w:rsidR="007D0B66" w:rsidRPr="00D01426" w:rsidRDefault="007D0B66" w:rsidP="007D0B66">
            <w:pPr>
              <w:widowControl w:val="0"/>
              <w:autoSpaceDE w:val="0"/>
              <w:autoSpaceDN w:val="0"/>
              <w:adjustRightInd w:val="0"/>
              <w:spacing w:after="0" w:line="272" w:lineRule="exact"/>
              <w:ind w:left="662" w:right="663"/>
              <w:jc w:val="center"/>
              <w:rPr>
                <w:rFonts w:ascii="Times New Roman" w:hAnsi="Times New Roman"/>
                <w:sz w:val="24"/>
                <w:szCs w:val="24"/>
              </w:rPr>
            </w:pPr>
            <w:r w:rsidRPr="00D01426">
              <w:rPr>
                <w:rFonts w:ascii="Times New Roman" w:hAnsi="Times New Roman"/>
                <w:sz w:val="24"/>
                <w:szCs w:val="24"/>
              </w:rPr>
              <w:t>712</w:t>
            </w:r>
          </w:p>
          <w:p w14:paraId="2E699441" w14:textId="77777777" w:rsidR="007D0B66" w:rsidRPr="00D01426" w:rsidRDefault="007D0B66" w:rsidP="007D0B66">
            <w:pPr>
              <w:widowControl w:val="0"/>
              <w:autoSpaceDE w:val="0"/>
              <w:autoSpaceDN w:val="0"/>
              <w:adjustRightInd w:val="0"/>
              <w:spacing w:after="0" w:line="240" w:lineRule="auto"/>
              <w:ind w:left="662" w:right="663"/>
              <w:jc w:val="center"/>
              <w:rPr>
                <w:rFonts w:ascii="Times New Roman" w:hAnsi="Times New Roman"/>
                <w:sz w:val="24"/>
                <w:szCs w:val="24"/>
              </w:rPr>
            </w:pPr>
            <w:r w:rsidRPr="00D01426">
              <w:rPr>
                <w:rFonts w:ascii="Times New Roman" w:hAnsi="Times New Roman"/>
                <w:sz w:val="24"/>
                <w:szCs w:val="24"/>
              </w:rPr>
              <w:t>713</w:t>
            </w:r>
          </w:p>
          <w:p w14:paraId="236959CE" w14:textId="77777777" w:rsidR="007D0B66" w:rsidRPr="00D01426" w:rsidRDefault="007D0B66" w:rsidP="007D0B66">
            <w:pPr>
              <w:widowControl w:val="0"/>
              <w:autoSpaceDE w:val="0"/>
              <w:autoSpaceDN w:val="0"/>
              <w:adjustRightInd w:val="0"/>
              <w:spacing w:after="0" w:line="240" w:lineRule="auto"/>
              <w:ind w:left="662" w:right="663"/>
              <w:jc w:val="center"/>
              <w:rPr>
                <w:rFonts w:ascii="Times New Roman" w:hAnsi="Times New Roman"/>
                <w:sz w:val="24"/>
                <w:szCs w:val="24"/>
              </w:rPr>
            </w:pPr>
            <w:r w:rsidRPr="00D01426">
              <w:rPr>
                <w:rFonts w:ascii="Times New Roman" w:hAnsi="Times New Roman"/>
                <w:sz w:val="24"/>
                <w:szCs w:val="24"/>
              </w:rPr>
              <w:t>714</w:t>
            </w:r>
          </w:p>
        </w:tc>
      </w:tr>
      <w:tr w:rsidR="007D0B66" w:rsidRPr="00D01426" w14:paraId="777386F4" w14:textId="77777777" w:rsidTr="007D0B66">
        <w:trPr>
          <w:trHeight w:hRule="exact" w:val="287"/>
        </w:trPr>
        <w:tc>
          <w:tcPr>
            <w:tcW w:w="637" w:type="dxa"/>
            <w:tcBorders>
              <w:top w:val="single" w:sz="4" w:space="0" w:color="000000"/>
              <w:left w:val="single" w:sz="4" w:space="0" w:color="000000"/>
              <w:bottom w:val="single" w:sz="4" w:space="0" w:color="000000"/>
              <w:right w:val="single" w:sz="4" w:space="0" w:color="000000"/>
            </w:tcBorders>
          </w:tcPr>
          <w:p w14:paraId="7190E55B"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lastRenderedPageBreak/>
              <w:t>II</w:t>
            </w:r>
          </w:p>
        </w:tc>
        <w:tc>
          <w:tcPr>
            <w:tcW w:w="851" w:type="dxa"/>
            <w:tcBorders>
              <w:top w:val="single" w:sz="4" w:space="0" w:color="000000"/>
              <w:left w:val="single" w:sz="4" w:space="0" w:color="000000"/>
              <w:bottom w:val="single" w:sz="4" w:space="0" w:color="000000"/>
              <w:right w:val="single" w:sz="4" w:space="0" w:color="000000"/>
            </w:tcBorders>
          </w:tcPr>
          <w:p w14:paraId="5EBBC067" w14:textId="77777777" w:rsidR="007D0B66" w:rsidRPr="00D01426" w:rsidRDefault="007D0B66" w:rsidP="007D0B66">
            <w:pPr>
              <w:widowControl w:val="0"/>
              <w:autoSpaceDE w:val="0"/>
              <w:autoSpaceDN w:val="0"/>
              <w:adjustRightInd w:val="0"/>
              <w:spacing w:after="0" w:line="272" w:lineRule="exact"/>
              <w:ind w:left="63"/>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63D1226E" w14:textId="77777777" w:rsidR="007D0B66" w:rsidRPr="00D01426" w:rsidRDefault="007D0B66" w:rsidP="007D0B66">
            <w:pPr>
              <w:widowControl w:val="0"/>
              <w:tabs>
                <w:tab w:val="left" w:pos="4660"/>
              </w:tabs>
              <w:autoSpaceDE w:val="0"/>
              <w:autoSpaceDN w:val="0"/>
              <w:adjustRightInd w:val="0"/>
              <w:spacing w:after="0" w:line="272" w:lineRule="exact"/>
              <w:ind w:left="62"/>
              <w:rPr>
                <w:rFonts w:ascii="Times New Roman" w:hAnsi="Times New Roman"/>
                <w:sz w:val="24"/>
                <w:szCs w:val="24"/>
              </w:rPr>
            </w:pPr>
            <w:r w:rsidRPr="00C87D78">
              <w:rPr>
                <w:rFonts w:ascii="Times New Roman" w:hAnsi="Times New Roman"/>
                <w:b/>
                <w:sz w:val="24"/>
                <w:szCs w:val="24"/>
              </w:rPr>
              <w:t>PRODUCTION</w:t>
            </w:r>
            <w:r w:rsidRPr="00C87D78">
              <w:rPr>
                <w:rFonts w:ascii="Times New Roman" w:hAnsi="Times New Roman"/>
                <w:b/>
                <w:spacing w:val="-10"/>
                <w:sz w:val="24"/>
                <w:szCs w:val="24"/>
              </w:rPr>
              <w:t xml:space="preserve"> </w:t>
            </w:r>
            <w:r w:rsidRPr="00C87D78">
              <w:rPr>
                <w:rFonts w:ascii="Times New Roman" w:hAnsi="Times New Roman"/>
                <w:b/>
                <w:sz w:val="24"/>
                <w:szCs w:val="24"/>
              </w:rPr>
              <w:t>DE L'EXERCICE</w:t>
            </w:r>
            <w:r w:rsidRPr="00D01426">
              <w:rPr>
                <w:rFonts w:ascii="Times New Roman" w:hAnsi="Times New Roman"/>
                <w:sz w:val="24"/>
                <w:szCs w:val="24"/>
              </w:rPr>
              <w:tab/>
              <w:t>(3 + 4 + 5)</w:t>
            </w:r>
          </w:p>
        </w:tc>
        <w:tc>
          <w:tcPr>
            <w:tcW w:w="1772" w:type="dxa"/>
            <w:tcBorders>
              <w:top w:val="single" w:sz="4" w:space="0" w:color="000000"/>
              <w:left w:val="single" w:sz="4" w:space="0" w:color="000000"/>
              <w:bottom w:val="single" w:sz="4" w:space="0" w:color="000000"/>
              <w:right w:val="single" w:sz="4" w:space="0" w:color="000000"/>
            </w:tcBorders>
          </w:tcPr>
          <w:p w14:paraId="6922CF31" w14:textId="77777777" w:rsidR="007D0B66" w:rsidRPr="00D01426" w:rsidRDefault="007D0B66" w:rsidP="007D0B66">
            <w:pPr>
              <w:widowControl w:val="0"/>
              <w:autoSpaceDE w:val="0"/>
              <w:autoSpaceDN w:val="0"/>
              <w:adjustRightInd w:val="0"/>
              <w:spacing w:after="0" w:line="240" w:lineRule="auto"/>
              <w:rPr>
                <w:rFonts w:ascii="Times New Roman" w:hAnsi="Times New Roman"/>
                <w:sz w:val="24"/>
                <w:szCs w:val="24"/>
              </w:rPr>
            </w:pPr>
          </w:p>
        </w:tc>
      </w:tr>
      <w:tr w:rsidR="007D0B66" w:rsidRPr="00D01426" w14:paraId="7E7FAA7D" w14:textId="77777777" w:rsidTr="007D0B66">
        <w:trPr>
          <w:trHeight w:hRule="exact" w:val="562"/>
        </w:trPr>
        <w:tc>
          <w:tcPr>
            <w:tcW w:w="637" w:type="dxa"/>
            <w:tcBorders>
              <w:top w:val="single" w:sz="4" w:space="0" w:color="000000"/>
              <w:left w:val="single" w:sz="4" w:space="0" w:color="000000"/>
              <w:bottom w:val="single" w:sz="4" w:space="0" w:color="000000"/>
              <w:right w:val="single" w:sz="4" w:space="0" w:color="000000"/>
            </w:tcBorders>
          </w:tcPr>
          <w:p w14:paraId="260D3E05"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6</w:t>
            </w:r>
          </w:p>
          <w:p w14:paraId="65111790"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14:paraId="5BC1CFAB"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w:t>
            </w:r>
          </w:p>
          <w:p w14:paraId="3548C397"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438443FC" w14:textId="77777777" w:rsidR="007D0B66" w:rsidRPr="004562BC"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4562BC">
              <w:rPr>
                <w:rFonts w:ascii="Times New Roman" w:hAnsi="Times New Roman"/>
                <w:sz w:val="24"/>
                <w:szCs w:val="24"/>
              </w:rPr>
              <w:t>Achats</w:t>
            </w:r>
            <w:r w:rsidRPr="004562BC">
              <w:rPr>
                <w:rFonts w:ascii="Times New Roman" w:hAnsi="Times New Roman"/>
                <w:spacing w:val="-10"/>
                <w:sz w:val="24"/>
                <w:szCs w:val="24"/>
              </w:rPr>
              <w:t xml:space="preserve"> </w:t>
            </w:r>
            <w:r w:rsidRPr="004562BC">
              <w:rPr>
                <w:rFonts w:ascii="Times New Roman" w:hAnsi="Times New Roman"/>
                <w:sz w:val="24"/>
                <w:szCs w:val="24"/>
              </w:rPr>
              <w:t>conso</w:t>
            </w:r>
            <w:r w:rsidRPr="004562BC">
              <w:rPr>
                <w:rFonts w:ascii="Times New Roman" w:hAnsi="Times New Roman"/>
                <w:spacing w:val="-2"/>
                <w:sz w:val="24"/>
                <w:szCs w:val="24"/>
              </w:rPr>
              <w:t>mm</w:t>
            </w:r>
            <w:r w:rsidRPr="004562BC">
              <w:rPr>
                <w:rFonts w:ascii="Times New Roman" w:hAnsi="Times New Roman"/>
                <w:sz w:val="24"/>
                <w:szCs w:val="24"/>
              </w:rPr>
              <w:t xml:space="preserve">és de </w:t>
            </w:r>
            <w:r w:rsidRPr="004562BC">
              <w:rPr>
                <w:rFonts w:ascii="Times New Roman" w:hAnsi="Times New Roman"/>
                <w:spacing w:val="-2"/>
                <w:sz w:val="24"/>
                <w:szCs w:val="24"/>
              </w:rPr>
              <w:t>m</w:t>
            </w:r>
            <w:r w:rsidRPr="004562BC">
              <w:rPr>
                <w:rFonts w:ascii="Times New Roman" w:hAnsi="Times New Roman"/>
                <w:sz w:val="24"/>
                <w:szCs w:val="24"/>
              </w:rPr>
              <w:t>atières et fournitures</w:t>
            </w:r>
          </w:p>
          <w:p w14:paraId="4430E301"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Autres</w:t>
            </w:r>
            <w:r w:rsidRPr="00D01426">
              <w:rPr>
                <w:rFonts w:ascii="Times New Roman" w:hAnsi="Times New Roman"/>
                <w:spacing w:val="-10"/>
                <w:sz w:val="24"/>
                <w:szCs w:val="24"/>
              </w:rPr>
              <w:t xml:space="preserve"> </w:t>
            </w:r>
            <w:r w:rsidRPr="00D01426">
              <w:rPr>
                <w:rFonts w:ascii="Times New Roman" w:hAnsi="Times New Roman"/>
                <w:sz w:val="24"/>
                <w:szCs w:val="24"/>
              </w:rPr>
              <w:t>charges externes</w:t>
            </w:r>
          </w:p>
        </w:tc>
        <w:tc>
          <w:tcPr>
            <w:tcW w:w="1772" w:type="dxa"/>
            <w:tcBorders>
              <w:top w:val="single" w:sz="4" w:space="0" w:color="000000"/>
              <w:left w:val="single" w:sz="4" w:space="0" w:color="000000"/>
              <w:bottom w:val="single" w:sz="4" w:space="0" w:color="000000"/>
              <w:right w:val="single" w:sz="4" w:space="0" w:color="000000"/>
            </w:tcBorders>
          </w:tcPr>
          <w:p w14:paraId="228169A4" w14:textId="77777777" w:rsidR="007D0B66" w:rsidRPr="00D01426" w:rsidRDefault="007D0B66" w:rsidP="007D0B66">
            <w:pPr>
              <w:widowControl w:val="0"/>
              <w:autoSpaceDE w:val="0"/>
              <w:autoSpaceDN w:val="0"/>
              <w:adjustRightInd w:val="0"/>
              <w:spacing w:after="0" w:line="272" w:lineRule="exact"/>
              <w:ind w:left="662" w:right="663"/>
              <w:jc w:val="center"/>
              <w:rPr>
                <w:rFonts w:ascii="Times New Roman" w:hAnsi="Times New Roman"/>
                <w:sz w:val="24"/>
                <w:szCs w:val="24"/>
              </w:rPr>
            </w:pPr>
            <w:r w:rsidRPr="00D01426">
              <w:rPr>
                <w:rFonts w:ascii="Times New Roman" w:hAnsi="Times New Roman"/>
                <w:sz w:val="24"/>
                <w:szCs w:val="24"/>
              </w:rPr>
              <w:t>612</w:t>
            </w:r>
          </w:p>
          <w:p w14:paraId="59BE8EF8" w14:textId="77777777" w:rsidR="007D0B66" w:rsidRPr="00D01426" w:rsidRDefault="007D0B66" w:rsidP="007D0B66">
            <w:pPr>
              <w:widowControl w:val="0"/>
              <w:autoSpaceDE w:val="0"/>
              <w:autoSpaceDN w:val="0"/>
              <w:adjustRightInd w:val="0"/>
              <w:spacing w:after="0" w:line="240" w:lineRule="auto"/>
              <w:ind w:left="334" w:right="337"/>
              <w:jc w:val="center"/>
              <w:rPr>
                <w:rFonts w:ascii="Times New Roman" w:hAnsi="Times New Roman"/>
                <w:sz w:val="24"/>
                <w:szCs w:val="24"/>
              </w:rPr>
            </w:pPr>
            <w:r w:rsidRPr="00D01426">
              <w:rPr>
                <w:rFonts w:ascii="Times New Roman" w:hAnsi="Times New Roman"/>
                <w:sz w:val="24"/>
                <w:szCs w:val="24"/>
              </w:rPr>
              <w:t>613</w:t>
            </w:r>
            <w:r w:rsidRPr="00D01426">
              <w:rPr>
                <w:rFonts w:ascii="Times New Roman" w:hAnsi="Times New Roman"/>
                <w:spacing w:val="-10"/>
                <w:sz w:val="24"/>
                <w:szCs w:val="24"/>
              </w:rPr>
              <w:t xml:space="preserve"> </w:t>
            </w:r>
            <w:r w:rsidRPr="00D01426">
              <w:rPr>
                <w:rFonts w:ascii="Times New Roman" w:hAnsi="Times New Roman"/>
                <w:sz w:val="24"/>
                <w:szCs w:val="24"/>
              </w:rPr>
              <w:t>et 614</w:t>
            </w:r>
          </w:p>
        </w:tc>
      </w:tr>
      <w:tr w:rsidR="007D0B66" w:rsidRPr="00D01426" w14:paraId="05018618" w14:textId="77777777" w:rsidTr="007D0B66">
        <w:trPr>
          <w:trHeight w:hRule="exact" w:val="286"/>
        </w:trPr>
        <w:tc>
          <w:tcPr>
            <w:tcW w:w="637" w:type="dxa"/>
            <w:tcBorders>
              <w:top w:val="single" w:sz="4" w:space="0" w:color="000000"/>
              <w:left w:val="single" w:sz="4" w:space="0" w:color="000000"/>
              <w:bottom w:val="single" w:sz="4" w:space="0" w:color="000000"/>
              <w:right w:val="single" w:sz="4" w:space="0" w:color="000000"/>
            </w:tcBorders>
          </w:tcPr>
          <w:p w14:paraId="02BC7AEB"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III</w:t>
            </w:r>
          </w:p>
        </w:tc>
        <w:tc>
          <w:tcPr>
            <w:tcW w:w="851" w:type="dxa"/>
            <w:tcBorders>
              <w:top w:val="single" w:sz="4" w:space="0" w:color="000000"/>
              <w:left w:val="single" w:sz="4" w:space="0" w:color="000000"/>
              <w:bottom w:val="single" w:sz="4" w:space="0" w:color="000000"/>
              <w:right w:val="single" w:sz="4" w:space="0" w:color="000000"/>
            </w:tcBorders>
          </w:tcPr>
          <w:p w14:paraId="13C44671" w14:textId="77777777" w:rsidR="007D0B66" w:rsidRPr="00D01426" w:rsidRDefault="007D0B66" w:rsidP="007D0B66">
            <w:pPr>
              <w:widowControl w:val="0"/>
              <w:autoSpaceDE w:val="0"/>
              <w:autoSpaceDN w:val="0"/>
              <w:adjustRightInd w:val="0"/>
              <w:spacing w:after="0" w:line="272" w:lineRule="exact"/>
              <w:ind w:left="62"/>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6BCF11F3" w14:textId="77777777" w:rsidR="007D0B66" w:rsidRPr="00D01426" w:rsidRDefault="007D0B66" w:rsidP="007D0B66">
            <w:pPr>
              <w:widowControl w:val="0"/>
              <w:tabs>
                <w:tab w:val="left" w:pos="5040"/>
              </w:tabs>
              <w:autoSpaceDE w:val="0"/>
              <w:autoSpaceDN w:val="0"/>
              <w:adjustRightInd w:val="0"/>
              <w:spacing w:after="0" w:line="272" w:lineRule="exact"/>
              <w:ind w:left="62"/>
              <w:rPr>
                <w:rFonts w:ascii="Times New Roman" w:hAnsi="Times New Roman"/>
                <w:sz w:val="24"/>
                <w:szCs w:val="24"/>
              </w:rPr>
            </w:pPr>
            <w:r w:rsidRPr="00D01426">
              <w:rPr>
                <w:rFonts w:ascii="Times New Roman" w:hAnsi="Times New Roman"/>
                <w:sz w:val="24"/>
                <w:szCs w:val="24"/>
              </w:rPr>
              <w:t>CONSOMMATION</w:t>
            </w:r>
            <w:r w:rsidRPr="00D01426">
              <w:rPr>
                <w:rFonts w:ascii="Times New Roman" w:hAnsi="Times New Roman"/>
                <w:spacing w:val="-10"/>
                <w:sz w:val="24"/>
                <w:szCs w:val="24"/>
              </w:rPr>
              <w:t xml:space="preserve"> </w:t>
            </w:r>
            <w:r w:rsidRPr="00D01426">
              <w:rPr>
                <w:rFonts w:ascii="Times New Roman" w:hAnsi="Times New Roman"/>
                <w:sz w:val="24"/>
                <w:szCs w:val="24"/>
              </w:rPr>
              <w:t>DE L</w:t>
            </w:r>
            <w:r w:rsidRPr="00D01426">
              <w:rPr>
                <w:rFonts w:ascii="Times New Roman" w:hAnsi="Times New Roman"/>
                <w:spacing w:val="-1"/>
                <w:sz w:val="24"/>
                <w:szCs w:val="24"/>
              </w:rPr>
              <w:t>'</w:t>
            </w:r>
            <w:r w:rsidRPr="00D01426">
              <w:rPr>
                <w:rFonts w:ascii="Times New Roman" w:hAnsi="Times New Roman"/>
                <w:sz w:val="24"/>
                <w:szCs w:val="24"/>
              </w:rPr>
              <w:t>EXERCICE</w:t>
            </w:r>
            <w:r w:rsidRPr="00D01426">
              <w:rPr>
                <w:rFonts w:ascii="Times New Roman" w:hAnsi="Times New Roman"/>
                <w:sz w:val="24"/>
                <w:szCs w:val="24"/>
              </w:rPr>
              <w:tab/>
              <w:t>(6 + 7)</w:t>
            </w:r>
          </w:p>
        </w:tc>
        <w:tc>
          <w:tcPr>
            <w:tcW w:w="1772" w:type="dxa"/>
            <w:tcBorders>
              <w:top w:val="single" w:sz="4" w:space="0" w:color="000000"/>
              <w:left w:val="single" w:sz="4" w:space="0" w:color="000000"/>
              <w:bottom w:val="single" w:sz="4" w:space="0" w:color="000000"/>
              <w:right w:val="single" w:sz="4" w:space="0" w:color="000000"/>
            </w:tcBorders>
          </w:tcPr>
          <w:p w14:paraId="01F09144" w14:textId="77777777" w:rsidR="007D0B66" w:rsidRPr="00D01426" w:rsidRDefault="007D0B66" w:rsidP="007D0B66">
            <w:pPr>
              <w:widowControl w:val="0"/>
              <w:autoSpaceDE w:val="0"/>
              <w:autoSpaceDN w:val="0"/>
              <w:adjustRightInd w:val="0"/>
              <w:spacing w:after="0" w:line="240" w:lineRule="auto"/>
              <w:rPr>
                <w:rFonts w:ascii="Times New Roman" w:hAnsi="Times New Roman"/>
                <w:sz w:val="24"/>
                <w:szCs w:val="24"/>
              </w:rPr>
            </w:pPr>
          </w:p>
        </w:tc>
      </w:tr>
      <w:tr w:rsidR="007D0B66" w:rsidRPr="00D01426" w14:paraId="587477F6" w14:textId="77777777" w:rsidTr="007D0B66">
        <w:trPr>
          <w:trHeight w:hRule="exact" w:val="286"/>
        </w:trPr>
        <w:tc>
          <w:tcPr>
            <w:tcW w:w="637" w:type="dxa"/>
            <w:tcBorders>
              <w:top w:val="single" w:sz="4" w:space="0" w:color="000000"/>
              <w:left w:val="single" w:sz="4" w:space="0" w:color="000000"/>
              <w:bottom w:val="single" w:sz="4" w:space="0" w:color="000000"/>
              <w:right w:val="single" w:sz="4" w:space="0" w:color="000000"/>
            </w:tcBorders>
          </w:tcPr>
          <w:p w14:paraId="2681F687"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IV</w:t>
            </w:r>
          </w:p>
        </w:tc>
        <w:tc>
          <w:tcPr>
            <w:tcW w:w="851" w:type="dxa"/>
            <w:tcBorders>
              <w:top w:val="single" w:sz="4" w:space="0" w:color="000000"/>
              <w:left w:val="single" w:sz="4" w:space="0" w:color="000000"/>
              <w:bottom w:val="single" w:sz="4" w:space="0" w:color="000000"/>
              <w:right w:val="single" w:sz="4" w:space="0" w:color="000000"/>
            </w:tcBorders>
          </w:tcPr>
          <w:p w14:paraId="62DB5F2A"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14DEBFD1" w14:textId="77777777" w:rsidR="007D0B66" w:rsidRPr="004562BC" w:rsidRDefault="007D0B66" w:rsidP="007D0B66">
            <w:pPr>
              <w:widowControl w:val="0"/>
              <w:tabs>
                <w:tab w:val="left" w:pos="4420"/>
              </w:tabs>
              <w:autoSpaceDE w:val="0"/>
              <w:autoSpaceDN w:val="0"/>
              <w:adjustRightInd w:val="0"/>
              <w:spacing w:after="0" w:line="272" w:lineRule="exact"/>
              <w:ind w:left="64"/>
              <w:rPr>
                <w:rFonts w:ascii="Times New Roman" w:hAnsi="Times New Roman"/>
                <w:sz w:val="24"/>
                <w:szCs w:val="24"/>
              </w:rPr>
            </w:pPr>
            <w:r w:rsidRPr="00C87D78">
              <w:rPr>
                <w:rFonts w:ascii="Times New Roman" w:hAnsi="Times New Roman"/>
                <w:b/>
                <w:sz w:val="24"/>
                <w:szCs w:val="24"/>
              </w:rPr>
              <w:t>VALEUR</w:t>
            </w:r>
            <w:r w:rsidRPr="00C87D78">
              <w:rPr>
                <w:rFonts w:ascii="Times New Roman" w:hAnsi="Times New Roman"/>
                <w:b/>
                <w:spacing w:val="-10"/>
                <w:sz w:val="24"/>
                <w:szCs w:val="24"/>
              </w:rPr>
              <w:t xml:space="preserve"> </w:t>
            </w:r>
            <w:r w:rsidRPr="00C87D78">
              <w:rPr>
                <w:rFonts w:ascii="Times New Roman" w:hAnsi="Times New Roman"/>
                <w:b/>
                <w:sz w:val="24"/>
                <w:szCs w:val="24"/>
              </w:rPr>
              <w:t>AJOUTEE</w:t>
            </w:r>
            <w:r w:rsidRPr="004562BC">
              <w:rPr>
                <w:rFonts w:ascii="Times New Roman" w:hAnsi="Times New Roman"/>
                <w:sz w:val="24"/>
                <w:szCs w:val="24"/>
              </w:rPr>
              <w:tab/>
              <w:t>(I + II – III)</w:t>
            </w:r>
          </w:p>
        </w:tc>
        <w:tc>
          <w:tcPr>
            <w:tcW w:w="1772" w:type="dxa"/>
            <w:tcBorders>
              <w:top w:val="single" w:sz="4" w:space="0" w:color="000000"/>
              <w:left w:val="single" w:sz="4" w:space="0" w:color="000000"/>
              <w:bottom w:val="single" w:sz="4" w:space="0" w:color="000000"/>
              <w:right w:val="single" w:sz="4" w:space="0" w:color="000000"/>
            </w:tcBorders>
          </w:tcPr>
          <w:p w14:paraId="40715FC9" w14:textId="77777777" w:rsidR="007D0B66" w:rsidRPr="00D01426" w:rsidRDefault="007D0B66" w:rsidP="007D0B66">
            <w:pPr>
              <w:widowControl w:val="0"/>
              <w:autoSpaceDE w:val="0"/>
              <w:autoSpaceDN w:val="0"/>
              <w:adjustRightInd w:val="0"/>
              <w:spacing w:after="0" w:line="272" w:lineRule="exact"/>
              <w:ind w:left="662" w:right="662"/>
              <w:jc w:val="center"/>
              <w:rPr>
                <w:rFonts w:ascii="Times New Roman" w:hAnsi="Times New Roman"/>
                <w:sz w:val="24"/>
                <w:szCs w:val="24"/>
              </w:rPr>
            </w:pPr>
          </w:p>
        </w:tc>
      </w:tr>
      <w:tr w:rsidR="007D0B66" w:rsidRPr="00D01426" w14:paraId="22EA988B" w14:textId="77777777" w:rsidTr="007D0B66">
        <w:trPr>
          <w:trHeight w:hRule="exact" w:val="563"/>
        </w:trPr>
        <w:tc>
          <w:tcPr>
            <w:tcW w:w="637" w:type="dxa"/>
            <w:tcBorders>
              <w:top w:val="single" w:sz="4" w:space="0" w:color="000000"/>
              <w:left w:val="single" w:sz="4" w:space="0" w:color="000000"/>
              <w:bottom w:val="single" w:sz="4" w:space="0" w:color="000000"/>
              <w:right w:val="single" w:sz="4" w:space="0" w:color="000000"/>
            </w:tcBorders>
          </w:tcPr>
          <w:p w14:paraId="072AFF53"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14:paraId="1791B64C" w14:textId="77777777" w:rsidR="007D0B66" w:rsidRPr="00D01426" w:rsidRDefault="007D0B66" w:rsidP="00D82709">
            <w:pPr>
              <w:widowControl w:val="0"/>
              <w:autoSpaceDE w:val="0"/>
              <w:autoSpaceDN w:val="0"/>
              <w:adjustRightInd w:val="0"/>
              <w:spacing w:after="0" w:line="240" w:lineRule="auto"/>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4C0B3C5A" w14:textId="77777777" w:rsidR="007D0B66" w:rsidRPr="00D01426" w:rsidRDefault="007D0B66" w:rsidP="00D82709">
            <w:pPr>
              <w:widowControl w:val="0"/>
              <w:autoSpaceDE w:val="0"/>
              <w:autoSpaceDN w:val="0"/>
              <w:adjustRightInd w:val="0"/>
              <w:spacing w:after="0" w:line="240" w:lineRule="auto"/>
              <w:rPr>
                <w:rFonts w:ascii="Times New Roman" w:hAnsi="Times New Roman"/>
                <w:sz w:val="24"/>
                <w:szCs w:val="24"/>
              </w:rPr>
            </w:pPr>
            <w:r w:rsidRPr="00D01426">
              <w:rPr>
                <w:rFonts w:ascii="Times New Roman" w:hAnsi="Times New Roman"/>
                <w:sz w:val="24"/>
                <w:szCs w:val="24"/>
              </w:rPr>
              <w:t>Subvention</w:t>
            </w:r>
            <w:r w:rsidRPr="00D01426">
              <w:rPr>
                <w:rFonts w:ascii="Times New Roman" w:hAnsi="Times New Roman"/>
                <w:spacing w:val="-10"/>
                <w:sz w:val="24"/>
                <w:szCs w:val="24"/>
              </w:rPr>
              <w:t xml:space="preserve"> </w:t>
            </w:r>
            <w:r w:rsidRPr="00D01426">
              <w:rPr>
                <w:rFonts w:ascii="Times New Roman" w:hAnsi="Times New Roman"/>
                <w:sz w:val="24"/>
                <w:szCs w:val="24"/>
              </w:rPr>
              <w:t>d</w:t>
            </w:r>
            <w:r w:rsidRPr="00D01426">
              <w:rPr>
                <w:rFonts w:ascii="Times New Roman" w:hAnsi="Times New Roman"/>
                <w:spacing w:val="-1"/>
                <w:sz w:val="24"/>
                <w:szCs w:val="24"/>
              </w:rPr>
              <w:t>'</w:t>
            </w:r>
            <w:r w:rsidRPr="00D01426">
              <w:rPr>
                <w:rFonts w:ascii="Times New Roman" w:hAnsi="Times New Roman"/>
                <w:sz w:val="24"/>
                <w:szCs w:val="24"/>
              </w:rPr>
              <w:t>exploitation</w:t>
            </w:r>
          </w:p>
        </w:tc>
        <w:tc>
          <w:tcPr>
            <w:tcW w:w="1772" w:type="dxa"/>
            <w:tcBorders>
              <w:top w:val="single" w:sz="4" w:space="0" w:color="000000"/>
              <w:left w:val="single" w:sz="4" w:space="0" w:color="000000"/>
              <w:bottom w:val="single" w:sz="4" w:space="0" w:color="000000"/>
              <w:right w:val="single" w:sz="4" w:space="0" w:color="000000"/>
            </w:tcBorders>
          </w:tcPr>
          <w:p w14:paraId="6617321E" w14:textId="77777777" w:rsidR="007D0B66" w:rsidRPr="00D01426" w:rsidRDefault="00D82709" w:rsidP="00D82709">
            <w:pPr>
              <w:widowControl w:val="0"/>
              <w:autoSpaceDE w:val="0"/>
              <w:autoSpaceDN w:val="0"/>
              <w:adjustRightInd w:val="0"/>
              <w:spacing w:after="0" w:line="240" w:lineRule="auto"/>
              <w:ind w:right="663"/>
              <w:jc w:val="center"/>
              <w:rPr>
                <w:rFonts w:ascii="Times New Roman" w:hAnsi="Times New Roman"/>
                <w:sz w:val="24"/>
                <w:szCs w:val="24"/>
              </w:rPr>
            </w:pPr>
            <w:r>
              <w:rPr>
                <w:rFonts w:ascii="Times New Roman" w:hAnsi="Times New Roman"/>
                <w:sz w:val="24"/>
                <w:szCs w:val="24"/>
              </w:rPr>
              <w:t xml:space="preserve">         </w:t>
            </w:r>
            <w:r w:rsidR="007D0B66" w:rsidRPr="00D01426">
              <w:rPr>
                <w:rFonts w:ascii="Times New Roman" w:hAnsi="Times New Roman"/>
                <w:sz w:val="24"/>
                <w:szCs w:val="24"/>
              </w:rPr>
              <w:t>716</w:t>
            </w:r>
          </w:p>
        </w:tc>
      </w:tr>
    </w:tbl>
    <w:p w14:paraId="1CEAD8B3" w14:textId="77777777" w:rsidR="007D0B66" w:rsidRPr="00CC2DFF" w:rsidRDefault="007D0B66" w:rsidP="00711689">
      <w:pPr>
        <w:widowControl w:val="0"/>
        <w:tabs>
          <w:tab w:val="left" w:pos="8920"/>
        </w:tabs>
        <w:autoSpaceDE w:val="0"/>
        <w:autoSpaceDN w:val="0"/>
        <w:adjustRightInd w:val="0"/>
        <w:spacing w:before="34" w:after="0" w:line="240" w:lineRule="auto"/>
        <w:rPr>
          <w:rFonts w:ascii="Times New Roman" w:hAnsi="Times New Roman"/>
          <w:sz w:val="2"/>
          <w:szCs w:val="20"/>
        </w:rPr>
      </w:pPr>
    </w:p>
    <w:tbl>
      <w:tblPr>
        <w:tblW w:w="0" w:type="auto"/>
        <w:tblInd w:w="147" w:type="dxa"/>
        <w:tblLayout w:type="fixed"/>
        <w:tblCellMar>
          <w:left w:w="0" w:type="dxa"/>
          <w:right w:w="0" w:type="dxa"/>
        </w:tblCellMar>
        <w:tblLook w:val="0000" w:firstRow="0" w:lastRow="0" w:firstColumn="0" w:lastColumn="0" w:noHBand="0" w:noVBand="0"/>
      </w:tblPr>
      <w:tblGrid>
        <w:gridCol w:w="592"/>
        <w:gridCol w:w="851"/>
        <w:gridCol w:w="5812"/>
        <w:gridCol w:w="1817"/>
      </w:tblGrid>
      <w:tr w:rsidR="007D0B66" w:rsidRPr="00D01426" w14:paraId="7865C0D0" w14:textId="77777777" w:rsidTr="00CC2DFF">
        <w:trPr>
          <w:trHeight w:hRule="exact" w:val="562"/>
        </w:trPr>
        <w:tc>
          <w:tcPr>
            <w:tcW w:w="592" w:type="dxa"/>
            <w:tcBorders>
              <w:top w:val="single" w:sz="4" w:space="0" w:color="000000"/>
              <w:left w:val="single" w:sz="4" w:space="0" w:color="000000"/>
              <w:bottom w:val="single" w:sz="4" w:space="0" w:color="000000"/>
              <w:right w:val="single" w:sz="4" w:space="0" w:color="000000"/>
            </w:tcBorders>
          </w:tcPr>
          <w:p w14:paraId="78881A73"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9</w:t>
            </w:r>
          </w:p>
          <w:p w14:paraId="186B9C4D"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14:paraId="7357E673"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w:t>
            </w:r>
          </w:p>
          <w:p w14:paraId="0E30B7A0"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7E0133B0"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I</w:t>
            </w:r>
            <w:r w:rsidRPr="00D01426">
              <w:rPr>
                <w:rFonts w:ascii="Times New Roman" w:hAnsi="Times New Roman"/>
                <w:spacing w:val="-2"/>
                <w:sz w:val="24"/>
                <w:szCs w:val="24"/>
              </w:rPr>
              <w:t>m</w:t>
            </w:r>
            <w:r w:rsidRPr="00D01426">
              <w:rPr>
                <w:rFonts w:ascii="Times New Roman" w:hAnsi="Times New Roman"/>
                <w:sz w:val="24"/>
                <w:szCs w:val="24"/>
              </w:rPr>
              <w:t>pôt et taxes</w:t>
            </w:r>
          </w:p>
          <w:p w14:paraId="0F28DA7B"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Charges</w:t>
            </w:r>
            <w:r w:rsidRPr="00D01426">
              <w:rPr>
                <w:rFonts w:ascii="Times New Roman" w:hAnsi="Times New Roman"/>
                <w:spacing w:val="-10"/>
                <w:sz w:val="24"/>
                <w:szCs w:val="24"/>
              </w:rPr>
              <w:t xml:space="preserve"> </w:t>
            </w:r>
            <w:r w:rsidRPr="00D01426">
              <w:rPr>
                <w:rFonts w:ascii="Times New Roman" w:hAnsi="Times New Roman"/>
                <w:sz w:val="24"/>
                <w:szCs w:val="24"/>
              </w:rPr>
              <w:t>de personnel</w:t>
            </w:r>
          </w:p>
        </w:tc>
        <w:tc>
          <w:tcPr>
            <w:tcW w:w="1817" w:type="dxa"/>
            <w:tcBorders>
              <w:top w:val="single" w:sz="4" w:space="0" w:color="000000"/>
              <w:left w:val="single" w:sz="4" w:space="0" w:color="000000"/>
              <w:bottom w:val="single" w:sz="4" w:space="0" w:color="000000"/>
              <w:right w:val="single" w:sz="4" w:space="0" w:color="000000"/>
            </w:tcBorders>
          </w:tcPr>
          <w:p w14:paraId="2D5257C2" w14:textId="77777777" w:rsidR="007D0B66" w:rsidRPr="00D01426" w:rsidRDefault="007D0B66" w:rsidP="007D0B66">
            <w:pPr>
              <w:widowControl w:val="0"/>
              <w:autoSpaceDE w:val="0"/>
              <w:autoSpaceDN w:val="0"/>
              <w:adjustRightInd w:val="0"/>
              <w:spacing w:after="0" w:line="272" w:lineRule="exact"/>
              <w:ind w:left="662" w:right="663"/>
              <w:jc w:val="center"/>
              <w:rPr>
                <w:rFonts w:ascii="Times New Roman" w:hAnsi="Times New Roman"/>
                <w:sz w:val="24"/>
                <w:szCs w:val="24"/>
              </w:rPr>
            </w:pPr>
            <w:r w:rsidRPr="00D01426">
              <w:rPr>
                <w:rFonts w:ascii="Times New Roman" w:hAnsi="Times New Roman"/>
                <w:sz w:val="24"/>
                <w:szCs w:val="24"/>
              </w:rPr>
              <w:t>616</w:t>
            </w:r>
          </w:p>
          <w:p w14:paraId="4AFD745C" w14:textId="77777777" w:rsidR="007D0B66" w:rsidRPr="00D01426" w:rsidRDefault="007D0B66" w:rsidP="007D0B66">
            <w:pPr>
              <w:widowControl w:val="0"/>
              <w:autoSpaceDE w:val="0"/>
              <w:autoSpaceDN w:val="0"/>
              <w:adjustRightInd w:val="0"/>
              <w:spacing w:after="0" w:line="240" w:lineRule="auto"/>
              <w:ind w:left="662" w:right="663"/>
              <w:jc w:val="center"/>
              <w:rPr>
                <w:rFonts w:ascii="Times New Roman" w:hAnsi="Times New Roman"/>
                <w:sz w:val="24"/>
                <w:szCs w:val="24"/>
              </w:rPr>
            </w:pPr>
            <w:r w:rsidRPr="00D01426">
              <w:rPr>
                <w:rFonts w:ascii="Times New Roman" w:hAnsi="Times New Roman"/>
                <w:sz w:val="24"/>
                <w:szCs w:val="24"/>
              </w:rPr>
              <w:t>617</w:t>
            </w:r>
          </w:p>
        </w:tc>
      </w:tr>
      <w:tr w:rsidR="007D0B66" w:rsidRPr="00D01426" w14:paraId="40398CD9" w14:textId="77777777" w:rsidTr="00CC2DFF">
        <w:trPr>
          <w:trHeight w:hRule="exact" w:val="562"/>
        </w:trPr>
        <w:tc>
          <w:tcPr>
            <w:tcW w:w="592" w:type="dxa"/>
            <w:tcBorders>
              <w:top w:val="single" w:sz="4" w:space="0" w:color="000000"/>
              <w:left w:val="single" w:sz="4" w:space="0" w:color="000000"/>
              <w:bottom w:val="single" w:sz="4" w:space="0" w:color="000000"/>
              <w:right w:val="single" w:sz="4" w:space="0" w:color="000000"/>
            </w:tcBorders>
          </w:tcPr>
          <w:p w14:paraId="72A2F222"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V</w:t>
            </w:r>
          </w:p>
        </w:tc>
        <w:tc>
          <w:tcPr>
            <w:tcW w:w="851" w:type="dxa"/>
            <w:tcBorders>
              <w:top w:val="single" w:sz="4" w:space="0" w:color="000000"/>
              <w:left w:val="single" w:sz="4" w:space="0" w:color="000000"/>
              <w:bottom w:val="single" w:sz="4" w:space="0" w:color="000000"/>
              <w:right w:val="single" w:sz="4" w:space="0" w:color="000000"/>
            </w:tcBorders>
          </w:tcPr>
          <w:p w14:paraId="702FE4E1"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w:t>
            </w:r>
          </w:p>
          <w:p w14:paraId="786C868B"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tcPr>
          <w:p w14:paraId="7672779B" w14:textId="77777777" w:rsidR="007D0B66" w:rsidRPr="00C87D78" w:rsidRDefault="007D0B66" w:rsidP="007D0B66">
            <w:pPr>
              <w:widowControl w:val="0"/>
              <w:tabs>
                <w:tab w:val="left" w:pos="1520"/>
                <w:tab w:val="left" w:pos="2380"/>
                <w:tab w:val="left" w:pos="4540"/>
                <w:tab w:val="left" w:pos="5480"/>
              </w:tabs>
              <w:autoSpaceDE w:val="0"/>
              <w:autoSpaceDN w:val="0"/>
              <w:adjustRightInd w:val="0"/>
              <w:spacing w:after="0" w:line="272" w:lineRule="exact"/>
              <w:ind w:left="64"/>
              <w:rPr>
                <w:rFonts w:ascii="Times New Roman" w:hAnsi="Times New Roman"/>
                <w:b/>
                <w:sz w:val="24"/>
                <w:szCs w:val="24"/>
              </w:rPr>
            </w:pPr>
            <w:r w:rsidRPr="00C87D78">
              <w:rPr>
                <w:rFonts w:ascii="Times New Roman" w:hAnsi="Times New Roman"/>
                <w:b/>
                <w:sz w:val="24"/>
                <w:szCs w:val="24"/>
              </w:rPr>
              <w:t>EXCEDENT</w:t>
            </w:r>
            <w:r w:rsidRPr="00C87D78">
              <w:rPr>
                <w:rFonts w:ascii="Times New Roman" w:hAnsi="Times New Roman"/>
                <w:b/>
                <w:sz w:val="24"/>
                <w:szCs w:val="24"/>
              </w:rPr>
              <w:tab/>
              <w:t>BRUT</w:t>
            </w:r>
            <w:r w:rsidRPr="00C87D78">
              <w:rPr>
                <w:rFonts w:ascii="Times New Roman" w:hAnsi="Times New Roman"/>
                <w:b/>
                <w:sz w:val="24"/>
                <w:szCs w:val="24"/>
              </w:rPr>
              <w:tab/>
              <w:t>D'EXPLOITATION</w:t>
            </w:r>
            <w:r w:rsidRPr="00C87D78">
              <w:rPr>
                <w:rFonts w:ascii="Times New Roman" w:hAnsi="Times New Roman"/>
                <w:b/>
                <w:sz w:val="24"/>
                <w:szCs w:val="24"/>
              </w:rPr>
              <w:tab/>
              <w:t>(E.B.E)</w:t>
            </w:r>
            <w:r w:rsidRPr="00C87D78">
              <w:rPr>
                <w:rFonts w:ascii="Times New Roman" w:hAnsi="Times New Roman"/>
                <w:b/>
                <w:sz w:val="24"/>
                <w:szCs w:val="24"/>
              </w:rPr>
              <w:tab/>
            </w:r>
            <w:proofErr w:type="gramStart"/>
            <w:r w:rsidRPr="00C87D78">
              <w:rPr>
                <w:rFonts w:ascii="Times New Roman" w:hAnsi="Times New Roman"/>
                <w:b/>
                <w:sz w:val="24"/>
                <w:szCs w:val="24"/>
              </w:rPr>
              <w:t>ou</w:t>
            </w:r>
            <w:proofErr w:type="gramEnd"/>
          </w:p>
          <w:p w14:paraId="206371EB"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C87D78">
              <w:rPr>
                <w:rFonts w:ascii="Times New Roman" w:hAnsi="Times New Roman"/>
                <w:b/>
                <w:sz w:val="24"/>
                <w:szCs w:val="24"/>
              </w:rPr>
              <w:t>INSUFFISANCE</w:t>
            </w:r>
            <w:r w:rsidRPr="00C87D78">
              <w:rPr>
                <w:rFonts w:ascii="Times New Roman" w:hAnsi="Times New Roman"/>
                <w:b/>
                <w:spacing w:val="-10"/>
                <w:sz w:val="24"/>
                <w:szCs w:val="24"/>
              </w:rPr>
              <w:t xml:space="preserve"> </w:t>
            </w:r>
            <w:r w:rsidRPr="00C87D78">
              <w:rPr>
                <w:rFonts w:ascii="Times New Roman" w:hAnsi="Times New Roman"/>
                <w:b/>
                <w:sz w:val="24"/>
                <w:szCs w:val="24"/>
              </w:rPr>
              <w:t>BRUTE D'EXPLOITATION (I.B.E)</w:t>
            </w:r>
          </w:p>
        </w:tc>
        <w:tc>
          <w:tcPr>
            <w:tcW w:w="1817" w:type="dxa"/>
            <w:tcBorders>
              <w:top w:val="single" w:sz="4" w:space="0" w:color="000000"/>
              <w:left w:val="single" w:sz="4" w:space="0" w:color="000000"/>
              <w:bottom w:val="single" w:sz="4" w:space="0" w:color="000000"/>
              <w:right w:val="single" w:sz="4" w:space="0" w:color="000000"/>
            </w:tcBorders>
          </w:tcPr>
          <w:p w14:paraId="2215FA8C" w14:textId="77777777" w:rsidR="007D0B66" w:rsidRPr="00D01426" w:rsidRDefault="007D0B66" w:rsidP="007D0B66">
            <w:pPr>
              <w:widowControl w:val="0"/>
              <w:autoSpaceDE w:val="0"/>
              <w:autoSpaceDN w:val="0"/>
              <w:adjustRightInd w:val="0"/>
              <w:spacing w:after="0" w:line="240" w:lineRule="auto"/>
              <w:ind w:left="602" w:right="603"/>
              <w:jc w:val="center"/>
              <w:rPr>
                <w:rFonts w:ascii="Times New Roman" w:hAnsi="Times New Roman"/>
                <w:sz w:val="24"/>
                <w:szCs w:val="24"/>
              </w:rPr>
            </w:pPr>
          </w:p>
        </w:tc>
      </w:tr>
      <w:tr w:rsidR="007D0B66" w:rsidRPr="00D01426" w14:paraId="0FBE89A9" w14:textId="77777777" w:rsidTr="00C87D78">
        <w:trPr>
          <w:trHeight w:hRule="exact" w:val="1293"/>
        </w:trPr>
        <w:tc>
          <w:tcPr>
            <w:tcW w:w="592" w:type="dxa"/>
            <w:tcBorders>
              <w:top w:val="single" w:sz="4" w:space="0" w:color="000000"/>
              <w:left w:val="single" w:sz="4" w:space="0" w:color="000000"/>
              <w:bottom w:val="single" w:sz="4" w:space="0" w:color="000000"/>
              <w:right w:val="single" w:sz="4" w:space="0" w:color="000000"/>
            </w:tcBorders>
          </w:tcPr>
          <w:p w14:paraId="7ADD3F50" w14:textId="77777777" w:rsidR="007D0B66" w:rsidRPr="00D01426" w:rsidRDefault="00D82709" w:rsidP="00D827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6"/>
                <w:szCs w:val="26"/>
              </w:rPr>
              <w:t xml:space="preserve">  </w:t>
            </w:r>
            <w:r w:rsidR="007D0B66" w:rsidRPr="00D01426">
              <w:rPr>
                <w:rFonts w:ascii="Times New Roman" w:hAnsi="Times New Roman"/>
                <w:sz w:val="24"/>
                <w:szCs w:val="24"/>
              </w:rPr>
              <w:t>11</w:t>
            </w:r>
          </w:p>
          <w:p w14:paraId="14D2E224"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12</w:t>
            </w:r>
          </w:p>
          <w:p w14:paraId="793A3F23"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13</w:t>
            </w:r>
          </w:p>
          <w:p w14:paraId="4A952D88" w14:textId="77777777" w:rsidR="00D82709" w:rsidRPr="00D01426" w:rsidRDefault="007D0B66" w:rsidP="00D82709">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14</w:t>
            </w:r>
          </w:p>
        </w:tc>
        <w:tc>
          <w:tcPr>
            <w:tcW w:w="851" w:type="dxa"/>
            <w:tcBorders>
              <w:top w:val="single" w:sz="4" w:space="0" w:color="000000"/>
              <w:left w:val="single" w:sz="4" w:space="0" w:color="000000"/>
              <w:bottom w:val="single" w:sz="4" w:space="0" w:color="000000"/>
              <w:right w:val="single" w:sz="4" w:space="0" w:color="000000"/>
            </w:tcBorders>
          </w:tcPr>
          <w:p w14:paraId="58009225" w14:textId="77777777" w:rsidR="007D0B66" w:rsidRPr="00D01426" w:rsidRDefault="00C87D78" w:rsidP="00D827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D0B66" w:rsidRPr="00D01426">
              <w:rPr>
                <w:rFonts w:ascii="Times New Roman" w:hAnsi="Times New Roman"/>
                <w:sz w:val="24"/>
                <w:szCs w:val="24"/>
              </w:rPr>
              <w:t>+</w:t>
            </w:r>
          </w:p>
          <w:p w14:paraId="28F38A2E"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w:t>
            </w:r>
          </w:p>
          <w:p w14:paraId="2208E067"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w:t>
            </w:r>
          </w:p>
          <w:p w14:paraId="49959327" w14:textId="77777777" w:rsidR="007D0B66" w:rsidRPr="00D01426" w:rsidRDefault="00C87D78" w:rsidP="007D0B66">
            <w:pPr>
              <w:widowControl w:val="0"/>
              <w:autoSpaceDE w:val="0"/>
              <w:autoSpaceDN w:val="0"/>
              <w:adjustRightInd w:val="0"/>
              <w:spacing w:after="0" w:line="240" w:lineRule="auto"/>
              <w:ind w:left="64"/>
              <w:rPr>
                <w:rFonts w:ascii="Times New Roman" w:hAnsi="Times New Roman"/>
                <w:sz w:val="24"/>
                <w:szCs w:val="24"/>
              </w:rPr>
            </w:pPr>
            <w:r>
              <w:rPr>
                <w:rFonts w:ascii="Times New Roman" w:hAnsi="Times New Roman"/>
                <w:sz w:val="24"/>
                <w:szCs w:val="24"/>
              </w:rPr>
              <w:t xml:space="preserve"> </w:t>
            </w:r>
            <w:r w:rsidR="007D0B66"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0A3B20CE"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Autres</w:t>
            </w:r>
            <w:r w:rsidRPr="00D01426">
              <w:rPr>
                <w:rFonts w:ascii="Times New Roman" w:hAnsi="Times New Roman"/>
                <w:spacing w:val="-10"/>
                <w:sz w:val="24"/>
                <w:szCs w:val="24"/>
              </w:rPr>
              <w:t xml:space="preserve"> </w:t>
            </w:r>
            <w:r w:rsidRPr="00D01426">
              <w:rPr>
                <w:rFonts w:ascii="Times New Roman" w:hAnsi="Times New Roman"/>
                <w:sz w:val="24"/>
                <w:szCs w:val="24"/>
              </w:rPr>
              <w:t>produits d</w:t>
            </w:r>
            <w:r w:rsidRPr="00D01426">
              <w:rPr>
                <w:rFonts w:ascii="Times New Roman" w:hAnsi="Times New Roman"/>
                <w:spacing w:val="-1"/>
                <w:sz w:val="24"/>
                <w:szCs w:val="24"/>
              </w:rPr>
              <w:t>'</w:t>
            </w:r>
            <w:r w:rsidRPr="00D01426">
              <w:rPr>
                <w:rFonts w:ascii="Times New Roman" w:hAnsi="Times New Roman"/>
                <w:sz w:val="24"/>
                <w:szCs w:val="24"/>
              </w:rPr>
              <w:t>exploitation</w:t>
            </w:r>
          </w:p>
          <w:p w14:paraId="196625F4"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Autres</w:t>
            </w:r>
            <w:r w:rsidRPr="00D01426">
              <w:rPr>
                <w:rFonts w:ascii="Times New Roman" w:hAnsi="Times New Roman"/>
                <w:spacing w:val="-10"/>
                <w:sz w:val="24"/>
                <w:szCs w:val="24"/>
              </w:rPr>
              <w:t xml:space="preserve"> </w:t>
            </w:r>
            <w:r w:rsidRPr="00D01426">
              <w:rPr>
                <w:rFonts w:ascii="Times New Roman" w:hAnsi="Times New Roman"/>
                <w:sz w:val="24"/>
                <w:szCs w:val="24"/>
              </w:rPr>
              <w:t>charges d</w:t>
            </w:r>
            <w:r w:rsidRPr="00D01426">
              <w:rPr>
                <w:rFonts w:ascii="Times New Roman" w:hAnsi="Times New Roman"/>
                <w:spacing w:val="-1"/>
                <w:sz w:val="24"/>
                <w:szCs w:val="24"/>
              </w:rPr>
              <w:t>'</w:t>
            </w:r>
            <w:r w:rsidRPr="00D01426">
              <w:rPr>
                <w:rFonts w:ascii="Times New Roman" w:hAnsi="Times New Roman"/>
                <w:sz w:val="24"/>
                <w:szCs w:val="24"/>
              </w:rPr>
              <w:t>exploitation</w:t>
            </w:r>
          </w:p>
          <w:p w14:paraId="7ECAAE12"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Reprises</w:t>
            </w:r>
            <w:r w:rsidRPr="00D01426">
              <w:rPr>
                <w:rFonts w:ascii="Times New Roman" w:hAnsi="Times New Roman"/>
                <w:spacing w:val="-10"/>
                <w:sz w:val="24"/>
                <w:szCs w:val="24"/>
              </w:rPr>
              <w:t xml:space="preserve"> </w:t>
            </w:r>
            <w:r w:rsidRPr="00D01426">
              <w:rPr>
                <w:rFonts w:ascii="Times New Roman" w:hAnsi="Times New Roman"/>
                <w:sz w:val="24"/>
                <w:szCs w:val="24"/>
              </w:rPr>
              <w:t>d</w:t>
            </w:r>
            <w:r w:rsidRPr="00D01426">
              <w:rPr>
                <w:rFonts w:ascii="Times New Roman" w:hAnsi="Times New Roman"/>
                <w:spacing w:val="-1"/>
                <w:sz w:val="24"/>
                <w:szCs w:val="24"/>
              </w:rPr>
              <w:t>'</w:t>
            </w:r>
            <w:r w:rsidRPr="00D01426">
              <w:rPr>
                <w:rFonts w:ascii="Times New Roman" w:hAnsi="Times New Roman"/>
                <w:sz w:val="24"/>
                <w:szCs w:val="24"/>
              </w:rPr>
              <w:t>exploitation, transferts de charges</w:t>
            </w:r>
          </w:p>
          <w:p w14:paraId="4084DDBA"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Dotations</w:t>
            </w:r>
            <w:r w:rsidRPr="00D01426">
              <w:rPr>
                <w:rFonts w:ascii="Times New Roman" w:hAnsi="Times New Roman"/>
                <w:spacing w:val="-10"/>
                <w:sz w:val="24"/>
                <w:szCs w:val="24"/>
              </w:rPr>
              <w:t xml:space="preserve"> </w:t>
            </w:r>
            <w:r w:rsidRPr="00D01426">
              <w:rPr>
                <w:rFonts w:ascii="Times New Roman" w:hAnsi="Times New Roman"/>
                <w:sz w:val="24"/>
                <w:szCs w:val="24"/>
              </w:rPr>
              <w:t>d</w:t>
            </w:r>
            <w:r w:rsidRPr="00D01426">
              <w:rPr>
                <w:rFonts w:ascii="Times New Roman" w:hAnsi="Times New Roman"/>
                <w:spacing w:val="-1"/>
                <w:sz w:val="24"/>
                <w:szCs w:val="24"/>
              </w:rPr>
              <w:t>'</w:t>
            </w:r>
            <w:r w:rsidRPr="00D01426">
              <w:rPr>
                <w:rFonts w:ascii="Times New Roman" w:hAnsi="Times New Roman"/>
                <w:sz w:val="24"/>
                <w:szCs w:val="24"/>
              </w:rPr>
              <w:t>exploitation</w:t>
            </w:r>
          </w:p>
        </w:tc>
        <w:tc>
          <w:tcPr>
            <w:tcW w:w="1817" w:type="dxa"/>
            <w:tcBorders>
              <w:top w:val="single" w:sz="4" w:space="0" w:color="000000"/>
              <w:left w:val="single" w:sz="4" w:space="0" w:color="000000"/>
              <w:bottom w:val="single" w:sz="4" w:space="0" w:color="000000"/>
              <w:right w:val="single" w:sz="4" w:space="0" w:color="000000"/>
            </w:tcBorders>
          </w:tcPr>
          <w:p w14:paraId="443B05B5" w14:textId="77777777" w:rsidR="007D0B66" w:rsidRPr="00D01426" w:rsidRDefault="007D0B66" w:rsidP="007D0B66">
            <w:pPr>
              <w:widowControl w:val="0"/>
              <w:autoSpaceDE w:val="0"/>
              <w:autoSpaceDN w:val="0"/>
              <w:adjustRightInd w:val="0"/>
              <w:spacing w:after="0" w:line="240" w:lineRule="auto"/>
              <w:ind w:left="662" w:right="663"/>
              <w:jc w:val="center"/>
              <w:rPr>
                <w:rFonts w:ascii="Times New Roman" w:hAnsi="Times New Roman"/>
                <w:sz w:val="24"/>
                <w:szCs w:val="24"/>
              </w:rPr>
            </w:pPr>
            <w:r w:rsidRPr="00D01426">
              <w:rPr>
                <w:rFonts w:ascii="Times New Roman" w:hAnsi="Times New Roman"/>
                <w:sz w:val="24"/>
                <w:szCs w:val="24"/>
              </w:rPr>
              <w:t>718</w:t>
            </w:r>
          </w:p>
          <w:p w14:paraId="2756C221" w14:textId="77777777" w:rsidR="007D0B66" w:rsidRPr="00D01426" w:rsidRDefault="007D0B66" w:rsidP="007D0B66">
            <w:pPr>
              <w:widowControl w:val="0"/>
              <w:autoSpaceDE w:val="0"/>
              <w:autoSpaceDN w:val="0"/>
              <w:adjustRightInd w:val="0"/>
              <w:spacing w:after="0" w:line="240" w:lineRule="auto"/>
              <w:ind w:left="662" w:right="663"/>
              <w:jc w:val="center"/>
              <w:rPr>
                <w:rFonts w:ascii="Times New Roman" w:hAnsi="Times New Roman"/>
                <w:sz w:val="24"/>
                <w:szCs w:val="24"/>
              </w:rPr>
            </w:pPr>
            <w:r w:rsidRPr="00D01426">
              <w:rPr>
                <w:rFonts w:ascii="Times New Roman" w:hAnsi="Times New Roman"/>
                <w:sz w:val="24"/>
                <w:szCs w:val="24"/>
              </w:rPr>
              <w:t>618</w:t>
            </w:r>
          </w:p>
          <w:p w14:paraId="46622981" w14:textId="77777777" w:rsidR="007D0B66" w:rsidRPr="00D01426" w:rsidRDefault="007D0B66" w:rsidP="007D0B66">
            <w:pPr>
              <w:widowControl w:val="0"/>
              <w:autoSpaceDE w:val="0"/>
              <w:autoSpaceDN w:val="0"/>
              <w:adjustRightInd w:val="0"/>
              <w:spacing w:after="0" w:line="240" w:lineRule="auto"/>
              <w:ind w:left="662" w:right="663"/>
              <w:jc w:val="center"/>
              <w:rPr>
                <w:rFonts w:ascii="Times New Roman" w:hAnsi="Times New Roman"/>
                <w:sz w:val="24"/>
                <w:szCs w:val="24"/>
              </w:rPr>
            </w:pPr>
            <w:r w:rsidRPr="00D01426">
              <w:rPr>
                <w:rFonts w:ascii="Times New Roman" w:hAnsi="Times New Roman"/>
                <w:sz w:val="24"/>
                <w:szCs w:val="24"/>
              </w:rPr>
              <w:t>719</w:t>
            </w:r>
          </w:p>
          <w:p w14:paraId="3EDF1893" w14:textId="77777777" w:rsidR="007D0B66" w:rsidRPr="00D01426" w:rsidRDefault="007D0B66" w:rsidP="007D0B66">
            <w:pPr>
              <w:widowControl w:val="0"/>
              <w:autoSpaceDE w:val="0"/>
              <w:autoSpaceDN w:val="0"/>
              <w:adjustRightInd w:val="0"/>
              <w:spacing w:after="0" w:line="240" w:lineRule="auto"/>
              <w:ind w:left="662" w:right="663"/>
              <w:jc w:val="center"/>
              <w:rPr>
                <w:rFonts w:ascii="Times New Roman" w:hAnsi="Times New Roman"/>
                <w:sz w:val="24"/>
                <w:szCs w:val="24"/>
              </w:rPr>
            </w:pPr>
            <w:r w:rsidRPr="00D01426">
              <w:rPr>
                <w:rFonts w:ascii="Times New Roman" w:hAnsi="Times New Roman"/>
                <w:sz w:val="24"/>
                <w:szCs w:val="24"/>
              </w:rPr>
              <w:t>619</w:t>
            </w:r>
          </w:p>
        </w:tc>
      </w:tr>
      <w:tr w:rsidR="007D0B66" w:rsidRPr="00D01426" w14:paraId="7C66FEDC" w14:textId="77777777" w:rsidTr="00CC2DFF">
        <w:trPr>
          <w:trHeight w:hRule="exact" w:val="286"/>
        </w:trPr>
        <w:tc>
          <w:tcPr>
            <w:tcW w:w="592" w:type="dxa"/>
            <w:tcBorders>
              <w:top w:val="single" w:sz="4" w:space="0" w:color="000000"/>
              <w:left w:val="single" w:sz="4" w:space="0" w:color="000000"/>
              <w:bottom w:val="single" w:sz="4" w:space="0" w:color="000000"/>
              <w:right w:val="single" w:sz="4" w:space="0" w:color="000000"/>
            </w:tcBorders>
          </w:tcPr>
          <w:p w14:paraId="1BB3CC19"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VI</w:t>
            </w:r>
          </w:p>
        </w:tc>
        <w:tc>
          <w:tcPr>
            <w:tcW w:w="851" w:type="dxa"/>
            <w:tcBorders>
              <w:top w:val="single" w:sz="4" w:space="0" w:color="000000"/>
              <w:left w:val="single" w:sz="4" w:space="0" w:color="000000"/>
              <w:bottom w:val="single" w:sz="4" w:space="0" w:color="000000"/>
              <w:right w:val="single" w:sz="4" w:space="0" w:color="000000"/>
            </w:tcBorders>
          </w:tcPr>
          <w:p w14:paraId="5BA99B4B"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14B77FA3" w14:textId="77777777" w:rsidR="007D0B66" w:rsidRPr="00D01426" w:rsidRDefault="007D0B66" w:rsidP="007D0B66">
            <w:pPr>
              <w:widowControl w:val="0"/>
              <w:tabs>
                <w:tab w:val="left" w:pos="3860"/>
              </w:tabs>
              <w:autoSpaceDE w:val="0"/>
              <w:autoSpaceDN w:val="0"/>
              <w:adjustRightInd w:val="0"/>
              <w:spacing w:after="0" w:line="272" w:lineRule="exact"/>
              <w:ind w:left="63"/>
              <w:rPr>
                <w:rFonts w:ascii="Times New Roman" w:hAnsi="Times New Roman"/>
                <w:sz w:val="24"/>
                <w:szCs w:val="24"/>
              </w:rPr>
            </w:pPr>
            <w:r w:rsidRPr="00C87D78">
              <w:rPr>
                <w:rFonts w:ascii="Times New Roman" w:hAnsi="Times New Roman"/>
                <w:b/>
                <w:sz w:val="24"/>
                <w:szCs w:val="24"/>
              </w:rPr>
              <w:t>RESULTAT</w:t>
            </w:r>
            <w:r w:rsidRPr="00C87D78">
              <w:rPr>
                <w:rFonts w:ascii="Times New Roman" w:hAnsi="Times New Roman"/>
                <w:b/>
                <w:spacing w:val="-10"/>
                <w:sz w:val="24"/>
                <w:szCs w:val="24"/>
              </w:rPr>
              <w:t xml:space="preserve"> </w:t>
            </w:r>
            <w:r w:rsidRPr="00C87D78">
              <w:rPr>
                <w:rFonts w:ascii="Times New Roman" w:hAnsi="Times New Roman"/>
                <w:b/>
                <w:sz w:val="24"/>
                <w:szCs w:val="24"/>
              </w:rPr>
              <w:t>D</w:t>
            </w:r>
            <w:r w:rsidRPr="00C87D78">
              <w:rPr>
                <w:rFonts w:ascii="Times New Roman" w:hAnsi="Times New Roman"/>
                <w:b/>
                <w:spacing w:val="-1"/>
                <w:sz w:val="24"/>
                <w:szCs w:val="24"/>
              </w:rPr>
              <w:t>'</w:t>
            </w:r>
            <w:r w:rsidRPr="00C87D78">
              <w:rPr>
                <w:rFonts w:ascii="Times New Roman" w:hAnsi="Times New Roman"/>
                <w:b/>
                <w:sz w:val="24"/>
                <w:szCs w:val="24"/>
              </w:rPr>
              <w:t>EXPLOITATION</w:t>
            </w:r>
            <w:r w:rsidRPr="00D01426">
              <w:rPr>
                <w:rFonts w:ascii="Times New Roman" w:hAnsi="Times New Roman"/>
                <w:sz w:val="24"/>
                <w:szCs w:val="24"/>
              </w:rPr>
              <w:tab/>
              <w:t>(V+11-12+13-14)</w:t>
            </w:r>
          </w:p>
        </w:tc>
        <w:tc>
          <w:tcPr>
            <w:tcW w:w="1817" w:type="dxa"/>
            <w:tcBorders>
              <w:top w:val="single" w:sz="4" w:space="0" w:color="000000"/>
              <w:left w:val="single" w:sz="4" w:space="0" w:color="000000"/>
              <w:bottom w:val="single" w:sz="4" w:space="0" w:color="000000"/>
              <w:right w:val="single" w:sz="4" w:space="0" w:color="000000"/>
            </w:tcBorders>
          </w:tcPr>
          <w:p w14:paraId="5EA85F90" w14:textId="77777777" w:rsidR="007D0B66" w:rsidRPr="00D01426" w:rsidRDefault="007D0B66" w:rsidP="007D0B66">
            <w:pPr>
              <w:widowControl w:val="0"/>
              <w:autoSpaceDE w:val="0"/>
              <w:autoSpaceDN w:val="0"/>
              <w:adjustRightInd w:val="0"/>
              <w:spacing w:after="0" w:line="272" w:lineRule="exact"/>
              <w:ind w:left="662" w:right="663"/>
              <w:jc w:val="center"/>
              <w:rPr>
                <w:rFonts w:ascii="Times New Roman" w:hAnsi="Times New Roman"/>
                <w:sz w:val="24"/>
                <w:szCs w:val="24"/>
              </w:rPr>
            </w:pPr>
          </w:p>
        </w:tc>
      </w:tr>
      <w:tr w:rsidR="007D0B66" w:rsidRPr="00D01426" w14:paraId="61AD14A4" w14:textId="77777777" w:rsidTr="00CC2DFF">
        <w:trPr>
          <w:trHeight w:hRule="exact" w:val="562"/>
        </w:trPr>
        <w:tc>
          <w:tcPr>
            <w:tcW w:w="592" w:type="dxa"/>
            <w:tcBorders>
              <w:top w:val="single" w:sz="4" w:space="0" w:color="000000"/>
              <w:left w:val="single" w:sz="4" w:space="0" w:color="000000"/>
              <w:bottom w:val="single" w:sz="4" w:space="0" w:color="000000"/>
              <w:right w:val="single" w:sz="4" w:space="0" w:color="000000"/>
            </w:tcBorders>
          </w:tcPr>
          <w:p w14:paraId="164C3F2D"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15</w:t>
            </w:r>
          </w:p>
          <w:p w14:paraId="06206191"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16</w:t>
            </w:r>
          </w:p>
        </w:tc>
        <w:tc>
          <w:tcPr>
            <w:tcW w:w="851" w:type="dxa"/>
            <w:tcBorders>
              <w:top w:val="single" w:sz="4" w:space="0" w:color="000000"/>
              <w:left w:val="single" w:sz="4" w:space="0" w:color="000000"/>
              <w:bottom w:val="single" w:sz="4" w:space="0" w:color="000000"/>
              <w:right w:val="single" w:sz="4" w:space="0" w:color="000000"/>
            </w:tcBorders>
          </w:tcPr>
          <w:p w14:paraId="234B9E57"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w:t>
            </w:r>
          </w:p>
          <w:p w14:paraId="27063EF5"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35A9FE31"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Produits</w:t>
            </w:r>
            <w:r w:rsidRPr="00D01426">
              <w:rPr>
                <w:rFonts w:ascii="Times New Roman" w:hAnsi="Times New Roman"/>
                <w:spacing w:val="-10"/>
                <w:sz w:val="24"/>
                <w:szCs w:val="24"/>
              </w:rPr>
              <w:t xml:space="preserve"> </w:t>
            </w:r>
            <w:r w:rsidRPr="00D01426">
              <w:rPr>
                <w:rFonts w:ascii="Times New Roman" w:hAnsi="Times New Roman"/>
                <w:sz w:val="24"/>
                <w:szCs w:val="24"/>
              </w:rPr>
              <w:t>financiers</w:t>
            </w:r>
          </w:p>
          <w:p w14:paraId="558978B0"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Charges</w:t>
            </w:r>
            <w:r w:rsidRPr="00D01426">
              <w:rPr>
                <w:rFonts w:ascii="Times New Roman" w:hAnsi="Times New Roman"/>
                <w:spacing w:val="-10"/>
                <w:sz w:val="24"/>
                <w:szCs w:val="24"/>
              </w:rPr>
              <w:t xml:space="preserve"> </w:t>
            </w:r>
            <w:r w:rsidRPr="00D01426">
              <w:rPr>
                <w:rFonts w:ascii="Times New Roman" w:hAnsi="Times New Roman"/>
                <w:sz w:val="24"/>
                <w:szCs w:val="24"/>
              </w:rPr>
              <w:t>financières</w:t>
            </w:r>
          </w:p>
        </w:tc>
        <w:tc>
          <w:tcPr>
            <w:tcW w:w="1817" w:type="dxa"/>
            <w:tcBorders>
              <w:top w:val="single" w:sz="4" w:space="0" w:color="000000"/>
              <w:left w:val="single" w:sz="4" w:space="0" w:color="000000"/>
              <w:bottom w:val="single" w:sz="4" w:space="0" w:color="000000"/>
              <w:right w:val="single" w:sz="4" w:space="0" w:color="000000"/>
            </w:tcBorders>
          </w:tcPr>
          <w:p w14:paraId="15E7DE71" w14:textId="77777777" w:rsidR="007D0B66" w:rsidRPr="00D01426" w:rsidRDefault="007D0B66" w:rsidP="007D0B66">
            <w:pPr>
              <w:widowControl w:val="0"/>
              <w:autoSpaceDE w:val="0"/>
              <w:autoSpaceDN w:val="0"/>
              <w:adjustRightInd w:val="0"/>
              <w:spacing w:after="0" w:line="272" w:lineRule="exact"/>
              <w:ind w:left="722" w:right="723"/>
              <w:jc w:val="center"/>
              <w:rPr>
                <w:rFonts w:ascii="Times New Roman" w:hAnsi="Times New Roman"/>
                <w:sz w:val="24"/>
                <w:szCs w:val="24"/>
              </w:rPr>
            </w:pPr>
            <w:r w:rsidRPr="00D01426">
              <w:rPr>
                <w:rFonts w:ascii="Times New Roman" w:hAnsi="Times New Roman"/>
                <w:sz w:val="24"/>
                <w:szCs w:val="24"/>
              </w:rPr>
              <w:t>73</w:t>
            </w:r>
          </w:p>
          <w:p w14:paraId="7B4D5B1B" w14:textId="77777777" w:rsidR="007D0B66" w:rsidRPr="00D01426" w:rsidRDefault="007D0B66" w:rsidP="007D0B66">
            <w:pPr>
              <w:widowControl w:val="0"/>
              <w:autoSpaceDE w:val="0"/>
              <w:autoSpaceDN w:val="0"/>
              <w:adjustRightInd w:val="0"/>
              <w:spacing w:after="0" w:line="240" w:lineRule="auto"/>
              <w:ind w:left="722" w:right="723"/>
              <w:jc w:val="center"/>
              <w:rPr>
                <w:rFonts w:ascii="Times New Roman" w:hAnsi="Times New Roman"/>
                <w:sz w:val="24"/>
                <w:szCs w:val="24"/>
              </w:rPr>
            </w:pPr>
            <w:r w:rsidRPr="00D01426">
              <w:rPr>
                <w:rFonts w:ascii="Times New Roman" w:hAnsi="Times New Roman"/>
                <w:sz w:val="24"/>
                <w:szCs w:val="24"/>
              </w:rPr>
              <w:t>63</w:t>
            </w:r>
          </w:p>
        </w:tc>
      </w:tr>
      <w:tr w:rsidR="007D0B66" w:rsidRPr="00D01426" w14:paraId="0CCE8259" w14:textId="77777777" w:rsidTr="00CC2DFF">
        <w:trPr>
          <w:trHeight w:hRule="exact" w:val="287"/>
        </w:trPr>
        <w:tc>
          <w:tcPr>
            <w:tcW w:w="592" w:type="dxa"/>
            <w:tcBorders>
              <w:top w:val="single" w:sz="4" w:space="0" w:color="000000"/>
              <w:left w:val="single" w:sz="4" w:space="0" w:color="000000"/>
              <w:bottom w:val="single" w:sz="4" w:space="0" w:color="000000"/>
              <w:right w:val="single" w:sz="4" w:space="0" w:color="000000"/>
            </w:tcBorders>
          </w:tcPr>
          <w:p w14:paraId="47FDBEE7"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VII</w:t>
            </w:r>
          </w:p>
        </w:tc>
        <w:tc>
          <w:tcPr>
            <w:tcW w:w="851" w:type="dxa"/>
            <w:tcBorders>
              <w:top w:val="single" w:sz="4" w:space="0" w:color="000000"/>
              <w:left w:val="single" w:sz="4" w:space="0" w:color="000000"/>
              <w:bottom w:val="single" w:sz="4" w:space="0" w:color="000000"/>
              <w:right w:val="single" w:sz="4" w:space="0" w:color="000000"/>
            </w:tcBorders>
          </w:tcPr>
          <w:p w14:paraId="6C919043" w14:textId="77777777" w:rsidR="007D0B66" w:rsidRPr="00D01426" w:rsidRDefault="007D0B66" w:rsidP="007D0B66">
            <w:pPr>
              <w:widowControl w:val="0"/>
              <w:autoSpaceDE w:val="0"/>
              <w:autoSpaceDN w:val="0"/>
              <w:adjustRightInd w:val="0"/>
              <w:spacing w:after="0" w:line="272" w:lineRule="exact"/>
              <w:ind w:left="63"/>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27584D35" w14:textId="77777777" w:rsidR="007D0B66" w:rsidRPr="00D01426" w:rsidRDefault="007D0B66" w:rsidP="007D0B66">
            <w:pPr>
              <w:widowControl w:val="0"/>
              <w:tabs>
                <w:tab w:val="left" w:pos="4840"/>
              </w:tabs>
              <w:autoSpaceDE w:val="0"/>
              <w:autoSpaceDN w:val="0"/>
              <w:adjustRightInd w:val="0"/>
              <w:spacing w:after="0" w:line="272" w:lineRule="exact"/>
              <w:ind w:left="63"/>
              <w:rPr>
                <w:rFonts w:ascii="Times New Roman" w:hAnsi="Times New Roman"/>
                <w:sz w:val="24"/>
                <w:szCs w:val="24"/>
              </w:rPr>
            </w:pPr>
            <w:r w:rsidRPr="00C87D78">
              <w:rPr>
                <w:rFonts w:ascii="Times New Roman" w:hAnsi="Times New Roman"/>
                <w:b/>
                <w:sz w:val="24"/>
                <w:szCs w:val="24"/>
              </w:rPr>
              <w:t>RESULTAT</w:t>
            </w:r>
            <w:r w:rsidRPr="00C87D78">
              <w:rPr>
                <w:rFonts w:ascii="Times New Roman" w:hAnsi="Times New Roman"/>
                <w:b/>
                <w:spacing w:val="-10"/>
                <w:sz w:val="24"/>
                <w:szCs w:val="24"/>
              </w:rPr>
              <w:t xml:space="preserve"> </w:t>
            </w:r>
            <w:r w:rsidRPr="00C87D78">
              <w:rPr>
                <w:rFonts w:ascii="Times New Roman" w:hAnsi="Times New Roman"/>
                <w:b/>
                <w:sz w:val="24"/>
                <w:szCs w:val="24"/>
              </w:rPr>
              <w:t>FINANCIER</w:t>
            </w:r>
            <w:r w:rsidRPr="00D01426">
              <w:rPr>
                <w:rFonts w:ascii="Times New Roman" w:hAnsi="Times New Roman"/>
                <w:sz w:val="24"/>
                <w:szCs w:val="24"/>
              </w:rPr>
              <w:tab/>
              <w:t>(15 – 16)</w:t>
            </w:r>
          </w:p>
        </w:tc>
        <w:tc>
          <w:tcPr>
            <w:tcW w:w="1817" w:type="dxa"/>
            <w:tcBorders>
              <w:top w:val="single" w:sz="4" w:space="0" w:color="000000"/>
              <w:left w:val="single" w:sz="4" w:space="0" w:color="000000"/>
              <w:bottom w:val="single" w:sz="4" w:space="0" w:color="000000"/>
              <w:right w:val="single" w:sz="4" w:space="0" w:color="000000"/>
            </w:tcBorders>
          </w:tcPr>
          <w:p w14:paraId="0196AF44" w14:textId="77777777" w:rsidR="007D0B66" w:rsidRPr="00D01426" w:rsidRDefault="007D0B66" w:rsidP="007D0B66">
            <w:pPr>
              <w:widowControl w:val="0"/>
              <w:autoSpaceDE w:val="0"/>
              <w:autoSpaceDN w:val="0"/>
              <w:adjustRightInd w:val="0"/>
              <w:spacing w:after="0" w:line="272" w:lineRule="exact"/>
              <w:ind w:left="663" w:right="662"/>
              <w:jc w:val="center"/>
              <w:rPr>
                <w:rFonts w:ascii="Times New Roman" w:hAnsi="Times New Roman"/>
                <w:sz w:val="24"/>
                <w:szCs w:val="24"/>
              </w:rPr>
            </w:pPr>
          </w:p>
        </w:tc>
      </w:tr>
      <w:tr w:rsidR="007D0B66" w:rsidRPr="00D01426" w14:paraId="2DEDE5D5" w14:textId="77777777" w:rsidTr="00CC2DFF">
        <w:trPr>
          <w:trHeight w:hRule="exact" w:val="286"/>
        </w:trPr>
        <w:tc>
          <w:tcPr>
            <w:tcW w:w="592" w:type="dxa"/>
            <w:tcBorders>
              <w:top w:val="single" w:sz="4" w:space="0" w:color="000000"/>
              <w:left w:val="single" w:sz="4" w:space="0" w:color="000000"/>
              <w:bottom w:val="single" w:sz="4" w:space="0" w:color="000000"/>
              <w:right w:val="single" w:sz="4" w:space="0" w:color="000000"/>
            </w:tcBorders>
          </w:tcPr>
          <w:p w14:paraId="696B3E1D"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VIII</w:t>
            </w:r>
          </w:p>
        </w:tc>
        <w:tc>
          <w:tcPr>
            <w:tcW w:w="851" w:type="dxa"/>
            <w:tcBorders>
              <w:top w:val="single" w:sz="4" w:space="0" w:color="000000"/>
              <w:left w:val="single" w:sz="4" w:space="0" w:color="000000"/>
              <w:bottom w:val="single" w:sz="4" w:space="0" w:color="000000"/>
              <w:right w:val="single" w:sz="4" w:space="0" w:color="000000"/>
            </w:tcBorders>
          </w:tcPr>
          <w:p w14:paraId="523AC333" w14:textId="77777777" w:rsidR="007D0B66" w:rsidRPr="00D01426" w:rsidRDefault="007D0B66" w:rsidP="007D0B66">
            <w:pPr>
              <w:widowControl w:val="0"/>
              <w:autoSpaceDE w:val="0"/>
              <w:autoSpaceDN w:val="0"/>
              <w:adjustRightInd w:val="0"/>
              <w:spacing w:after="0" w:line="272" w:lineRule="exact"/>
              <w:ind w:left="63"/>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335F69D3" w14:textId="77777777" w:rsidR="007D0B66" w:rsidRPr="00D01426" w:rsidRDefault="007D0B66" w:rsidP="007D0B66">
            <w:pPr>
              <w:widowControl w:val="0"/>
              <w:tabs>
                <w:tab w:val="left" w:pos="4840"/>
              </w:tabs>
              <w:autoSpaceDE w:val="0"/>
              <w:autoSpaceDN w:val="0"/>
              <w:adjustRightInd w:val="0"/>
              <w:spacing w:after="0" w:line="272" w:lineRule="exact"/>
              <w:ind w:left="62"/>
              <w:rPr>
                <w:rFonts w:ascii="Times New Roman" w:hAnsi="Times New Roman"/>
                <w:sz w:val="24"/>
                <w:szCs w:val="24"/>
              </w:rPr>
            </w:pPr>
            <w:r w:rsidRPr="00C87D78">
              <w:rPr>
                <w:rFonts w:ascii="Times New Roman" w:hAnsi="Times New Roman"/>
                <w:b/>
                <w:sz w:val="24"/>
                <w:szCs w:val="24"/>
              </w:rPr>
              <w:t>RESULTAT</w:t>
            </w:r>
            <w:r w:rsidRPr="00C87D78">
              <w:rPr>
                <w:rFonts w:ascii="Times New Roman" w:hAnsi="Times New Roman"/>
                <w:b/>
                <w:spacing w:val="-10"/>
                <w:sz w:val="24"/>
                <w:szCs w:val="24"/>
              </w:rPr>
              <w:t xml:space="preserve"> </w:t>
            </w:r>
            <w:r w:rsidR="00D82709" w:rsidRPr="00C87D78">
              <w:rPr>
                <w:rFonts w:ascii="Times New Roman" w:hAnsi="Times New Roman"/>
                <w:b/>
                <w:sz w:val="24"/>
                <w:szCs w:val="24"/>
              </w:rPr>
              <w:t>COURANT</w:t>
            </w:r>
            <w:r w:rsidR="00D82709">
              <w:rPr>
                <w:rFonts w:ascii="Times New Roman" w:hAnsi="Times New Roman"/>
                <w:sz w:val="24"/>
                <w:szCs w:val="24"/>
              </w:rPr>
              <w:t xml:space="preserve">                                      (VI + VII</w:t>
            </w:r>
            <w:r w:rsidRPr="00D01426">
              <w:rPr>
                <w:rFonts w:ascii="Times New Roman" w:hAnsi="Times New Roman"/>
                <w:sz w:val="24"/>
                <w:szCs w:val="24"/>
              </w:rPr>
              <w:t>)</w:t>
            </w:r>
          </w:p>
        </w:tc>
        <w:tc>
          <w:tcPr>
            <w:tcW w:w="1817" w:type="dxa"/>
            <w:tcBorders>
              <w:top w:val="single" w:sz="4" w:space="0" w:color="000000"/>
              <w:left w:val="single" w:sz="4" w:space="0" w:color="000000"/>
              <w:bottom w:val="single" w:sz="4" w:space="0" w:color="000000"/>
              <w:right w:val="single" w:sz="4" w:space="0" w:color="000000"/>
            </w:tcBorders>
          </w:tcPr>
          <w:p w14:paraId="6E6B8583" w14:textId="77777777" w:rsidR="007D0B66" w:rsidRPr="00D01426" w:rsidRDefault="007D0B66" w:rsidP="007D0B66">
            <w:pPr>
              <w:widowControl w:val="0"/>
              <w:autoSpaceDE w:val="0"/>
              <w:autoSpaceDN w:val="0"/>
              <w:adjustRightInd w:val="0"/>
              <w:spacing w:after="0" w:line="272" w:lineRule="exact"/>
              <w:ind w:left="664" w:right="661"/>
              <w:jc w:val="center"/>
              <w:rPr>
                <w:rFonts w:ascii="Times New Roman" w:hAnsi="Times New Roman"/>
                <w:sz w:val="24"/>
                <w:szCs w:val="24"/>
              </w:rPr>
            </w:pPr>
          </w:p>
        </w:tc>
      </w:tr>
      <w:tr w:rsidR="007D0B66" w:rsidRPr="00D01426" w14:paraId="12A00726" w14:textId="77777777" w:rsidTr="00CC2DFF">
        <w:trPr>
          <w:trHeight w:hRule="exact" w:val="562"/>
        </w:trPr>
        <w:tc>
          <w:tcPr>
            <w:tcW w:w="592" w:type="dxa"/>
            <w:tcBorders>
              <w:top w:val="single" w:sz="4" w:space="0" w:color="000000"/>
              <w:left w:val="single" w:sz="4" w:space="0" w:color="000000"/>
              <w:bottom w:val="single" w:sz="4" w:space="0" w:color="000000"/>
              <w:right w:val="single" w:sz="4" w:space="0" w:color="000000"/>
            </w:tcBorders>
          </w:tcPr>
          <w:p w14:paraId="1A96DDF2"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19</w:t>
            </w:r>
          </w:p>
          <w:p w14:paraId="28CD3DEB"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14:paraId="64CD3244"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w:t>
            </w:r>
          </w:p>
          <w:p w14:paraId="2F0E4900"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521346DC"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Produits</w:t>
            </w:r>
            <w:r w:rsidRPr="00D01426">
              <w:rPr>
                <w:rFonts w:ascii="Times New Roman" w:hAnsi="Times New Roman"/>
                <w:spacing w:val="-10"/>
                <w:sz w:val="24"/>
                <w:szCs w:val="24"/>
              </w:rPr>
              <w:t xml:space="preserve"> </w:t>
            </w:r>
            <w:r w:rsidRPr="00D01426">
              <w:rPr>
                <w:rFonts w:ascii="Times New Roman" w:hAnsi="Times New Roman"/>
                <w:sz w:val="24"/>
                <w:szCs w:val="24"/>
              </w:rPr>
              <w:t>non courants</w:t>
            </w:r>
          </w:p>
          <w:p w14:paraId="48925929"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Charges</w:t>
            </w:r>
            <w:r w:rsidRPr="00D01426">
              <w:rPr>
                <w:rFonts w:ascii="Times New Roman" w:hAnsi="Times New Roman"/>
                <w:spacing w:val="-10"/>
                <w:sz w:val="24"/>
                <w:szCs w:val="24"/>
              </w:rPr>
              <w:t xml:space="preserve"> </w:t>
            </w:r>
            <w:r w:rsidRPr="00D01426">
              <w:rPr>
                <w:rFonts w:ascii="Times New Roman" w:hAnsi="Times New Roman"/>
                <w:sz w:val="24"/>
                <w:szCs w:val="24"/>
              </w:rPr>
              <w:t>non courantes</w:t>
            </w:r>
          </w:p>
        </w:tc>
        <w:tc>
          <w:tcPr>
            <w:tcW w:w="1817" w:type="dxa"/>
            <w:tcBorders>
              <w:top w:val="single" w:sz="4" w:space="0" w:color="000000"/>
              <w:left w:val="single" w:sz="4" w:space="0" w:color="000000"/>
              <w:bottom w:val="single" w:sz="4" w:space="0" w:color="000000"/>
              <w:right w:val="single" w:sz="4" w:space="0" w:color="000000"/>
            </w:tcBorders>
          </w:tcPr>
          <w:p w14:paraId="317361AC" w14:textId="77777777" w:rsidR="007D0B66" w:rsidRPr="00D01426" w:rsidRDefault="007D0B66" w:rsidP="007D0B66">
            <w:pPr>
              <w:widowControl w:val="0"/>
              <w:autoSpaceDE w:val="0"/>
              <w:autoSpaceDN w:val="0"/>
              <w:adjustRightInd w:val="0"/>
              <w:spacing w:after="0" w:line="272" w:lineRule="exact"/>
              <w:ind w:left="722" w:right="723"/>
              <w:jc w:val="center"/>
              <w:rPr>
                <w:rFonts w:ascii="Times New Roman" w:hAnsi="Times New Roman"/>
                <w:sz w:val="24"/>
                <w:szCs w:val="24"/>
              </w:rPr>
            </w:pPr>
            <w:r w:rsidRPr="00D01426">
              <w:rPr>
                <w:rFonts w:ascii="Times New Roman" w:hAnsi="Times New Roman"/>
                <w:sz w:val="24"/>
                <w:szCs w:val="24"/>
              </w:rPr>
              <w:t>75</w:t>
            </w:r>
          </w:p>
          <w:p w14:paraId="3276CCEA" w14:textId="77777777" w:rsidR="007D0B66" w:rsidRPr="00D01426" w:rsidRDefault="007D0B66" w:rsidP="007D0B66">
            <w:pPr>
              <w:widowControl w:val="0"/>
              <w:autoSpaceDE w:val="0"/>
              <w:autoSpaceDN w:val="0"/>
              <w:adjustRightInd w:val="0"/>
              <w:spacing w:after="0" w:line="240" w:lineRule="auto"/>
              <w:ind w:left="722" w:right="723"/>
              <w:jc w:val="center"/>
              <w:rPr>
                <w:rFonts w:ascii="Times New Roman" w:hAnsi="Times New Roman"/>
                <w:sz w:val="24"/>
                <w:szCs w:val="24"/>
              </w:rPr>
            </w:pPr>
            <w:r w:rsidRPr="00D01426">
              <w:rPr>
                <w:rFonts w:ascii="Times New Roman" w:hAnsi="Times New Roman"/>
                <w:sz w:val="24"/>
                <w:szCs w:val="24"/>
              </w:rPr>
              <w:t>65</w:t>
            </w:r>
          </w:p>
        </w:tc>
      </w:tr>
      <w:tr w:rsidR="007D0B66" w:rsidRPr="00D01426" w14:paraId="02A0B387" w14:textId="77777777" w:rsidTr="00CC2DFF">
        <w:trPr>
          <w:trHeight w:hRule="exact" w:val="287"/>
        </w:trPr>
        <w:tc>
          <w:tcPr>
            <w:tcW w:w="592" w:type="dxa"/>
            <w:tcBorders>
              <w:top w:val="single" w:sz="4" w:space="0" w:color="000000"/>
              <w:left w:val="single" w:sz="4" w:space="0" w:color="000000"/>
              <w:bottom w:val="single" w:sz="4" w:space="0" w:color="000000"/>
              <w:right w:val="single" w:sz="4" w:space="0" w:color="000000"/>
            </w:tcBorders>
          </w:tcPr>
          <w:p w14:paraId="203F03FD"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IX</w:t>
            </w:r>
          </w:p>
        </w:tc>
        <w:tc>
          <w:tcPr>
            <w:tcW w:w="851" w:type="dxa"/>
            <w:tcBorders>
              <w:top w:val="single" w:sz="4" w:space="0" w:color="000000"/>
              <w:left w:val="single" w:sz="4" w:space="0" w:color="000000"/>
              <w:bottom w:val="single" w:sz="4" w:space="0" w:color="000000"/>
              <w:right w:val="single" w:sz="4" w:space="0" w:color="000000"/>
            </w:tcBorders>
          </w:tcPr>
          <w:p w14:paraId="2C88C9D1"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16B326A7" w14:textId="77777777" w:rsidR="007D0B66" w:rsidRPr="00D01426" w:rsidRDefault="007D0B66" w:rsidP="007D0B66">
            <w:pPr>
              <w:widowControl w:val="0"/>
              <w:tabs>
                <w:tab w:val="left" w:pos="4820"/>
              </w:tabs>
              <w:autoSpaceDE w:val="0"/>
              <w:autoSpaceDN w:val="0"/>
              <w:adjustRightInd w:val="0"/>
              <w:spacing w:after="0" w:line="272" w:lineRule="exact"/>
              <w:ind w:left="63"/>
              <w:rPr>
                <w:rFonts w:ascii="Times New Roman" w:hAnsi="Times New Roman"/>
                <w:sz w:val="24"/>
                <w:szCs w:val="24"/>
              </w:rPr>
            </w:pPr>
            <w:r w:rsidRPr="00C87D78">
              <w:rPr>
                <w:rFonts w:ascii="Times New Roman" w:hAnsi="Times New Roman"/>
                <w:b/>
                <w:sz w:val="24"/>
                <w:szCs w:val="24"/>
              </w:rPr>
              <w:t>RESULTAT</w:t>
            </w:r>
            <w:r w:rsidRPr="00C87D78">
              <w:rPr>
                <w:rFonts w:ascii="Times New Roman" w:hAnsi="Times New Roman"/>
                <w:b/>
                <w:spacing w:val="-10"/>
                <w:sz w:val="24"/>
                <w:szCs w:val="24"/>
              </w:rPr>
              <w:t xml:space="preserve"> </w:t>
            </w:r>
            <w:r w:rsidRPr="00C87D78">
              <w:rPr>
                <w:rFonts w:ascii="Times New Roman" w:hAnsi="Times New Roman"/>
                <w:b/>
                <w:sz w:val="24"/>
                <w:szCs w:val="24"/>
              </w:rPr>
              <w:t>NON COURANT</w:t>
            </w:r>
            <w:r w:rsidRPr="00D01426">
              <w:rPr>
                <w:rFonts w:ascii="Times New Roman" w:hAnsi="Times New Roman"/>
                <w:sz w:val="24"/>
                <w:szCs w:val="24"/>
              </w:rPr>
              <w:tab/>
              <w:t>(19 – 20)</w:t>
            </w:r>
          </w:p>
        </w:tc>
        <w:tc>
          <w:tcPr>
            <w:tcW w:w="1817" w:type="dxa"/>
            <w:tcBorders>
              <w:top w:val="single" w:sz="4" w:space="0" w:color="000000"/>
              <w:left w:val="single" w:sz="4" w:space="0" w:color="000000"/>
              <w:bottom w:val="single" w:sz="4" w:space="0" w:color="000000"/>
              <w:right w:val="single" w:sz="4" w:space="0" w:color="000000"/>
            </w:tcBorders>
          </w:tcPr>
          <w:p w14:paraId="71DE9255" w14:textId="77777777" w:rsidR="007D0B66" w:rsidRPr="00D01426" w:rsidRDefault="007D0B66" w:rsidP="007D0B66">
            <w:pPr>
              <w:widowControl w:val="0"/>
              <w:autoSpaceDE w:val="0"/>
              <w:autoSpaceDN w:val="0"/>
              <w:adjustRightInd w:val="0"/>
              <w:spacing w:after="0" w:line="272" w:lineRule="exact"/>
              <w:ind w:left="665" w:right="660"/>
              <w:jc w:val="center"/>
              <w:rPr>
                <w:rFonts w:ascii="Times New Roman" w:hAnsi="Times New Roman"/>
                <w:sz w:val="24"/>
                <w:szCs w:val="24"/>
              </w:rPr>
            </w:pPr>
          </w:p>
        </w:tc>
      </w:tr>
      <w:tr w:rsidR="007D0B66" w:rsidRPr="00D01426" w14:paraId="107CDD65" w14:textId="77777777" w:rsidTr="00C87D78">
        <w:trPr>
          <w:trHeight w:hRule="exact" w:val="692"/>
        </w:trPr>
        <w:tc>
          <w:tcPr>
            <w:tcW w:w="592" w:type="dxa"/>
            <w:tcBorders>
              <w:top w:val="single" w:sz="4" w:space="0" w:color="000000"/>
              <w:left w:val="single" w:sz="4" w:space="0" w:color="000000"/>
              <w:bottom w:val="single" w:sz="4" w:space="0" w:color="000000"/>
              <w:right w:val="single" w:sz="4" w:space="0" w:color="000000"/>
            </w:tcBorders>
          </w:tcPr>
          <w:p w14:paraId="6A140434" w14:textId="77777777" w:rsidR="007D0B66" w:rsidRPr="00D01426" w:rsidRDefault="007D0B66" w:rsidP="00D82709">
            <w:pPr>
              <w:widowControl w:val="0"/>
              <w:autoSpaceDE w:val="0"/>
              <w:autoSpaceDN w:val="0"/>
              <w:adjustRightInd w:val="0"/>
              <w:spacing w:after="0" w:line="272" w:lineRule="exact"/>
              <w:ind w:left="64"/>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CF227A5"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p>
          <w:p w14:paraId="10E7ACE0" w14:textId="77777777" w:rsidR="007D0B66" w:rsidRPr="00D01426" w:rsidRDefault="00C87D78" w:rsidP="00C87D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D0B66"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22DFCF3D" w14:textId="77777777" w:rsidR="007D0B66" w:rsidRPr="00D01426" w:rsidRDefault="007D0B66" w:rsidP="00C87D78">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Résultat</w:t>
            </w:r>
            <w:r w:rsidRPr="00D01426">
              <w:rPr>
                <w:rFonts w:ascii="Times New Roman" w:hAnsi="Times New Roman"/>
                <w:spacing w:val="-10"/>
                <w:sz w:val="24"/>
                <w:szCs w:val="24"/>
              </w:rPr>
              <w:t xml:space="preserve"> </w:t>
            </w:r>
            <w:r w:rsidR="00D82709">
              <w:rPr>
                <w:rFonts w:ascii="Times New Roman" w:hAnsi="Times New Roman"/>
                <w:sz w:val="24"/>
                <w:szCs w:val="24"/>
              </w:rPr>
              <w:t>avant impôt      (VIII+IX )</w:t>
            </w:r>
          </w:p>
          <w:p w14:paraId="7F1E2408"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r w:rsidRPr="00D01426">
              <w:rPr>
                <w:rFonts w:ascii="Times New Roman" w:hAnsi="Times New Roman"/>
                <w:sz w:val="24"/>
                <w:szCs w:val="24"/>
              </w:rPr>
              <w:t>I</w:t>
            </w:r>
            <w:r w:rsidRPr="00D01426">
              <w:rPr>
                <w:rFonts w:ascii="Times New Roman" w:hAnsi="Times New Roman"/>
                <w:spacing w:val="-2"/>
                <w:sz w:val="24"/>
                <w:szCs w:val="24"/>
              </w:rPr>
              <w:t>m</w:t>
            </w:r>
            <w:r w:rsidRPr="00D01426">
              <w:rPr>
                <w:rFonts w:ascii="Times New Roman" w:hAnsi="Times New Roman"/>
                <w:sz w:val="24"/>
                <w:szCs w:val="24"/>
              </w:rPr>
              <w:t>pôt sur les résultats</w:t>
            </w:r>
          </w:p>
        </w:tc>
        <w:tc>
          <w:tcPr>
            <w:tcW w:w="1817" w:type="dxa"/>
            <w:tcBorders>
              <w:top w:val="single" w:sz="4" w:space="0" w:color="000000"/>
              <w:left w:val="single" w:sz="4" w:space="0" w:color="000000"/>
              <w:bottom w:val="single" w:sz="4" w:space="0" w:color="000000"/>
              <w:right w:val="single" w:sz="4" w:space="0" w:color="000000"/>
            </w:tcBorders>
          </w:tcPr>
          <w:p w14:paraId="4259550C" w14:textId="77777777" w:rsidR="007D0B66" w:rsidRDefault="007D0B66" w:rsidP="00D82709">
            <w:pPr>
              <w:widowControl w:val="0"/>
              <w:autoSpaceDE w:val="0"/>
              <w:autoSpaceDN w:val="0"/>
              <w:adjustRightInd w:val="0"/>
              <w:spacing w:after="0" w:line="272" w:lineRule="exact"/>
              <w:ind w:left="662" w:right="663"/>
              <w:jc w:val="center"/>
              <w:rPr>
                <w:rFonts w:ascii="Times New Roman" w:hAnsi="Times New Roman"/>
                <w:sz w:val="24"/>
                <w:szCs w:val="24"/>
              </w:rPr>
            </w:pPr>
          </w:p>
          <w:p w14:paraId="782076DC" w14:textId="77777777" w:rsidR="007D0B66" w:rsidRPr="00D01426" w:rsidRDefault="00C87D78" w:rsidP="00C87D78">
            <w:pPr>
              <w:widowControl w:val="0"/>
              <w:autoSpaceDE w:val="0"/>
              <w:autoSpaceDN w:val="0"/>
              <w:adjustRightInd w:val="0"/>
              <w:spacing w:after="0" w:line="240" w:lineRule="auto"/>
              <w:ind w:right="663"/>
              <w:rPr>
                <w:rFonts w:ascii="Times New Roman" w:hAnsi="Times New Roman"/>
                <w:sz w:val="24"/>
                <w:szCs w:val="24"/>
              </w:rPr>
            </w:pPr>
            <w:r>
              <w:rPr>
                <w:rFonts w:ascii="Times New Roman" w:hAnsi="Times New Roman"/>
                <w:sz w:val="24"/>
                <w:szCs w:val="24"/>
              </w:rPr>
              <w:t xml:space="preserve">            </w:t>
            </w:r>
            <w:r w:rsidR="007D0B66" w:rsidRPr="00D01426">
              <w:rPr>
                <w:rFonts w:ascii="Times New Roman" w:hAnsi="Times New Roman"/>
                <w:sz w:val="24"/>
                <w:szCs w:val="24"/>
              </w:rPr>
              <w:t>670</w:t>
            </w:r>
          </w:p>
        </w:tc>
      </w:tr>
      <w:tr w:rsidR="007D0B66" w:rsidRPr="00D01426" w14:paraId="177AC05B" w14:textId="77777777" w:rsidTr="00CC2DFF">
        <w:trPr>
          <w:trHeight w:hRule="exact" w:val="563"/>
        </w:trPr>
        <w:tc>
          <w:tcPr>
            <w:tcW w:w="592" w:type="dxa"/>
            <w:tcBorders>
              <w:top w:val="single" w:sz="4" w:space="0" w:color="000000"/>
              <w:left w:val="single" w:sz="4" w:space="0" w:color="000000"/>
              <w:bottom w:val="single" w:sz="4" w:space="0" w:color="000000"/>
              <w:right w:val="single" w:sz="4" w:space="0" w:color="000000"/>
            </w:tcBorders>
          </w:tcPr>
          <w:p w14:paraId="21462EC1"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X</w:t>
            </w:r>
          </w:p>
        </w:tc>
        <w:tc>
          <w:tcPr>
            <w:tcW w:w="851" w:type="dxa"/>
            <w:tcBorders>
              <w:top w:val="single" w:sz="4" w:space="0" w:color="000000"/>
              <w:left w:val="single" w:sz="4" w:space="0" w:color="000000"/>
              <w:bottom w:val="single" w:sz="4" w:space="0" w:color="000000"/>
              <w:right w:val="single" w:sz="4" w:space="0" w:color="000000"/>
            </w:tcBorders>
          </w:tcPr>
          <w:p w14:paraId="1C7C6B65" w14:textId="77777777" w:rsidR="007D0B66" w:rsidRPr="00D01426" w:rsidRDefault="007D0B66" w:rsidP="007D0B66">
            <w:pPr>
              <w:widowControl w:val="0"/>
              <w:autoSpaceDE w:val="0"/>
              <w:autoSpaceDN w:val="0"/>
              <w:adjustRightInd w:val="0"/>
              <w:spacing w:after="0" w:line="272" w:lineRule="exact"/>
              <w:ind w:left="64"/>
              <w:rPr>
                <w:rFonts w:ascii="Times New Roman" w:hAnsi="Times New Roman"/>
                <w:sz w:val="24"/>
                <w:szCs w:val="24"/>
              </w:rPr>
            </w:pPr>
            <w:r w:rsidRPr="00D01426">
              <w:rPr>
                <w:rFonts w:ascii="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14:paraId="6C30CDE4" w14:textId="77777777" w:rsidR="007D0B66" w:rsidRPr="00C87D78" w:rsidRDefault="007D0B66" w:rsidP="007D0B66">
            <w:pPr>
              <w:widowControl w:val="0"/>
              <w:tabs>
                <w:tab w:val="left" w:pos="4320"/>
              </w:tabs>
              <w:autoSpaceDE w:val="0"/>
              <w:autoSpaceDN w:val="0"/>
              <w:adjustRightInd w:val="0"/>
              <w:spacing w:after="0" w:line="272" w:lineRule="exact"/>
              <w:ind w:left="64"/>
              <w:rPr>
                <w:rFonts w:ascii="Times New Roman" w:hAnsi="Times New Roman"/>
                <w:b/>
                <w:sz w:val="24"/>
                <w:szCs w:val="24"/>
              </w:rPr>
            </w:pPr>
            <w:r w:rsidRPr="00C87D78">
              <w:rPr>
                <w:rFonts w:ascii="Times New Roman" w:hAnsi="Times New Roman"/>
                <w:b/>
                <w:sz w:val="24"/>
                <w:szCs w:val="24"/>
              </w:rPr>
              <w:t>RESULTA</w:t>
            </w:r>
            <w:r w:rsidR="00D82709" w:rsidRPr="00C87D78">
              <w:rPr>
                <w:rFonts w:ascii="Times New Roman" w:hAnsi="Times New Roman"/>
                <w:b/>
                <w:sz w:val="24"/>
                <w:szCs w:val="24"/>
              </w:rPr>
              <w:t>T</w:t>
            </w:r>
            <w:r w:rsidRPr="00C87D78">
              <w:rPr>
                <w:rFonts w:ascii="Times New Roman" w:hAnsi="Times New Roman"/>
                <w:b/>
                <w:spacing w:val="-10"/>
                <w:sz w:val="24"/>
                <w:szCs w:val="24"/>
              </w:rPr>
              <w:t xml:space="preserve"> </w:t>
            </w:r>
            <w:r w:rsidRPr="00C87D78">
              <w:rPr>
                <w:rFonts w:ascii="Times New Roman" w:hAnsi="Times New Roman"/>
                <w:b/>
                <w:sz w:val="24"/>
                <w:szCs w:val="24"/>
              </w:rPr>
              <w:t>NET DE L</w:t>
            </w:r>
            <w:r w:rsidRPr="00C87D78">
              <w:rPr>
                <w:rFonts w:ascii="Times New Roman" w:hAnsi="Times New Roman"/>
                <w:b/>
                <w:spacing w:val="-1"/>
                <w:sz w:val="24"/>
                <w:szCs w:val="24"/>
              </w:rPr>
              <w:t>'</w:t>
            </w:r>
            <w:r w:rsidR="00C87D78" w:rsidRPr="00C87D78">
              <w:rPr>
                <w:rFonts w:ascii="Times New Roman" w:hAnsi="Times New Roman"/>
                <w:b/>
                <w:sz w:val="24"/>
                <w:szCs w:val="24"/>
              </w:rPr>
              <w:t>EXERCICE</w:t>
            </w:r>
            <w:r w:rsidR="00C87D78" w:rsidRPr="00C87D78">
              <w:rPr>
                <w:rFonts w:ascii="Times New Roman" w:hAnsi="Times New Roman"/>
                <w:b/>
                <w:sz w:val="24"/>
                <w:szCs w:val="24"/>
              </w:rPr>
              <w:tab/>
            </w:r>
          </w:p>
          <w:p w14:paraId="2757999E" w14:textId="77777777" w:rsidR="007D0B66" w:rsidRPr="00D01426" w:rsidRDefault="007D0B66" w:rsidP="007D0B66">
            <w:pPr>
              <w:widowControl w:val="0"/>
              <w:autoSpaceDE w:val="0"/>
              <w:autoSpaceDN w:val="0"/>
              <w:adjustRightInd w:val="0"/>
              <w:spacing w:after="0" w:line="240" w:lineRule="auto"/>
              <w:ind w:left="64"/>
              <w:rPr>
                <w:rFonts w:ascii="Times New Roman" w:hAnsi="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66AD0A8D" w14:textId="77777777" w:rsidR="007D0B66" w:rsidRPr="00D01426" w:rsidRDefault="007D0B66" w:rsidP="007D0B66">
            <w:pPr>
              <w:widowControl w:val="0"/>
              <w:autoSpaceDE w:val="0"/>
              <w:autoSpaceDN w:val="0"/>
              <w:adjustRightInd w:val="0"/>
              <w:spacing w:after="0" w:line="272" w:lineRule="exact"/>
              <w:ind w:left="662" w:right="663"/>
              <w:jc w:val="center"/>
              <w:rPr>
                <w:rFonts w:ascii="Times New Roman" w:hAnsi="Times New Roman"/>
                <w:sz w:val="24"/>
                <w:szCs w:val="24"/>
              </w:rPr>
            </w:pPr>
          </w:p>
        </w:tc>
      </w:tr>
    </w:tbl>
    <w:p w14:paraId="5B322392" w14:textId="77777777" w:rsidR="007D0B66" w:rsidRDefault="007D0B66" w:rsidP="00711689">
      <w:pPr>
        <w:widowControl w:val="0"/>
        <w:tabs>
          <w:tab w:val="left" w:pos="8920"/>
        </w:tabs>
        <w:autoSpaceDE w:val="0"/>
        <w:autoSpaceDN w:val="0"/>
        <w:adjustRightInd w:val="0"/>
        <w:spacing w:before="34" w:after="0" w:line="240" w:lineRule="auto"/>
        <w:rPr>
          <w:rFonts w:ascii="Times New Roman" w:hAnsi="Times New Roman"/>
          <w:sz w:val="20"/>
          <w:szCs w:val="20"/>
        </w:rPr>
        <w:sectPr w:rsidR="007D0B66" w:rsidSect="00FA5F3C">
          <w:footerReference w:type="default" r:id="rId12"/>
          <w:pgSz w:w="11900" w:h="16840"/>
          <w:pgMar w:top="720" w:right="1080" w:bottom="280" w:left="1200" w:header="720" w:footer="720" w:gutter="0"/>
          <w:cols w:space="720" w:equalWidth="0">
            <w:col w:w="9620"/>
          </w:cols>
          <w:noEndnote/>
        </w:sectPr>
      </w:pPr>
    </w:p>
    <w:p w14:paraId="2D8B80F1" w14:textId="77777777" w:rsidR="0009225D" w:rsidRPr="002F1EB5" w:rsidRDefault="00E04967" w:rsidP="00DB08EA">
      <w:pPr>
        <w:pStyle w:val="Paragraphedeliste"/>
        <w:numPr>
          <w:ilvl w:val="0"/>
          <w:numId w:val="8"/>
        </w:numPr>
        <w:spacing w:after="0" w:line="360" w:lineRule="auto"/>
        <w:jc w:val="both"/>
        <w:rPr>
          <w:rFonts w:ascii="Arial" w:hAnsi="Arial" w:cs="Arial"/>
          <w:b/>
          <w:sz w:val="24"/>
          <w:szCs w:val="24"/>
        </w:rPr>
      </w:pPr>
      <w:r w:rsidRPr="002F1EB5">
        <w:rPr>
          <w:rFonts w:ascii="Arial" w:hAnsi="Arial" w:cs="Arial"/>
          <w:b/>
          <w:sz w:val="24"/>
          <w:szCs w:val="24"/>
        </w:rPr>
        <w:lastRenderedPageBreak/>
        <w:t>La marge brute sur vent</w:t>
      </w:r>
      <w:r w:rsidR="002D538B">
        <w:rPr>
          <w:rFonts w:ascii="Arial" w:hAnsi="Arial" w:cs="Arial"/>
          <w:b/>
          <w:sz w:val="24"/>
          <w:szCs w:val="24"/>
        </w:rPr>
        <w:t>es</w:t>
      </w:r>
      <w:r w:rsidRPr="002F1EB5">
        <w:rPr>
          <w:rFonts w:ascii="Arial" w:hAnsi="Arial" w:cs="Arial"/>
          <w:b/>
          <w:sz w:val="24"/>
          <w:szCs w:val="24"/>
        </w:rPr>
        <w:t xml:space="preserve"> en</w:t>
      </w:r>
      <w:r w:rsidR="00BB61C3" w:rsidRPr="002F1EB5">
        <w:rPr>
          <w:rFonts w:ascii="Arial" w:hAnsi="Arial" w:cs="Arial"/>
          <w:b/>
          <w:sz w:val="24"/>
          <w:szCs w:val="24"/>
        </w:rPr>
        <w:t xml:space="preserve"> l’</w:t>
      </w:r>
      <w:r w:rsidRPr="002F1EB5">
        <w:rPr>
          <w:rFonts w:ascii="Arial" w:hAnsi="Arial" w:cs="Arial"/>
          <w:b/>
          <w:sz w:val="24"/>
          <w:szCs w:val="24"/>
        </w:rPr>
        <w:t>état</w:t>
      </w:r>
    </w:p>
    <w:p w14:paraId="5BDE5C6A" w14:textId="77777777" w:rsidR="00E04967" w:rsidRPr="00982292" w:rsidRDefault="005206AC" w:rsidP="001B6905">
      <w:pPr>
        <w:jc w:val="both"/>
        <w:rPr>
          <w:rFonts w:ascii="Arial" w:hAnsi="Arial" w:cs="Arial"/>
          <w:spacing w:val="-8"/>
          <w:w w:val="110"/>
          <w:sz w:val="24"/>
          <w:szCs w:val="24"/>
        </w:rPr>
      </w:pPr>
      <w:r>
        <w:rPr>
          <w:rFonts w:ascii="Arial" w:hAnsi="Arial" w:cs="Arial"/>
          <w:spacing w:val="-3"/>
          <w:w w:val="110"/>
          <w:sz w:val="24"/>
          <w:szCs w:val="24"/>
        </w:rPr>
        <w:t>La marge commerciale est égale à</w:t>
      </w:r>
      <w:r w:rsidR="00E04967" w:rsidRPr="00982292">
        <w:rPr>
          <w:rFonts w:ascii="Arial" w:hAnsi="Arial" w:cs="Arial"/>
          <w:spacing w:val="-3"/>
          <w:w w:val="110"/>
          <w:sz w:val="24"/>
          <w:szCs w:val="24"/>
        </w:rPr>
        <w:t xml:space="preserve"> la différence entre</w:t>
      </w:r>
      <w:r w:rsidR="00C87D78">
        <w:rPr>
          <w:rFonts w:ascii="Arial" w:hAnsi="Arial" w:cs="Arial"/>
          <w:spacing w:val="-3"/>
          <w:w w:val="110"/>
          <w:sz w:val="24"/>
          <w:szCs w:val="24"/>
        </w:rPr>
        <w:t xml:space="preserve"> les ventes et les achats</w:t>
      </w:r>
      <w:r w:rsidR="00E04967" w:rsidRPr="00982292">
        <w:rPr>
          <w:rFonts w:ascii="Arial" w:hAnsi="Arial" w:cs="Arial"/>
          <w:spacing w:val="-3"/>
          <w:w w:val="110"/>
          <w:sz w:val="24"/>
          <w:szCs w:val="24"/>
        </w:rPr>
        <w:t xml:space="preserve"> de</w:t>
      </w:r>
      <w:r w:rsidR="003D1BF8" w:rsidRPr="00982292">
        <w:rPr>
          <w:rFonts w:ascii="Arial" w:hAnsi="Arial" w:cs="Arial"/>
          <w:spacing w:val="-3"/>
          <w:w w:val="110"/>
          <w:sz w:val="24"/>
          <w:szCs w:val="24"/>
        </w:rPr>
        <w:t xml:space="preserve"> </w:t>
      </w:r>
      <w:r w:rsidR="00E04967" w:rsidRPr="00982292">
        <w:rPr>
          <w:rFonts w:ascii="Arial" w:hAnsi="Arial" w:cs="Arial"/>
          <w:spacing w:val="-4"/>
          <w:w w:val="110"/>
          <w:sz w:val="24"/>
          <w:szCs w:val="24"/>
        </w:rPr>
        <w:t>marchandises</w:t>
      </w:r>
      <w:r w:rsidR="00C87D78">
        <w:rPr>
          <w:rFonts w:ascii="Arial" w:hAnsi="Arial" w:cs="Arial"/>
          <w:spacing w:val="-4"/>
          <w:w w:val="110"/>
          <w:sz w:val="24"/>
          <w:szCs w:val="24"/>
        </w:rPr>
        <w:t xml:space="preserve">. </w:t>
      </w:r>
      <w:r w:rsidR="00E04967" w:rsidRPr="00982292">
        <w:rPr>
          <w:rFonts w:ascii="Arial" w:hAnsi="Arial" w:cs="Arial"/>
          <w:spacing w:val="-8"/>
          <w:w w:val="110"/>
          <w:sz w:val="24"/>
          <w:szCs w:val="24"/>
        </w:rPr>
        <w:t xml:space="preserve">Elle reflète l’activité de négoce de </w:t>
      </w:r>
      <w:r w:rsidR="002F1EB5">
        <w:rPr>
          <w:rFonts w:ascii="Arial" w:hAnsi="Arial" w:cs="Arial"/>
          <w:spacing w:val="-8"/>
          <w:w w:val="110"/>
          <w:sz w:val="24"/>
          <w:szCs w:val="24"/>
        </w:rPr>
        <w:t>l'entreprise (activité d'achat -</w:t>
      </w:r>
      <w:r w:rsidR="00E04967" w:rsidRPr="00982292">
        <w:rPr>
          <w:rFonts w:ascii="Arial" w:hAnsi="Arial" w:cs="Arial"/>
          <w:spacing w:val="-8"/>
          <w:w w:val="110"/>
          <w:sz w:val="24"/>
          <w:szCs w:val="24"/>
        </w:rPr>
        <w:t xml:space="preserve"> revente en l’état</w:t>
      </w:r>
      <w:r w:rsidR="002F1EB5">
        <w:rPr>
          <w:rFonts w:ascii="Arial" w:hAnsi="Arial" w:cs="Arial"/>
          <w:spacing w:val="-8"/>
          <w:w w:val="110"/>
          <w:sz w:val="24"/>
          <w:szCs w:val="24"/>
        </w:rPr>
        <w:t>)</w:t>
      </w:r>
      <w:r w:rsidR="00E04967" w:rsidRPr="00982292">
        <w:rPr>
          <w:rFonts w:ascii="Arial" w:hAnsi="Arial" w:cs="Arial"/>
          <w:spacing w:val="-8"/>
          <w:w w:val="110"/>
          <w:sz w:val="24"/>
          <w:szCs w:val="24"/>
        </w:rPr>
        <w:t>.</w:t>
      </w:r>
    </w:p>
    <w:p w14:paraId="7C8C378E" w14:textId="77777777" w:rsidR="00E04967" w:rsidRDefault="006515B1" w:rsidP="00E04967">
      <w:pPr>
        <w:rPr>
          <w:spacing w:val="-8"/>
          <w:w w:val="110"/>
        </w:rPr>
      </w:pPr>
      <w:r>
        <w:rPr>
          <w:noProof/>
          <w:spacing w:val="-8"/>
          <w:lang w:eastAsia="fr-FR"/>
        </w:rPr>
        <mc:AlternateContent>
          <mc:Choice Requires="wps">
            <w:drawing>
              <wp:anchor distT="0" distB="0" distL="114300" distR="114300" simplePos="0" relativeHeight="251659264" behindDoc="0" locked="0" layoutInCell="1" allowOverlap="1" wp14:anchorId="66CDD0C1" wp14:editId="00CE641E">
                <wp:simplePos x="0" y="0"/>
                <wp:positionH relativeFrom="column">
                  <wp:posOffset>24130</wp:posOffset>
                </wp:positionH>
                <wp:positionV relativeFrom="paragraph">
                  <wp:posOffset>47625</wp:posOffset>
                </wp:positionV>
                <wp:extent cx="5572125" cy="445135"/>
                <wp:effectExtent l="9525" t="8255" r="9525" b="13335"/>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45135"/>
                        </a:xfrm>
                        <a:prstGeom prst="rect">
                          <a:avLst/>
                        </a:prstGeom>
                        <a:solidFill>
                          <a:srgbClr val="FFFFFF"/>
                        </a:solidFill>
                        <a:ln w="9525">
                          <a:solidFill>
                            <a:srgbClr val="000000"/>
                          </a:solidFill>
                          <a:miter lim="800000"/>
                          <a:headEnd/>
                          <a:tailEnd/>
                        </a:ln>
                      </wps:spPr>
                      <wps:txbx>
                        <w:txbxContent>
                          <w:p w14:paraId="4CBE14F4" w14:textId="77777777" w:rsidR="0055723F" w:rsidRPr="00982292" w:rsidRDefault="0055723F" w:rsidP="00982292">
                            <w:pPr>
                              <w:jc w:val="center"/>
                              <w:rPr>
                                <w:rFonts w:ascii="Arial" w:hAnsi="Arial" w:cs="Arial"/>
                                <w:b/>
                                <w:sz w:val="24"/>
                                <w:szCs w:val="24"/>
                              </w:rPr>
                            </w:pPr>
                            <w:r w:rsidRPr="00982292">
                              <w:rPr>
                                <w:rFonts w:ascii="Arial" w:hAnsi="Arial" w:cs="Arial"/>
                                <w:b/>
                                <w:sz w:val="24"/>
                                <w:szCs w:val="24"/>
                              </w:rPr>
                              <w:t>Marge brute sur vente = vente de M/ses - Achat revendu de M/ses</w:t>
                            </w:r>
                          </w:p>
                          <w:p w14:paraId="3336C39C" w14:textId="77777777" w:rsidR="0055723F" w:rsidRDefault="00557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9pt;margin-top:3.75pt;width:438.7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PLQIAAFkEAAAOAAAAZHJzL2Uyb0RvYy54bWysVNuO2yAQfa/Uf0C8N46zzl6sOKtttqkq&#10;bS/Sbj8AY2yjAkOBxN5+fQecpOlFfajqB8Qww2HmnBmvbketyF44L8FUNJ/NKRGGQyNNV9HPT9tX&#10;15T4wEzDFBhR0Wfh6e365YvVYEuxgB5UIxxBEOPLwVa0D8GWWeZ5LzTzM7DCoLMFp1lA03VZ49iA&#10;6Fpli/n8MhvANdYBF97j6f3kpOuE37aCh49t60UgqqKYW0irS2sd12y9YmXnmO0lP6TB/iELzaTB&#10;R09Q9ywwsnPyNygtuQMPbZhx0Bm0reQi1YDV5PNfqnnsmRWpFiTH2xNN/v/B8g/7T47IpqKXF5QY&#10;plGjJzEG8hpGUuSRn8H6EsMeLQaGEc9R51Srtw/Av3hiYNMz04k752DoBWswv3QzO7s64fgIUg/v&#10;ocF32C5AAhpbpyN5SAdBdNTp+aRNzIXj4XJ5tcgXS0o4+opimV8sY3IZK4+3rfPhrQBN4qaiDrVP&#10;6Gz/4MMUegyJj3lQstlKpZLhunqjHNkz7JNt+g7oP4UpQ4aK3iwxj79DzNP3JwgtAza8krqi16cg&#10;Vkba3pgmtWNgUk17rE4ZLDLyGKmbSAxjPSbJro7y1NA8I7EOpv7GecRND+4bJQP2dkX91x1zghL1&#10;zqA4N3lRxGFIRoHEouHOPfW5hxmOUBUNlEzbTZgGaGed7Hp8aWoHA3coaCsT1zHjKatD+ti/Sa3D&#10;rMUBObdT1I8/wvo7AAAA//8DAFBLAwQUAAYACAAAACEAZi99k9wAAAAGAQAADwAAAGRycy9kb3du&#10;cmV2LnhtbEzOwU7DMBAE0DsS/2AtEhdEnRJIQohTISQQ3KCt4OrG2yQiXgfbTcPfs5zgOJrV7KtW&#10;sx3EhD70jhQsFwkIpMaZnloF283jZQEiRE1GD45QwTcGWNWnJ5UujTvSG07r2AoeoVBqBV2MYyll&#10;aDq0OizciMTd3nmrI0ffSuP1kcftIK+SJJNW98QfOj3iQ4fN5/pgFRTXz9NHeElf35tsP9zGi3x6&#10;+vJKnZ/N93cgIs7x7xh++UyHmk07dyATxKAgZXhUkN+A4LYolimIHec8A1lX8j+//gEAAP//AwBQ&#10;SwECLQAUAAYACAAAACEAtoM4kv4AAADhAQAAEwAAAAAAAAAAAAAAAAAAAAAAW0NvbnRlbnRfVHlw&#10;ZXNdLnhtbFBLAQItABQABgAIAAAAIQA4/SH/1gAAAJQBAAALAAAAAAAAAAAAAAAAAC8BAABfcmVs&#10;cy8ucmVsc1BLAQItABQABgAIAAAAIQCq+9BPLQIAAFkEAAAOAAAAAAAAAAAAAAAAAC4CAABkcnMv&#10;ZTJvRG9jLnhtbFBLAQItABQABgAIAAAAIQBmL32T3AAAAAYBAAAPAAAAAAAAAAAAAAAAAIcEAABk&#10;cnMvZG93bnJldi54bWxQSwUGAAAAAAQABADzAAAAkAUAAAAA&#10;">
                <v:textbox>
                  <w:txbxContent>
                    <w:p w:rsidR="0055723F" w:rsidRPr="00982292" w:rsidRDefault="0055723F" w:rsidP="00982292">
                      <w:pPr>
                        <w:jc w:val="center"/>
                        <w:rPr>
                          <w:rFonts w:ascii="Arial" w:hAnsi="Arial" w:cs="Arial"/>
                          <w:b/>
                          <w:sz w:val="24"/>
                          <w:szCs w:val="24"/>
                        </w:rPr>
                      </w:pPr>
                      <w:r w:rsidRPr="00982292">
                        <w:rPr>
                          <w:rFonts w:ascii="Arial" w:hAnsi="Arial" w:cs="Arial"/>
                          <w:b/>
                          <w:sz w:val="24"/>
                          <w:szCs w:val="24"/>
                        </w:rPr>
                        <w:t>Marge brute sur vente = vente de M/ses - Achat revendu de M/ses</w:t>
                      </w:r>
                    </w:p>
                    <w:p w:rsidR="0055723F" w:rsidRDefault="0055723F"/>
                  </w:txbxContent>
                </v:textbox>
              </v:shape>
            </w:pict>
          </mc:Fallback>
        </mc:AlternateContent>
      </w:r>
    </w:p>
    <w:p w14:paraId="2A3C35C1" w14:textId="77777777" w:rsidR="00E04967" w:rsidRDefault="00E04967" w:rsidP="00E04967">
      <w:pPr>
        <w:rPr>
          <w:spacing w:val="-8"/>
          <w:w w:val="110"/>
        </w:rPr>
      </w:pPr>
    </w:p>
    <w:p w14:paraId="62E6E7A1" w14:textId="77777777" w:rsidR="007028B1" w:rsidRPr="00667F42" w:rsidRDefault="007028B1" w:rsidP="00E04967">
      <w:pPr>
        <w:rPr>
          <w:rFonts w:ascii="Arial" w:eastAsia="Calibri" w:hAnsi="Arial" w:cs="Arial"/>
          <w:sz w:val="2"/>
          <w:szCs w:val="24"/>
        </w:rPr>
      </w:pPr>
    </w:p>
    <w:p w14:paraId="4F51065F" w14:textId="77777777" w:rsidR="009D1094" w:rsidRDefault="006515B1" w:rsidP="00981697">
      <w:pPr>
        <w:jc w:val="both"/>
        <w:rPr>
          <w:rFonts w:ascii="Arial" w:hAnsi="Arial" w:cs="Arial"/>
          <w:spacing w:val="-3"/>
          <w:w w:val="110"/>
          <w:sz w:val="24"/>
          <w:szCs w:val="24"/>
        </w:rPr>
      </w:pPr>
      <w:r>
        <w:rPr>
          <w:rFonts w:ascii="Arial" w:hAnsi="Arial" w:cs="Arial"/>
          <w:noProof/>
          <w:spacing w:val="-3"/>
          <w:sz w:val="24"/>
          <w:szCs w:val="24"/>
          <w:lang w:eastAsia="fr-FR"/>
        </w:rPr>
        <mc:AlternateContent>
          <mc:Choice Requires="wpg">
            <w:drawing>
              <wp:anchor distT="0" distB="0" distL="114300" distR="114300" simplePos="0" relativeHeight="251696128" behindDoc="0" locked="0" layoutInCell="1" allowOverlap="1" wp14:anchorId="08E38AE0" wp14:editId="1C535ACA">
                <wp:simplePos x="0" y="0"/>
                <wp:positionH relativeFrom="column">
                  <wp:posOffset>1173480</wp:posOffset>
                </wp:positionH>
                <wp:positionV relativeFrom="paragraph">
                  <wp:posOffset>513715</wp:posOffset>
                </wp:positionV>
                <wp:extent cx="2864485" cy="565785"/>
                <wp:effectExtent l="6350" t="6985" r="5715" b="8255"/>
                <wp:wrapNone/>
                <wp:docPr id="6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565785"/>
                          <a:chOff x="3265" y="5473"/>
                          <a:chExt cx="4511" cy="891"/>
                        </a:xfrm>
                      </wpg:grpSpPr>
                      <wps:wsp>
                        <wps:cNvPr id="61" name="Text Box 86"/>
                        <wps:cNvSpPr txBox="1">
                          <a:spLocks noChangeArrowheads="1"/>
                        </wps:cNvSpPr>
                        <wps:spPr bwMode="auto">
                          <a:xfrm>
                            <a:off x="3265" y="5473"/>
                            <a:ext cx="4511" cy="89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8E9FF9D" w14:textId="77777777" w:rsidR="0055723F" w:rsidRPr="009D1094" w:rsidRDefault="0055723F" w:rsidP="009D1094">
                              <w:pPr>
                                <w:pStyle w:val="Titre6"/>
                                <w:rPr>
                                  <w:rFonts w:ascii="Arial" w:hAnsi="Arial" w:cs="Arial"/>
                                  <w:sz w:val="20"/>
                                  <w:lang w:val="fr-BE"/>
                                </w:rPr>
                              </w:pPr>
                              <w:r>
                                <w:rPr>
                                  <w:rFonts w:ascii="Arial" w:hAnsi="Arial" w:cs="Arial"/>
                                  <w:sz w:val="20"/>
                                  <w:lang w:val="fr-BE"/>
                                </w:rPr>
                                <w:t>Marge commerciale</w:t>
                              </w:r>
                            </w:p>
                            <w:p w14:paraId="4400152F" w14:textId="77777777" w:rsidR="0055723F" w:rsidRPr="009D1094" w:rsidRDefault="0055723F" w:rsidP="009D1094">
                              <w:pPr>
                                <w:pStyle w:val="Titre6"/>
                                <w:rPr>
                                  <w:rFonts w:ascii="Arial" w:hAnsi="Arial" w:cs="Arial"/>
                                  <w:sz w:val="20"/>
                                  <w:lang w:val="fr-BE"/>
                                </w:rPr>
                              </w:pPr>
                              <w:r w:rsidRPr="009D1094">
                                <w:rPr>
                                  <w:rFonts w:ascii="Arial" w:hAnsi="Arial" w:cs="Arial"/>
                                  <w:sz w:val="20"/>
                                  <w:lang w:val="fr-BE"/>
                                </w:rPr>
                                <w:t xml:space="preserve">                      </w:t>
                              </w:r>
                            </w:p>
                            <w:p w14:paraId="52397C52" w14:textId="77777777" w:rsidR="0055723F" w:rsidRPr="009D1094" w:rsidRDefault="0055723F" w:rsidP="009D1094">
                              <w:pPr>
                                <w:pStyle w:val="Titre6"/>
                                <w:rPr>
                                  <w:rFonts w:ascii="Arial" w:hAnsi="Arial" w:cs="Arial"/>
                                  <w:sz w:val="20"/>
                                  <w:lang w:val="fr-BE"/>
                                </w:rPr>
                              </w:pPr>
                              <w:r>
                                <w:rPr>
                                  <w:rFonts w:ascii="Arial" w:hAnsi="Arial" w:cs="Arial"/>
                                  <w:sz w:val="20"/>
                                  <w:lang w:val="fr-BE"/>
                                </w:rPr>
                                <w:t xml:space="preserve"> Vente de marchandises HT</w:t>
                              </w:r>
                            </w:p>
                          </w:txbxContent>
                        </wps:txbx>
                        <wps:bodyPr rot="0" vert="horz" wrap="square" lIns="91440" tIns="45720" rIns="91440" bIns="45720" anchor="t" anchorCtr="0" upright="1">
                          <a:noAutofit/>
                        </wps:bodyPr>
                      </wps:wsp>
                      <wps:wsp>
                        <wps:cNvPr id="62" name="AutoShape 87"/>
                        <wps:cNvCnPr>
                          <a:cxnSpLocks noChangeShapeType="1"/>
                        </wps:cNvCnPr>
                        <wps:spPr bwMode="auto">
                          <a:xfrm flipH="1">
                            <a:off x="4102" y="5860"/>
                            <a:ext cx="28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41" style="position:absolute;left:0;text-align:left;margin-left:92.4pt;margin-top:40.45pt;width:225.55pt;height:44.55pt;z-index:251696128" coordorigin="3265,5473" coordsize="451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mC7gMAAGkKAAAOAAAAZHJzL2Uyb0RvYy54bWzMVm1v4zYM/j5g/0HQ9zS249iOUffQOkk3&#10;4LYd0A77rPgdsyVPUup0w/77SMl2k9wNN9yGwxLAEE2JIh+SD3377tS15KWQqhE8oe6NQ0nBM5E3&#10;vEroz8/7RUSJ0oznrBW8SOhroei7u2+/uR36uPBELdq8kASMcBUPfUJrrft4uVRZXXRM3Yi+4KAs&#10;heyYBlFWy1yyAax37dJznGA5CJn3UmSFUvB2a5X0ztgvyyLTP5WlKjRpEwq+afOU5nnA5/LulsWV&#10;ZH3dZKMb7Au86FjD4dLZ1JZpRo6y+chU12RSKFHqm0x0S1GWTVaYGCAa17mK5lGKY29iqeKh6meY&#10;ANornL7YbPbjywdJmjyhAcDDWQc5MteSKEJwhr6KYc+j7J/6D9JGCMv3IvtVgXp5rUe5spvJYfhB&#10;5GCPHbUw4JxK2aEJCJucTA5e5xwUJ00yeOlFge9Ha0oy0K2DdQhrk6SshkzisZUXgBq1friadLvx&#10;uL92XXs22rioXLLYXmtcHV3DuKDe1Buk6t9B+lSzvjCZUgjXBCm4YiF9xvAexIlEgUXVbENIiT7B&#10;e2gdg5CyyBIu0prxqriXUgx1wXLwz4aDjsMNNhsoKDTyOag/gdkE+N8jxuJeKv1YiI7gIqES2sm4&#10;yV7eK23BnbZgXrnYN21rstVyMiR0s/bWNi7RNjkqcZuS1SFtJXlh2JTmN2ZKnW/rGg3U0DZdQqN5&#10;E4sRjR3PzS2aNa1dQ5pbjsYL0/TWPZBOGpbmPSTANOQfG2ezi3aRv/C9YLfwne12cb9P/UWwd8P1&#10;drVN0637J3rt+nHd5HnB0fGJHFz/n1XKSFO2rWd6uAjwAoe9+X2Mw/LSDVPQENVlSPf7tRP6q2gR&#10;huvVwl/tnMVDtE8X96kbBOHuIX3YXYW0MzCp/yaqGXP0ShwhbU91PpC8waJxnTAMVhQkoF0vtJkk&#10;rK1gXmRaUiKF/qXRtWkhpAM0cgFN5OB/hGY2b5GYso3SnK8xuDesoDqmSgAasD1jOUCfDidDfyPb&#10;qfgg8lfoKPAKncHZBotayN8pGWBOJFT9dmSyoKT9nkNXblzfx8FiBH8deiDIc83hXMN4BqYSqimx&#10;y1TbYXTsZVPVCJeJn4t7IM2yMU2GHluvICIUgLi+FoN5E4OhPyZFJArPKCzldipkJz5OhZm7zO7n&#10;1x4mwAV12SNTGj5NXaRsm/67CY1xXviuA+4g8UcwrAwBTCTmRS6UGI6MqU6mWTPx00hhSkuGQKeC&#10;c2AzIS3eX4XQYJqPvPU5DvufsdbM62c9ZsncNtbUaIZqrxrMFi7OirlyYWW+Z8yx8dsLP5jOZbP/&#10;7Qvx7i8AAAD//wMAUEsDBBQABgAIAAAAIQDm15j74AAAAAoBAAAPAAAAZHJzL2Rvd25yZXYueG1s&#10;TI/BTsMwEETvSPyDtUjcqB1KSwhxqqoCThUSLRLito23SdTYjmI3Sf+e5QS3Hc1o9k2+mmwrBupD&#10;452GZKZAkCu9aVyl4XP/epeCCBGdwdY70nChAKvi+irHzPjRfdCwi5XgEhcy1FDH2GVShrImi2Hm&#10;O3LsHX1vMbLsK2l6HLnctvJeqaW02Dj+UGNHm5rK0+5sNbyNOK7nycuwPR03l+/94v1rm5DWtzfT&#10;+hlEpCn+heEXn9GhYKaDPzsTRMs6fWD0qCFVTyA4sJwv+Diw86gUyCKX/ycUPwAAAP//AwBQSwEC&#10;LQAUAAYACAAAACEAtoM4kv4AAADhAQAAEwAAAAAAAAAAAAAAAAAAAAAAW0NvbnRlbnRfVHlwZXNd&#10;LnhtbFBLAQItABQABgAIAAAAIQA4/SH/1gAAAJQBAAALAAAAAAAAAAAAAAAAAC8BAABfcmVscy8u&#10;cmVsc1BLAQItABQABgAIAAAAIQA8ULmC7gMAAGkKAAAOAAAAAAAAAAAAAAAAAC4CAABkcnMvZTJv&#10;RG9jLnhtbFBLAQItABQABgAIAAAAIQDm15j74AAAAAoBAAAPAAAAAAAAAAAAAAAAAEgGAABkcnMv&#10;ZG93bnJldi54bWxQSwUGAAAAAAQABADzAAAAVQcAAAAA&#10;">
                <v:shape id="Text Box 86" o:spid="_x0000_s1042" type="#_x0000_t202" style="position:absolute;left:3265;top:5473;width:4511;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Qw8IA&#10;AADbAAAADwAAAGRycy9kb3ducmV2LnhtbESPQWvCQBSE74X+h+UJ3uomYoONrlIswVyrXnp7ZJ9J&#10;TPZtyG6T+O+7gtDjMDPfMNv9ZFoxUO9qywriRQSCuLC65lLB5Zy9rUE4j6yxtUwK7uRgv3t92WKq&#10;7cjfNJx8KQKEXYoKKu+7VEpXVGTQLWxHHLyr7Q36IPtS6h7HADetXEZRIg3WHBYq7OhQUdGcfo2C&#10;g0/ebx9N82MxX8Zfx6ldNWWm1Hw2fW5AeJr8f/jZzrWCJIbHl/A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dDDwgAAANsAAAAPAAAAAAAAAAAAAAAAAJgCAABkcnMvZG93&#10;bnJldi54bWxQSwUGAAAAAAQABAD1AAAAhwMAAAAA&#10;" filled="f">
                  <v:shadow offset="6pt,6pt"/>
                  <v:textbox>
                    <w:txbxContent>
                      <w:p w:rsidR="0055723F" w:rsidRPr="009D1094" w:rsidRDefault="0055723F" w:rsidP="009D1094">
                        <w:pPr>
                          <w:pStyle w:val="Titre6"/>
                          <w:rPr>
                            <w:rFonts w:ascii="Arial" w:hAnsi="Arial" w:cs="Arial"/>
                            <w:sz w:val="20"/>
                            <w:lang w:val="fr-BE"/>
                          </w:rPr>
                        </w:pPr>
                        <w:r>
                          <w:rPr>
                            <w:rFonts w:ascii="Arial" w:hAnsi="Arial" w:cs="Arial"/>
                            <w:sz w:val="20"/>
                            <w:lang w:val="fr-BE"/>
                          </w:rPr>
                          <w:t>Marge commerciale</w:t>
                        </w:r>
                      </w:p>
                      <w:p w:rsidR="0055723F" w:rsidRPr="009D1094" w:rsidRDefault="0055723F" w:rsidP="009D1094">
                        <w:pPr>
                          <w:pStyle w:val="Titre6"/>
                          <w:rPr>
                            <w:rFonts w:ascii="Arial" w:hAnsi="Arial" w:cs="Arial"/>
                            <w:sz w:val="20"/>
                            <w:lang w:val="fr-BE"/>
                          </w:rPr>
                        </w:pPr>
                        <w:r w:rsidRPr="009D1094">
                          <w:rPr>
                            <w:rFonts w:ascii="Arial" w:hAnsi="Arial" w:cs="Arial"/>
                            <w:sz w:val="20"/>
                            <w:lang w:val="fr-BE"/>
                          </w:rPr>
                          <w:t xml:space="preserve">                      </w:t>
                        </w:r>
                      </w:p>
                      <w:p w:rsidR="0055723F" w:rsidRPr="009D1094" w:rsidRDefault="0055723F" w:rsidP="009D1094">
                        <w:pPr>
                          <w:pStyle w:val="Titre6"/>
                          <w:rPr>
                            <w:rFonts w:ascii="Arial" w:hAnsi="Arial" w:cs="Arial"/>
                            <w:sz w:val="20"/>
                            <w:lang w:val="fr-BE"/>
                          </w:rPr>
                        </w:pPr>
                        <w:r>
                          <w:rPr>
                            <w:rFonts w:ascii="Arial" w:hAnsi="Arial" w:cs="Arial"/>
                            <w:sz w:val="20"/>
                            <w:lang w:val="fr-BE"/>
                          </w:rPr>
                          <w:t xml:space="preserve"> Vente de marchandises HT</w:t>
                        </w:r>
                      </w:p>
                    </w:txbxContent>
                  </v:textbox>
                </v:shape>
                <v:shape id="AutoShape 87" o:spid="_x0000_s1043" type="#_x0000_t32" style="position:absolute;left:4102;top:5860;width:28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group>
            </w:pict>
          </mc:Fallback>
        </mc:AlternateContent>
      </w:r>
      <w:r w:rsidR="00981697" w:rsidRPr="00981697">
        <w:rPr>
          <w:rFonts w:ascii="Arial" w:hAnsi="Arial" w:cs="Arial"/>
          <w:spacing w:val="-3"/>
          <w:w w:val="110"/>
          <w:sz w:val="24"/>
          <w:szCs w:val="24"/>
        </w:rPr>
        <w:t>Les ratios qui servent à mesurer la performance de l’activité de négoce et d’approvisionnement en marchandises sont :</w:t>
      </w:r>
    </w:p>
    <w:p w14:paraId="726E4027" w14:textId="77777777" w:rsidR="00981697" w:rsidRDefault="00981697" w:rsidP="00981697">
      <w:pPr>
        <w:jc w:val="both"/>
        <w:rPr>
          <w:rFonts w:ascii="Arial" w:hAnsi="Arial" w:cs="Arial"/>
          <w:spacing w:val="-3"/>
          <w:w w:val="110"/>
          <w:sz w:val="24"/>
          <w:szCs w:val="24"/>
        </w:rPr>
      </w:pPr>
    </w:p>
    <w:p w14:paraId="0AA0099D" w14:textId="77777777" w:rsidR="00981697" w:rsidRDefault="00981697" w:rsidP="00981697">
      <w:pPr>
        <w:jc w:val="both"/>
        <w:rPr>
          <w:rFonts w:ascii="Arial" w:hAnsi="Arial" w:cs="Arial"/>
          <w:spacing w:val="-3"/>
          <w:w w:val="110"/>
          <w:sz w:val="24"/>
          <w:szCs w:val="24"/>
        </w:rPr>
      </w:pPr>
    </w:p>
    <w:p w14:paraId="389D7FD0" w14:textId="77777777" w:rsidR="009D1094" w:rsidRDefault="006515B1" w:rsidP="00DB08EA">
      <w:pPr>
        <w:numPr>
          <w:ilvl w:val="0"/>
          <w:numId w:val="18"/>
        </w:numPr>
        <w:ind w:left="426"/>
        <w:jc w:val="both"/>
        <w:rPr>
          <w:rFonts w:ascii="Arial" w:hAnsi="Arial" w:cs="Arial"/>
          <w:spacing w:val="-3"/>
          <w:w w:val="110"/>
          <w:sz w:val="24"/>
          <w:szCs w:val="24"/>
        </w:rPr>
      </w:pPr>
      <w:r>
        <w:rPr>
          <w:rFonts w:ascii="Arial" w:hAnsi="Arial" w:cs="Arial"/>
          <w:noProof/>
          <w:spacing w:val="-3"/>
          <w:sz w:val="24"/>
          <w:szCs w:val="24"/>
          <w:lang w:eastAsia="fr-FR"/>
        </w:rPr>
        <mc:AlternateContent>
          <mc:Choice Requires="wpg">
            <w:drawing>
              <wp:anchor distT="0" distB="0" distL="114300" distR="114300" simplePos="0" relativeHeight="251697152" behindDoc="0" locked="0" layoutInCell="1" allowOverlap="1" wp14:anchorId="44CECB31" wp14:editId="4C55E3CA">
                <wp:simplePos x="0" y="0"/>
                <wp:positionH relativeFrom="column">
                  <wp:posOffset>1207135</wp:posOffset>
                </wp:positionH>
                <wp:positionV relativeFrom="paragraph">
                  <wp:posOffset>504825</wp:posOffset>
                </wp:positionV>
                <wp:extent cx="2864485" cy="565785"/>
                <wp:effectExtent l="11430" t="13970" r="10160" b="10795"/>
                <wp:wrapNone/>
                <wp:docPr id="5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565785"/>
                          <a:chOff x="3265" y="5473"/>
                          <a:chExt cx="4511" cy="891"/>
                        </a:xfrm>
                      </wpg:grpSpPr>
                      <wps:wsp>
                        <wps:cNvPr id="58" name="Text Box 90"/>
                        <wps:cNvSpPr txBox="1">
                          <a:spLocks noChangeArrowheads="1"/>
                        </wps:cNvSpPr>
                        <wps:spPr bwMode="auto">
                          <a:xfrm>
                            <a:off x="3265" y="5473"/>
                            <a:ext cx="4511" cy="89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53D8199" w14:textId="77777777" w:rsidR="0055723F" w:rsidRPr="009D1094" w:rsidRDefault="0055723F" w:rsidP="009D1094">
                              <w:pPr>
                                <w:pStyle w:val="Titre6"/>
                                <w:rPr>
                                  <w:rFonts w:ascii="Arial" w:hAnsi="Arial" w:cs="Arial"/>
                                  <w:sz w:val="20"/>
                                  <w:lang w:val="fr-BE"/>
                                </w:rPr>
                              </w:pPr>
                              <w:r>
                                <w:rPr>
                                  <w:rFonts w:ascii="Arial" w:hAnsi="Arial" w:cs="Arial"/>
                                  <w:sz w:val="20"/>
                                  <w:lang w:val="fr-BE"/>
                                </w:rPr>
                                <w:t>Marge commerciale</w:t>
                              </w:r>
                            </w:p>
                            <w:p w14:paraId="13A18F39" w14:textId="77777777" w:rsidR="0055723F" w:rsidRPr="009D1094" w:rsidRDefault="0055723F" w:rsidP="009D1094">
                              <w:pPr>
                                <w:pStyle w:val="Titre6"/>
                                <w:rPr>
                                  <w:rFonts w:ascii="Arial" w:hAnsi="Arial" w:cs="Arial"/>
                                  <w:sz w:val="20"/>
                                  <w:lang w:val="fr-BE"/>
                                </w:rPr>
                              </w:pPr>
                              <w:r w:rsidRPr="009D1094">
                                <w:rPr>
                                  <w:rFonts w:ascii="Arial" w:hAnsi="Arial" w:cs="Arial"/>
                                  <w:sz w:val="20"/>
                                  <w:lang w:val="fr-BE"/>
                                </w:rPr>
                                <w:t xml:space="preserve">                      </w:t>
                              </w:r>
                            </w:p>
                            <w:p w14:paraId="38003082" w14:textId="77777777" w:rsidR="0055723F" w:rsidRPr="009D1094" w:rsidRDefault="0055723F" w:rsidP="009D1094">
                              <w:pPr>
                                <w:pStyle w:val="Titre6"/>
                                <w:rPr>
                                  <w:rFonts w:ascii="Arial" w:hAnsi="Arial" w:cs="Arial"/>
                                  <w:sz w:val="20"/>
                                  <w:lang w:val="fr-BE"/>
                                </w:rPr>
                              </w:pPr>
                              <w:r>
                                <w:rPr>
                                  <w:rFonts w:ascii="Arial" w:hAnsi="Arial" w:cs="Arial"/>
                                  <w:sz w:val="20"/>
                                  <w:lang w:val="fr-BE"/>
                                </w:rPr>
                                <w:t xml:space="preserve"> Achats de marchandises HT</w:t>
                              </w:r>
                            </w:p>
                          </w:txbxContent>
                        </wps:txbx>
                        <wps:bodyPr rot="0" vert="horz" wrap="square" lIns="91440" tIns="45720" rIns="91440" bIns="45720" anchor="t" anchorCtr="0" upright="1">
                          <a:noAutofit/>
                        </wps:bodyPr>
                      </wps:wsp>
                      <wps:wsp>
                        <wps:cNvPr id="59" name="AutoShape 91"/>
                        <wps:cNvCnPr>
                          <a:cxnSpLocks noChangeShapeType="1"/>
                        </wps:cNvCnPr>
                        <wps:spPr bwMode="auto">
                          <a:xfrm flipH="1">
                            <a:off x="4102" y="5860"/>
                            <a:ext cx="28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44" style="position:absolute;left:0;text-align:left;margin-left:95.05pt;margin-top:39.75pt;width:225.55pt;height:44.55pt;z-index:251697152" coordorigin="3265,5473" coordsize="451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he7QMAAGkKAAAOAAAAZHJzL2Uyb0RvYy54bWzMVttu4zYQfS/QfyD47uhi3SxEWSSynRbY&#10;tgskRZ9pibqgEqmSdOS06L93SEqK7d1ii22xqA0IpGY4nDkzc0a37059h16okC1nGfZuXIwoK3jZ&#10;sjrDPz/vVwlGUhFWko4zmuFXKvG7u2+/uR2HlPq84V1JBQIjTKbjkOFGqSF1HFk0tCfyhg+UgbDi&#10;oicKtqJ2SkFGsN53ju+6kTNyUQ6CF1RKeLu1Qnxn7FcVLdRPVSWpQl2GwTdlnsI8D/rp3N2StBZk&#10;aNpicoN8gRc9aRlcupjaEkXQUbQfmerbQnDJK3VT8N7hVdUW1MQA0XjuVTSPgh8HE0udjvWwwATQ&#10;XuH0xWaLH18+CNSWGQ5jjBjpIUfmWpRsNDjjUKeg8yiGp+GDsBHC8j0vfpUgdq7lel9bZXQYf+Al&#10;2CNHxQ04p0r02gSEjU4mB69LDuhJoQJe+kkUBEmIUQGyMApjWJskFQ1kUh9b+xGItTSI17NsNx0P&#10;Qs+zZ5ONp4UOSe21xtXJNR0X1Jt8g1T+O0ifGjJQkymp4ZohheK3kD7r8B74CW1MyenbQU1DitQJ&#10;3kPrGISkRRYxnjeE1fReCD42lJTgnw3n7KiNQmojn4P6E5jNgP89YiQdhFSPlPdILzIsoJ2Mm+Tl&#10;vVQW3FlF55Xxfdt1JlsdQ2OGN6Ef2rh415ZaqNWkqA95J9AL0U1pflOm5Lla3yqghq7tM5wsSiTV&#10;aOxYaW5RpO3sGtLcMW2cmqa37sHupGBp3kMCTEP+sXE3u2SXBKvAj3arwN1uV/f7PFhFey8Ot+tt&#10;nm+9P7XXXpA2bVlSph2fycEL/lmlTDRl23qhh4sAL3DYm9/HODiXbpiChqguQ7rfh24crJNVHIfr&#10;VbDeuauHZJ+v7nMviuLdQ/6wuwppZ2CS/01UC+baK36EtD015YjKVheN58ZxtMawA9r1Y5tJRLoa&#10;5kWhBEaCq19a1ZgW0nSgjVxAk7j6P0GzmLdIzNnWuyVfU3BvWEF1zJUANCBT3TO2e9TpcDL0N7Gd&#10;TA+8fIWOAq+0M3q2waLh4neMRpgTGZa/HYmgGHXfM+jKjRcEerCYTRDGPmzEueRwLiGsAFMZVhjZ&#10;Za7sMDoOoq0bDZeJn/F7IM2qNU2mPbZeQUR6A8T1tRhsMzOY9sekCFlenXgoZ3YqFCc2TYWFu4z2&#10;8+sAE+CCuuyROQ2fpi5Ude3w3YzGNC8Cz/Ut8SfRNLlnEvMTD0pMj4y5TuZZM/PTRGFSCaKBzjlj&#10;wGZcWLy/CqHBNJ9463Mc9j9jrYXXz3rMkrltrLnRDNVeNZgtXD0rlsqFlfmeMcemby/9wXS+N/pv&#10;X4h3fwEAAP//AwBQSwMEFAAGAAgAAAAhAFwoL9jgAAAACgEAAA8AAABkcnMvZG93bnJldi54bWxM&#10;j0FPwkAQhe8m/ofNmHiT7aJUqN0SQtQTIRFMCLehHdqG7m7TXdry7x1Penx5X958ky5H04ieOl87&#10;q0FNIhBkc1fUttTwvf94moPwAW2BjbOk4UYeltn9XYpJ4Qb7Rf0ulIJHrE9QQxVCm0jp84oM+olr&#10;yXJ3dp3BwLErZdHhwOOmkdMoiqXB2vKFCltaV5Rfdlej4XPAYfWs3vvN5by+Hfez7WGjSOvHh3H1&#10;BiLQGP5g+NVndcjY6eSutvCi4byIFKMaXhczEAzEL2oK4sRNPI9BZqn8/0L2AwAA//8DAFBLAQIt&#10;ABQABgAIAAAAIQC2gziS/gAAAOEBAAATAAAAAAAAAAAAAAAAAAAAAABbQ29udGVudF9UeXBlc10u&#10;eG1sUEsBAi0AFAAGAAgAAAAhADj9If/WAAAAlAEAAAsAAAAAAAAAAAAAAAAALwEAAF9yZWxzLy5y&#10;ZWxzUEsBAi0AFAAGAAgAAAAhADwzqF7tAwAAaQoAAA4AAAAAAAAAAAAAAAAALgIAAGRycy9lMm9E&#10;b2MueG1sUEsBAi0AFAAGAAgAAAAhAFwoL9jgAAAACgEAAA8AAAAAAAAAAAAAAAAARwYAAGRycy9k&#10;b3ducmV2LnhtbFBLBQYAAAAABAAEAPMAAABUBwAAAAA=&#10;">
                <v:shape id="Text Box 90" o:spid="_x0000_s1045" type="#_x0000_t202" style="position:absolute;left:3265;top:5473;width:4511;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z47wA&#10;AADbAAAADwAAAGRycy9kb3ducmV2LnhtbERPyw7BQBTdS/zD5ErsdEoQyhAhwtZjY3fTudpq507T&#10;GdTfm4XE8uS8l+vWVOJFjSssKxhGMQji1OqCMwXXy34wA+E8ssbKMin4kIP1qttZYqLtm0/0OvtM&#10;hBB2CSrIva8TKV2ak0EX2Zo4cHfbGPQBNpnUDb5DuKnkKI6n0mDBoSHHmrY5peX5aRRs/XTymJfl&#10;zeJxNNwd2mpcZnul+r12swDhqfV/8c991Aom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k7PjvAAAANsAAAAPAAAAAAAAAAAAAAAAAJgCAABkcnMvZG93bnJldi54&#10;bWxQSwUGAAAAAAQABAD1AAAAgQMAAAAA&#10;" filled="f">
                  <v:shadow offset="6pt,6pt"/>
                  <v:textbox>
                    <w:txbxContent>
                      <w:p w:rsidR="0055723F" w:rsidRPr="009D1094" w:rsidRDefault="0055723F" w:rsidP="009D1094">
                        <w:pPr>
                          <w:pStyle w:val="Titre6"/>
                          <w:rPr>
                            <w:rFonts w:ascii="Arial" w:hAnsi="Arial" w:cs="Arial"/>
                            <w:sz w:val="20"/>
                            <w:lang w:val="fr-BE"/>
                          </w:rPr>
                        </w:pPr>
                        <w:r>
                          <w:rPr>
                            <w:rFonts w:ascii="Arial" w:hAnsi="Arial" w:cs="Arial"/>
                            <w:sz w:val="20"/>
                            <w:lang w:val="fr-BE"/>
                          </w:rPr>
                          <w:t>Marge commerciale</w:t>
                        </w:r>
                      </w:p>
                      <w:p w:rsidR="0055723F" w:rsidRPr="009D1094" w:rsidRDefault="0055723F" w:rsidP="009D1094">
                        <w:pPr>
                          <w:pStyle w:val="Titre6"/>
                          <w:rPr>
                            <w:rFonts w:ascii="Arial" w:hAnsi="Arial" w:cs="Arial"/>
                            <w:sz w:val="20"/>
                            <w:lang w:val="fr-BE"/>
                          </w:rPr>
                        </w:pPr>
                        <w:r w:rsidRPr="009D1094">
                          <w:rPr>
                            <w:rFonts w:ascii="Arial" w:hAnsi="Arial" w:cs="Arial"/>
                            <w:sz w:val="20"/>
                            <w:lang w:val="fr-BE"/>
                          </w:rPr>
                          <w:t xml:space="preserve">                      </w:t>
                        </w:r>
                      </w:p>
                      <w:p w:rsidR="0055723F" w:rsidRPr="009D1094" w:rsidRDefault="0055723F" w:rsidP="009D1094">
                        <w:pPr>
                          <w:pStyle w:val="Titre6"/>
                          <w:rPr>
                            <w:rFonts w:ascii="Arial" w:hAnsi="Arial" w:cs="Arial"/>
                            <w:sz w:val="20"/>
                            <w:lang w:val="fr-BE"/>
                          </w:rPr>
                        </w:pPr>
                        <w:r>
                          <w:rPr>
                            <w:rFonts w:ascii="Arial" w:hAnsi="Arial" w:cs="Arial"/>
                            <w:sz w:val="20"/>
                            <w:lang w:val="fr-BE"/>
                          </w:rPr>
                          <w:t xml:space="preserve"> Achats de marchandises HT</w:t>
                        </w:r>
                      </w:p>
                    </w:txbxContent>
                  </v:textbox>
                </v:shape>
                <v:shape id="AutoShape 91" o:spid="_x0000_s1046" type="#_x0000_t32" style="position:absolute;left:4102;top:5860;width:28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group>
            </w:pict>
          </mc:Fallback>
        </mc:AlternateContent>
      </w:r>
      <w:r w:rsidR="009D1094" w:rsidRPr="009D1094">
        <w:rPr>
          <w:rFonts w:ascii="Arial" w:hAnsi="Arial" w:cs="Arial"/>
          <w:spacing w:val="-3"/>
          <w:w w:val="110"/>
          <w:sz w:val="24"/>
          <w:szCs w:val="24"/>
        </w:rPr>
        <w:t xml:space="preserve">Ce ratio mesure l’évolution de la performance de l’activité commerciale de l’entreprise. </w:t>
      </w:r>
    </w:p>
    <w:p w14:paraId="0D3D15BF" w14:textId="77777777" w:rsidR="009D1094" w:rsidRDefault="009D1094" w:rsidP="009D1094">
      <w:pPr>
        <w:jc w:val="both"/>
        <w:rPr>
          <w:rFonts w:ascii="Arial" w:hAnsi="Arial" w:cs="Arial"/>
          <w:spacing w:val="-3"/>
          <w:w w:val="110"/>
          <w:sz w:val="24"/>
          <w:szCs w:val="24"/>
        </w:rPr>
      </w:pPr>
    </w:p>
    <w:p w14:paraId="7B78094A" w14:textId="77777777" w:rsidR="009D1094" w:rsidRDefault="009D1094" w:rsidP="009D1094">
      <w:pPr>
        <w:jc w:val="both"/>
        <w:rPr>
          <w:rFonts w:ascii="Arial" w:hAnsi="Arial" w:cs="Arial"/>
          <w:spacing w:val="-3"/>
          <w:w w:val="110"/>
          <w:sz w:val="24"/>
          <w:szCs w:val="24"/>
        </w:rPr>
      </w:pPr>
    </w:p>
    <w:p w14:paraId="470951F8" w14:textId="77777777" w:rsidR="00981697" w:rsidRPr="009D1094" w:rsidRDefault="009D1094" w:rsidP="00DB08EA">
      <w:pPr>
        <w:numPr>
          <w:ilvl w:val="0"/>
          <w:numId w:val="18"/>
        </w:numPr>
        <w:ind w:left="426"/>
        <w:jc w:val="both"/>
        <w:rPr>
          <w:rFonts w:ascii="Arial" w:hAnsi="Arial" w:cs="Arial"/>
          <w:spacing w:val="-3"/>
          <w:w w:val="110"/>
          <w:sz w:val="24"/>
          <w:szCs w:val="24"/>
        </w:rPr>
      </w:pPr>
      <w:r w:rsidRPr="009D1094">
        <w:rPr>
          <w:rFonts w:ascii="Arial" w:hAnsi="Arial" w:cs="Arial"/>
          <w:spacing w:val="-3"/>
          <w:w w:val="110"/>
          <w:sz w:val="24"/>
          <w:szCs w:val="24"/>
        </w:rPr>
        <w:t>Ce ratio mesure l’évolution de la performance de la politique des approvisionnements de l’entreprise</w:t>
      </w:r>
    </w:p>
    <w:p w14:paraId="4B9A7B1F" w14:textId="77777777" w:rsidR="00981697" w:rsidRPr="00425134" w:rsidRDefault="00981697" w:rsidP="00E04967">
      <w:pPr>
        <w:rPr>
          <w:rFonts w:ascii="Arial" w:eastAsia="Calibri" w:hAnsi="Arial" w:cs="Arial"/>
          <w:sz w:val="2"/>
          <w:szCs w:val="24"/>
        </w:rPr>
      </w:pPr>
    </w:p>
    <w:p w14:paraId="007240E9" w14:textId="77777777" w:rsidR="00E04967" w:rsidRPr="002F1EB5" w:rsidRDefault="00E04967" w:rsidP="00DB08EA">
      <w:pPr>
        <w:pStyle w:val="Paragraphedeliste"/>
        <w:numPr>
          <w:ilvl w:val="0"/>
          <w:numId w:val="8"/>
        </w:numPr>
        <w:jc w:val="both"/>
        <w:rPr>
          <w:rFonts w:ascii="Arial" w:hAnsi="Arial" w:cs="Arial"/>
          <w:b/>
          <w:spacing w:val="-8"/>
          <w:w w:val="110"/>
          <w:sz w:val="24"/>
          <w:szCs w:val="24"/>
        </w:rPr>
      </w:pPr>
      <w:r w:rsidRPr="002F1EB5">
        <w:rPr>
          <w:rFonts w:ascii="Arial" w:hAnsi="Arial" w:cs="Arial"/>
          <w:b/>
          <w:spacing w:val="-8"/>
          <w:w w:val="110"/>
          <w:sz w:val="24"/>
          <w:szCs w:val="24"/>
        </w:rPr>
        <w:t>La production de l’exercice</w:t>
      </w:r>
    </w:p>
    <w:p w14:paraId="3A30ECA8" w14:textId="77777777" w:rsidR="00E04967" w:rsidRPr="00982292" w:rsidRDefault="00E04967" w:rsidP="007B2376">
      <w:pPr>
        <w:jc w:val="both"/>
        <w:rPr>
          <w:rFonts w:ascii="Arial" w:hAnsi="Arial" w:cs="Arial"/>
          <w:spacing w:val="-3"/>
          <w:w w:val="110"/>
          <w:sz w:val="24"/>
          <w:szCs w:val="24"/>
        </w:rPr>
      </w:pPr>
      <w:r w:rsidRPr="00982292">
        <w:rPr>
          <w:rFonts w:ascii="Arial" w:hAnsi="Arial" w:cs="Arial"/>
          <w:spacing w:val="-3"/>
          <w:w w:val="110"/>
          <w:sz w:val="24"/>
          <w:szCs w:val="24"/>
        </w:rPr>
        <w:t>C’est un indicateur de l’activité de production</w:t>
      </w:r>
      <w:r w:rsidR="00D2508A">
        <w:rPr>
          <w:rFonts w:ascii="Arial" w:hAnsi="Arial" w:cs="Arial"/>
          <w:spacing w:val="-3"/>
          <w:w w:val="110"/>
          <w:sz w:val="24"/>
          <w:szCs w:val="24"/>
        </w:rPr>
        <w:t xml:space="preserve"> de</w:t>
      </w:r>
      <w:r w:rsidR="007B2376">
        <w:rPr>
          <w:rFonts w:ascii="Arial" w:hAnsi="Arial" w:cs="Arial"/>
          <w:spacing w:val="-3"/>
          <w:w w:val="110"/>
          <w:sz w:val="24"/>
          <w:szCs w:val="24"/>
        </w:rPr>
        <w:t xml:space="preserve">s </w:t>
      </w:r>
      <w:r w:rsidR="00D2508A">
        <w:rPr>
          <w:rFonts w:ascii="Arial" w:hAnsi="Arial" w:cs="Arial"/>
          <w:spacing w:val="-3"/>
          <w:w w:val="110"/>
          <w:sz w:val="24"/>
          <w:szCs w:val="24"/>
        </w:rPr>
        <w:t>E/ses industri</w:t>
      </w:r>
      <w:r w:rsidR="00982292">
        <w:rPr>
          <w:rFonts w:ascii="Arial" w:hAnsi="Arial" w:cs="Arial"/>
          <w:spacing w:val="-3"/>
          <w:w w:val="110"/>
          <w:sz w:val="24"/>
          <w:szCs w:val="24"/>
        </w:rPr>
        <w:t>elle</w:t>
      </w:r>
      <w:r w:rsidR="00D2508A">
        <w:rPr>
          <w:rFonts w:ascii="Arial" w:hAnsi="Arial" w:cs="Arial"/>
          <w:spacing w:val="-3"/>
          <w:w w:val="110"/>
          <w:sz w:val="24"/>
          <w:szCs w:val="24"/>
        </w:rPr>
        <w:t>s</w:t>
      </w:r>
      <w:r w:rsidR="00982292">
        <w:rPr>
          <w:rFonts w:ascii="Arial" w:hAnsi="Arial" w:cs="Arial"/>
          <w:spacing w:val="-3"/>
          <w:w w:val="110"/>
          <w:sz w:val="24"/>
          <w:szCs w:val="24"/>
        </w:rPr>
        <w:t xml:space="preserve">. Cette </w:t>
      </w:r>
      <w:r w:rsidRPr="00982292">
        <w:rPr>
          <w:rFonts w:ascii="Arial" w:hAnsi="Arial" w:cs="Arial"/>
          <w:spacing w:val="-3"/>
          <w:w w:val="110"/>
          <w:sz w:val="24"/>
          <w:szCs w:val="24"/>
        </w:rPr>
        <w:t>production sera soit vendu</w:t>
      </w:r>
      <w:r w:rsidR="004A6E43">
        <w:rPr>
          <w:rFonts w:ascii="Arial" w:hAnsi="Arial" w:cs="Arial"/>
          <w:spacing w:val="-3"/>
          <w:w w:val="110"/>
          <w:sz w:val="24"/>
          <w:szCs w:val="24"/>
        </w:rPr>
        <w:t>e</w:t>
      </w:r>
      <w:r w:rsidRPr="00982292">
        <w:rPr>
          <w:rFonts w:ascii="Arial" w:hAnsi="Arial" w:cs="Arial"/>
          <w:spacing w:val="-3"/>
          <w:w w:val="110"/>
          <w:sz w:val="24"/>
          <w:szCs w:val="24"/>
        </w:rPr>
        <w:t>, soit stocké</w:t>
      </w:r>
      <w:r w:rsidR="004A6E43">
        <w:rPr>
          <w:rFonts w:ascii="Arial" w:hAnsi="Arial" w:cs="Arial"/>
          <w:spacing w:val="-3"/>
          <w:w w:val="110"/>
          <w:sz w:val="24"/>
          <w:szCs w:val="24"/>
        </w:rPr>
        <w:t>e</w:t>
      </w:r>
      <w:r w:rsidRPr="00982292">
        <w:rPr>
          <w:rFonts w:ascii="Arial" w:hAnsi="Arial" w:cs="Arial"/>
          <w:spacing w:val="-3"/>
          <w:w w:val="110"/>
          <w:sz w:val="24"/>
          <w:szCs w:val="24"/>
        </w:rPr>
        <w:t xml:space="preserve"> (en attendant la vente), soit utilisé</w:t>
      </w:r>
      <w:r w:rsidR="004A6E43">
        <w:rPr>
          <w:rFonts w:ascii="Arial" w:hAnsi="Arial" w:cs="Arial"/>
          <w:spacing w:val="-3"/>
          <w:w w:val="110"/>
          <w:sz w:val="24"/>
          <w:szCs w:val="24"/>
        </w:rPr>
        <w:t>e</w:t>
      </w:r>
      <w:r w:rsidR="007B2376">
        <w:rPr>
          <w:rFonts w:ascii="Arial" w:hAnsi="Arial" w:cs="Arial"/>
          <w:spacing w:val="-3"/>
          <w:w w:val="110"/>
          <w:sz w:val="24"/>
          <w:szCs w:val="24"/>
        </w:rPr>
        <w:t xml:space="preserve"> par l’E/se</w:t>
      </w:r>
      <w:r w:rsidRPr="00982292">
        <w:rPr>
          <w:rFonts w:ascii="Arial" w:hAnsi="Arial" w:cs="Arial"/>
          <w:spacing w:val="-3"/>
          <w:w w:val="110"/>
          <w:sz w:val="24"/>
          <w:szCs w:val="24"/>
        </w:rPr>
        <w:t xml:space="preserve"> en tant </w:t>
      </w:r>
      <w:r w:rsidR="00C87D78">
        <w:rPr>
          <w:rFonts w:ascii="Arial" w:hAnsi="Arial" w:cs="Arial"/>
          <w:spacing w:val="-3"/>
          <w:w w:val="110"/>
          <w:sz w:val="24"/>
          <w:szCs w:val="24"/>
        </w:rPr>
        <w:t>qu’</w:t>
      </w:r>
      <w:r w:rsidRPr="00982292">
        <w:rPr>
          <w:rFonts w:ascii="Arial" w:hAnsi="Arial" w:cs="Arial"/>
          <w:spacing w:val="-3"/>
          <w:w w:val="110"/>
          <w:sz w:val="24"/>
          <w:szCs w:val="24"/>
        </w:rPr>
        <w:t>immobilisation.</w:t>
      </w:r>
    </w:p>
    <w:p w14:paraId="01F3C3DA" w14:textId="77777777" w:rsidR="00E04967" w:rsidRDefault="006515B1" w:rsidP="00E04967">
      <w:r>
        <w:rPr>
          <w:noProof/>
          <w:lang w:eastAsia="fr-FR"/>
        </w:rPr>
        <mc:AlternateContent>
          <mc:Choice Requires="wps">
            <w:drawing>
              <wp:anchor distT="0" distB="0" distL="114300" distR="114300" simplePos="0" relativeHeight="251660288" behindDoc="0" locked="0" layoutInCell="1" allowOverlap="1" wp14:anchorId="16109B65" wp14:editId="16263175">
                <wp:simplePos x="0" y="0"/>
                <wp:positionH relativeFrom="column">
                  <wp:posOffset>-81280</wp:posOffset>
                </wp:positionH>
                <wp:positionV relativeFrom="paragraph">
                  <wp:posOffset>33655</wp:posOffset>
                </wp:positionV>
                <wp:extent cx="6177915" cy="849630"/>
                <wp:effectExtent l="8890" t="6350" r="13970" b="10795"/>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849630"/>
                        </a:xfrm>
                        <a:prstGeom prst="rect">
                          <a:avLst/>
                        </a:prstGeom>
                        <a:solidFill>
                          <a:srgbClr val="FFFFFF"/>
                        </a:solidFill>
                        <a:ln w="9525">
                          <a:solidFill>
                            <a:srgbClr val="000000"/>
                          </a:solidFill>
                          <a:miter lim="800000"/>
                          <a:headEnd/>
                          <a:tailEnd/>
                        </a:ln>
                      </wps:spPr>
                      <wps:txbx>
                        <w:txbxContent>
                          <w:p w14:paraId="2EE224C3" w14:textId="77777777" w:rsidR="0055723F" w:rsidRDefault="0055723F" w:rsidP="00DF525D">
                            <w:pPr>
                              <w:spacing w:after="0" w:line="360" w:lineRule="auto"/>
                              <w:rPr>
                                <w:rFonts w:ascii="Arial" w:hAnsi="Arial" w:cs="Arial"/>
                                <w:b/>
                                <w:sz w:val="24"/>
                                <w:szCs w:val="24"/>
                              </w:rPr>
                            </w:pPr>
                            <w:r w:rsidRPr="00982292">
                              <w:rPr>
                                <w:rFonts w:ascii="Arial" w:hAnsi="Arial" w:cs="Arial"/>
                                <w:b/>
                                <w:sz w:val="24"/>
                                <w:szCs w:val="24"/>
                              </w:rPr>
                              <w:t xml:space="preserve">Production de l’exercice = vente </w:t>
                            </w:r>
                            <w:r>
                              <w:rPr>
                                <w:rFonts w:ascii="Arial" w:hAnsi="Arial" w:cs="Arial"/>
                                <w:b/>
                                <w:sz w:val="24"/>
                                <w:szCs w:val="24"/>
                              </w:rPr>
                              <w:t>de biens et de services produits</w:t>
                            </w:r>
                            <w:r w:rsidRPr="00982292">
                              <w:rPr>
                                <w:rFonts w:ascii="Arial" w:hAnsi="Arial" w:cs="Arial"/>
                                <w:b/>
                                <w:sz w:val="24"/>
                                <w:szCs w:val="24"/>
                              </w:rPr>
                              <w:t xml:space="preserve"> </w:t>
                            </w:r>
                            <w:r>
                              <w:rPr>
                                <w:rFonts w:ascii="Arial" w:hAnsi="Arial" w:cs="Arial"/>
                                <w:b/>
                                <w:sz w:val="24"/>
                                <w:szCs w:val="24"/>
                              </w:rPr>
                              <w:t>(</w:t>
                            </w:r>
                            <w:r w:rsidRPr="00982292">
                              <w:rPr>
                                <w:rFonts w:ascii="Arial" w:hAnsi="Arial" w:cs="Arial"/>
                                <w:b/>
                                <w:sz w:val="24"/>
                                <w:szCs w:val="24"/>
                              </w:rPr>
                              <w:t>+</w:t>
                            </w:r>
                            <w:r>
                              <w:rPr>
                                <w:rFonts w:ascii="Arial" w:hAnsi="Arial" w:cs="Arial"/>
                                <w:b/>
                                <w:sz w:val="24"/>
                                <w:szCs w:val="24"/>
                              </w:rPr>
                              <w:t xml:space="preserve"> ou -) variation</w:t>
                            </w:r>
                          </w:p>
                          <w:p w14:paraId="34A917B2" w14:textId="77777777" w:rsidR="0055723F" w:rsidRDefault="0055723F" w:rsidP="00DF525D">
                            <w:pPr>
                              <w:spacing w:after="0" w:line="360" w:lineRule="auto"/>
                              <w:rPr>
                                <w:rFonts w:ascii="Arial" w:hAnsi="Arial" w:cs="Arial"/>
                                <w:b/>
                                <w:sz w:val="24"/>
                                <w:szCs w:val="24"/>
                              </w:rPr>
                            </w:pPr>
                            <w:r>
                              <w:rPr>
                                <w:rFonts w:ascii="Arial" w:hAnsi="Arial" w:cs="Arial"/>
                                <w:b/>
                                <w:sz w:val="24"/>
                                <w:szCs w:val="24"/>
                              </w:rPr>
                              <w:t xml:space="preserve">                                              de stock + </w:t>
                            </w:r>
                            <w:r w:rsidRPr="00982292">
                              <w:rPr>
                                <w:rFonts w:ascii="Arial" w:hAnsi="Arial" w:cs="Arial"/>
                                <w:b/>
                                <w:sz w:val="24"/>
                                <w:szCs w:val="24"/>
                              </w:rPr>
                              <w:t>imm</w:t>
                            </w:r>
                            <w:r>
                              <w:rPr>
                                <w:rFonts w:ascii="Arial" w:hAnsi="Arial" w:cs="Arial"/>
                                <w:b/>
                                <w:sz w:val="24"/>
                                <w:szCs w:val="24"/>
                              </w:rPr>
                              <w:t>obilisation produite par l’E/se</w:t>
                            </w:r>
                            <w:r w:rsidRPr="00982292">
                              <w:rPr>
                                <w:rFonts w:ascii="Arial" w:hAnsi="Arial" w:cs="Arial"/>
                                <w:b/>
                                <w:sz w:val="24"/>
                                <w:szCs w:val="24"/>
                              </w:rPr>
                              <w:t xml:space="preserve"> pour elle-</w:t>
                            </w:r>
                          </w:p>
                          <w:p w14:paraId="55FECCBF" w14:textId="77777777" w:rsidR="0055723F" w:rsidRPr="00982292" w:rsidRDefault="0055723F" w:rsidP="00DF525D">
                            <w:pPr>
                              <w:spacing w:after="0" w:line="360" w:lineRule="auto"/>
                              <w:rPr>
                                <w:rFonts w:ascii="Arial" w:hAnsi="Arial" w:cs="Arial"/>
                                <w:b/>
                                <w:sz w:val="24"/>
                                <w:szCs w:val="24"/>
                              </w:rPr>
                            </w:pPr>
                            <w:r>
                              <w:rPr>
                                <w:rFonts w:ascii="Arial" w:hAnsi="Arial" w:cs="Arial"/>
                                <w:b/>
                                <w:sz w:val="24"/>
                                <w:szCs w:val="24"/>
                              </w:rPr>
                              <w:t xml:space="preserve">                                              </w:t>
                            </w:r>
                            <w:r w:rsidRPr="00982292">
                              <w:rPr>
                                <w:rFonts w:ascii="Arial" w:hAnsi="Arial" w:cs="Arial"/>
                                <w:b/>
                                <w:sz w:val="24"/>
                                <w:szCs w:val="24"/>
                              </w:rPr>
                              <w:t>même</w:t>
                            </w:r>
                          </w:p>
                          <w:p w14:paraId="2B01A75C" w14:textId="77777777" w:rsidR="0055723F" w:rsidRDefault="0055723F" w:rsidP="00E04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6.4pt;margin-top:2.65pt;width:486.45pt;height:6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IGLwIAAFoEAAAOAAAAZHJzL2Uyb0RvYy54bWysVNtu2zAMfR+wfxD0vjjOkrQx4hRdugwD&#10;ugvQ7gNkWbaFSaImKbGzrx8lp2nQbS/D/CCIInVEnkN6fTNoRQ7CeQmmpPlkSokwHGpp2pJ+e9y9&#10;uabEB2ZqpsCIkh6Fpzeb16/WvS3EDDpQtXAEQYwvelvSLgRbZJnnndDMT8AKg84GnGYBTddmtWM9&#10;omuVzabTZdaDq60DLrzH07vRSTcJv2kED1+axotAVEkxt5BWl9YqrtlmzYrWMdtJfkqD/UMWmkmD&#10;j56h7lhgZO/kb1BacgcemjDhoDNoGslFqgGryacvqnnomBWpFiTH2zNN/v/B8s+Hr47IuqSLJSWG&#10;adToUQyBvIOBzGeRn976AsMeLAaGAc9R51Srt/fAv3tiYNsx04pb56DvBKsxvzzezC6ujjg+glT9&#10;J6jxHbYPkICGxulIHtJBEB11Op61iblwPFzmV1erfEEJR9/1fLV8m8TLWPF02zofPgjQJG5K6lD7&#10;hM4O9z7EbFjxFBIf86BkvZNKJcO11VY5cmDYJ7v0pQJehClD+pKuFrPFSMBfIabp+xOElgEbXkmN&#10;VZyDWBFpe2/q1I6BSTXuMWVlTjxG6kYSw1ANSbI8URBJrqA+IrMOxgbHgcRNB+4nJT02d0n9jz1z&#10;ghL10aA6q3w+j9OQjPniaoaGu/RUlx5mOEKVNFAybrdhnKC9dbLt8KWxHwzcoqKNTGQ/Z3XKHxs4&#10;aXAatjghl3aKev4lbH4BAAD//wMAUEsDBBQABgAIAAAAIQCGSa8P3wAAAAkBAAAPAAAAZHJzL2Rv&#10;d25yZXYueG1sTI/BTsMwEETvSPyDtUhcUOukgdCEOBVCAsENCoKrG2+TiHgdbDcNf89yguNoRjNv&#10;qs1sBzGhD70jBekyAYHUONNTq+Dt9X6xBhGiJqMHR6jgGwNs6tOTSpfGHekFp21sBZdQKLWCLsax&#10;lDI0HVodlm5EYm/vvNWRpW+l8frI5XaQqyTJpdU98UKnR7zrsPncHqyC9eXj9BGesuf3Jt8PRby4&#10;nh6+vFLnZ/PtDYiIc/wLwy8+o0PNTDt3IBPEoGCRrhg9KrjKQLBf5EkKYsfBrEhB1pX8/6D+AQAA&#10;//8DAFBLAQItABQABgAIAAAAIQC2gziS/gAAAOEBAAATAAAAAAAAAAAAAAAAAAAAAABbQ29udGVu&#10;dF9UeXBlc10ueG1sUEsBAi0AFAAGAAgAAAAhADj9If/WAAAAlAEAAAsAAAAAAAAAAAAAAAAALwEA&#10;AF9yZWxzLy5yZWxzUEsBAi0AFAAGAAgAAAAhAPckAgYvAgAAWgQAAA4AAAAAAAAAAAAAAAAALgIA&#10;AGRycy9lMm9Eb2MueG1sUEsBAi0AFAAGAAgAAAAhAIZJrw/fAAAACQEAAA8AAAAAAAAAAAAAAAAA&#10;iQQAAGRycy9kb3ducmV2LnhtbFBLBQYAAAAABAAEAPMAAACVBQAAAAA=&#10;">
                <v:textbox>
                  <w:txbxContent>
                    <w:p w:rsidR="0055723F" w:rsidRDefault="0055723F" w:rsidP="00DF525D">
                      <w:pPr>
                        <w:spacing w:after="0" w:line="360" w:lineRule="auto"/>
                        <w:rPr>
                          <w:rFonts w:ascii="Arial" w:hAnsi="Arial" w:cs="Arial"/>
                          <w:b/>
                          <w:sz w:val="24"/>
                          <w:szCs w:val="24"/>
                        </w:rPr>
                      </w:pPr>
                      <w:r w:rsidRPr="00982292">
                        <w:rPr>
                          <w:rFonts w:ascii="Arial" w:hAnsi="Arial" w:cs="Arial"/>
                          <w:b/>
                          <w:sz w:val="24"/>
                          <w:szCs w:val="24"/>
                        </w:rPr>
                        <w:t xml:space="preserve">Production de l’exercice = vente </w:t>
                      </w:r>
                      <w:r>
                        <w:rPr>
                          <w:rFonts w:ascii="Arial" w:hAnsi="Arial" w:cs="Arial"/>
                          <w:b/>
                          <w:sz w:val="24"/>
                          <w:szCs w:val="24"/>
                        </w:rPr>
                        <w:t>de biens et de services produits</w:t>
                      </w:r>
                      <w:r w:rsidRPr="00982292">
                        <w:rPr>
                          <w:rFonts w:ascii="Arial" w:hAnsi="Arial" w:cs="Arial"/>
                          <w:b/>
                          <w:sz w:val="24"/>
                          <w:szCs w:val="24"/>
                        </w:rPr>
                        <w:t xml:space="preserve"> </w:t>
                      </w:r>
                      <w:r>
                        <w:rPr>
                          <w:rFonts w:ascii="Arial" w:hAnsi="Arial" w:cs="Arial"/>
                          <w:b/>
                          <w:sz w:val="24"/>
                          <w:szCs w:val="24"/>
                        </w:rPr>
                        <w:t>(</w:t>
                      </w:r>
                      <w:r w:rsidRPr="00982292">
                        <w:rPr>
                          <w:rFonts w:ascii="Arial" w:hAnsi="Arial" w:cs="Arial"/>
                          <w:b/>
                          <w:sz w:val="24"/>
                          <w:szCs w:val="24"/>
                        </w:rPr>
                        <w:t>+</w:t>
                      </w:r>
                      <w:r>
                        <w:rPr>
                          <w:rFonts w:ascii="Arial" w:hAnsi="Arial" w:cs="Arial"/>
                          <w:b/>
                          <w:sz w:val="24"/>
                          <w:szCs w:val="24"/>
                        </w:rPr>
                        <w:t xml:space="preserve"> ou -) variation</w:t>
                      </w:r>
                    </w:p>
                    <w:p w:rsidR="0055723F" w:rsidRDefault="0055723F" w:rsidP="00DF525D">
                      <w:pPr>
                        <w:spacing w:after="0" w:line="360" w:lineRule="auto"/>
                        <w:rPr>
                          <w:rFonts w:ascii="Arial" w:hAnsi="Arial" w:cs="Arial"/>
                          <w:b/>
                          <w:sz w:val="24"/>
                          <w:szCs w:val="24"/>
                        </w:rPr>
                      </w:pPr>
                      <w:r>
                        <w:rPr>
                          <w:rFonts w:ascii="Arial" w:hAnsi="Arial" w:cs="Arial"/>
                          <w:b/>
                          <w:sz w:val="24"/>
                          <w:szCs w:val="24"/>
                        </w:rPr>
                        <w:t xml:space="preserve">                                              de stock + </w:t>
                      </w:r>
                      <w:r w:rsidRPr="00982292">
                        <w:rPr>
                          <w:rFonts w:ascii="Arial" w:hAnsi="Arial" w:cs="Arial"/>
                          <w:b/>
                          <w:sz w:val="24"/>
                          <w:szCs w:val="24"/>
                        </w:rPr>
                        <w:t>imm</w:t>
                      </w:r>
                      <w:r>
                        <w:rPr>
                          <w:rFonts w:ascii="Arial" w:hAnsi="Arial" w:cs="Arial"/>
                          <w:b/>
                          <w:sz w:val="24"/>
                          <w:szCs w:val="24"/>
                        </w:rPr>
                        <w:t>obilisation produite par l’E/se</w:t>
                      </w:r>
                      <w:r w:rsidRPr="00982292">
                        <w:rPr>
                          <w:rFonts w:ascii="Arial" w:hAnsi="Arial" w:cs="Arial"/>
                          <w:b/>
                          <w:sz w:val="24"/>
                          <w:szCs w:val="24"/>
                        </w:rPr>
                        <w:t xml:space="preserve"> pour elle-</w:t>
                      </w:r>
                    </w:p>
                    <w:p w:rsidR="0055723F" w:rsidRPr="00982292" w:rsidRDefault="0055723F" w:rsidP="00DF525D">
                      <w:pPr>
                        <w:spacing w:after="0" w:line="360" w:lineRule="auto"/>
                        <w:rPr>
                          <w:rFonts w:ascii="Arial" w:hAnsi="Arial" w:cs="Arial"/>
                          <w:b/>
                          <w:sz w:val="24"/>
                          <w:szCs w:val="24"/>
                        </w:rPr>
                      </w:pPr>
                      <w:r>
                        <w:rPr>
                          <w:rFonts w:ascii="Arial" w:hAnsi="Arial" w:cs="Arial"/>
                          <w:b/>
                          <w:sz w:val="24"/>
                          <w:szCs w:val="24"/>
                        </w:rPr>
                        <w:t xml:space="preserve">                                              </w:t>
                      </w:r>
                      <w:r w:rsidRPr="00982292">
                        <w:rPr>
                          <w:rFonts w:ascii="Arial" w:hAnsi="Arial" w:cs="Arial"/>
                          <w:b/>
                          <w:sz w:val="24"/>
                          <w:szCs w:val="24"/>
                        </w:rPr>
                        <w:t>même</w:t>
                      </w:r>
                    </w:p>
                    <w:p w:rsidR="0055723F" w:rsidRDefault="0055723F" w:rsidP="00E04967"/>
                  </w:txbxContent>
                </v:textbox>
              </v:shape>
            </w:pict>
          </mc:Fallback>
        </mc:AlternateContent>
      </w:r>
    </w:p>
    <w:p w14:paraId="7FAD2076" w14:textId="77777777" w:rsidR="00E04967" w:rsidRPr="002C4CB3" w:rsidRDefault="00E04967" w:rsidP="00E04967"/>
    <w:p w14:paraId="2FC35DC2" w14:textId="77777777" w:rsidR="00667F42" w:rsidRPr="00667F42" w:rsidRDefault="00667F42" w:rsidP="00C87D78">
      <w:pPr>
        <w:jc w:val="both"/>
        <w:rPr>
          <w:rFonts w:ascii="Arial" w:hAnsi="Arial" w:cs="Arial"/>
          <w:b/>
          <w:spacing w:val="-8"/>
          <w:w w:val="110"/>
          <w:sz w:val="24"/>
          <w:szCs w:val="24"/>
        </w:rPr>
      </w:pPr>
    </w:p>
    <w:p w14:paraId="74F0B4DD" w14:textId="77777777" w:rsidR="00EB17C6" w:rsidRDefault="00EB17C6" w:rsidP="00EB17C6">
      <w:pPr>
        <w:pStyle w:val="Paragraphedeliste"/>
        <w:rPr>
          <w:rFonts w:ascii="Arial" w:hAnsi="Arial" w:cs="Arial"/>
          <w:b/>
          <w:spacing w:val="-8"/>
          <w:w w:val="110"/>
          <w:sz w:val="24"/>
          <w:szCs w:val="24"/>
        </w:rPr>
      </w:pPr>
    </w:p>
    <w:p w14:paraId="515776DF" w14:textId="77777777" w:rsidR="003D1BF8" w:rsidRPr="002F1EB5" w:rsidRDefault="003D1BF8" w:rsidP="00DB08EA">
      <w:pPr>
        <w:pStyle w:val="Paragraphedeliste"/>
        <w:numPr>
          <w:ilvl w:val="0"/>
          <w:numId w:val="8"/>
        </w:numPr>
        <w:rPr>
          <w:rFonts w:ascii="Arial" w:hAnsi="Arial" w:cs="Arial"/>
          <w:b/>
          <w:spacing w:val="-8"/>
          <w:w w:val="110"/>
          <w:sz w:val="24"/>
          <w:szCs w:val="24"/>
        </w:rPr>
      </w:pPr>
      <w:r w:rsidRPr="002F1EB5">
        <w:rPr>
          <w:rFonts w:ascii="Arial" w:hAnsi="Arial" w:cs="Arial"/>
          <w:b/>
          <w:spacing w:val="-8"/>
          <w:w w:val="110"/>
          <w:sz w:val="24"/>
          <w:szCs w:val="24"/>
        </w:rPr>
        <w:t>La consommation de l’exercice</w:t>
      </w:r>
    </w:p>
    <w:p w14:paraId="23783B21" w14:textId="77777777" w:rsidR="0011636D" w:rsidRPr="00425134" w:rsidRDefault="0011636D" w:rsidP="00797D88">
      <w:pPr>
        <w:jc w:val="both"/>
        <w:rPr>
          <w:rFonts w:ascii="Arial" w:hAnsi="Arial" w:cs="Arial"/>
          <w:spacing w:val="-3"/>
          <w:w w:val="110"/>
          <w:sz w:val="24"/>
          <w:szCs w:val="24"/>
        </w:rPr>
      </w:pPr>
      <w:r w:rsidRPr="00425134">
        <w:rPr>
          <w:rFonts w:ascii="Arial" w:hAnsi="Arial" w:cs="Arial"/>
          <w:spacing w:val="-3"/>
          <w:w w:val="110"/>
          <w:sz w:val="24"/>
          <w:szCs w:val="24"/>
        </w:rPr>
        <w:t>C’est un indicateur de consommation de matières, de fo</w:t>
      </w:r>
      <w:r w:rsidR="009C09EE" w:rsidRPr="00425134">
        <w:rPr>
          <w:rFonts w:ascii="Arial" w:hAnsi="Arial" w:cs="Arial"/>
          <w:spacing w:val="-3"/>
          <w:w w:val="110"/>
          <w:sz w:val="24"/>
          <w:szCs w:val="24"/>
        </w:rPr>
        <w:t>urnitures et de services engagés</w:t>
      </w:r>
      <w:r w:rsidRPr="00425134">
        <w:rPr>
          <w:rFonts w:ascii="Arial" w:hAnsi="Arial" w:cs="Arial"/>
          <w:spacing w:val="-3"/>
          <w:w w:val="110"/>
          <w:sz w:val="24"/>
          <w:szCs w:val="24"/>
        </w:rPr>
        <w:t xml:space="preserve"> pour les besoins de l’activité de </w:t>
      </w:r>
      <w:r w:rsidR="007B2376" w:rsidRPr="00425134">
        <w:rPr>
          <w:rFonts w:ascii="Arial" w:hAnsi="Arial" w:cs="Arial"/>
          <w:spacing w:val="-3"/>
          <w:w w:val="110"/>
          <w:sz w:val="24"/>
          <w:szCs w:val="24"/>
        </w:rPr>
        <w:t xml:space="preserve">l’E/se </w:t>
      </w:r>
      <w:r w:rsidRPr="00425134">
        <w:rPr>
          <w:rFonts w:ascii="Arial" w:hAnsi="Arial" w:cs="Arial"/>
          <w:spacing w:val="-3"/>
          <w:w w:val="110"/>
          <w:sz w:val="24"/>
          <w:szCs w:val="24"/>
        </w:rPr>
        <w:t>au cours de l’exercice.</w:t>
      </w:r>
    </w:p>
    <w:p w14:paraId="56812CF7" w14:textId="77777777" w:rsidR="0011636D" w:rsidRPr="00425134" w:rsidRDefault="0011636D" w:rsidP="00797D88">
      <w:pPr>
        <w:jc w:val="both"/>
        <w:rPr>
          <w:rFonts w:ascii="Arial" w:hAnsi="Arial" w:cs="Arial"/>
          <w:spacing w:val="-3"/>
          <w:w w:val="110"/>
          <w:sz w:val="24"/>
          <w:szCs w:val="24"/>
        </w:rPr>
      </w:pPr>
      <w:r w:rsidRPr="00425134">
        <w:rPr>
          <w:rFonts w:ascii="Arial" w:hAnsi="Arial" w:cs="Arial"/>
          <w:spacing w:val="-3"/>
          <w:w w:val="110"/>
          <w:sz w:val="24"/>
          <w:szCs w:val="24"/>
        </w:rPr>
        <w:t xml:space="preserve">Il est à noter </w:t>
      </w:r>
      <w:r w:rsidR="00A57EE3" w:rsidRPr="00425134">
        <w:rPr>
          <w:rFonts w:ascii="Arial" w:hAnsi="Arial" w:cs="Arial"/>
          <w:spacing w:val="-3"/>
          <w:w w:val="110"/>
          <w:sz w:val="24"/>
          <w:szCs w:val="24"/>
        </w:rPr>
        <w:t xml:space="preserve">que cette </w:t>
      </w:r>
      <w:r w:rsidRPr="00425134">
        <w:rPr>
          <w:rFonts w:ascii="Arial" w:hAnsi="Arial" w:cs="Arial"/>
          <w:spacing w:val="-3"/>
          <w:w w:val="110"/>
          <w:sz w:val="24"/>
          <w:szCs w:val="24"/>
        </w:rPr>
        <w:t>consommation</w:t>
      </w:r>
      <w:r w:rsidR="00A57EE3" w:rsidRPr="00425134">
        <w:rPr>
          <w:rFonts w:ascii="Arial" w:hAnsi="Arial" w:cs="Arial"/>
          <w:spacing w:val="-3"/>
          <w:w w:val="110"/>
          <w:sz w:val="24"/>
          <w:szCs w:val="24"/>
        </w:rPr>
        <w:t xml:space="preserve"> exclut les achats revendus de marchandises déjà soustraits pour le calcul de la marge commerciale et ne comprend donc que les autres consommations de biens et services (</w:t>
      </w:r>
      <w:r w:rsidR="00D2508A" w:rsidRPr="00425134">
        <w:rPr>
          <w:rFonts w:ascii="Arial" w:hAnsi="Arial" w:cs="Arial"/>
          <w:spacing w:val="-3"/>
          <w:w w:val="110"/>
          <w:sz w:val="24"/>
          <w:szCs w:val="24"/>
        </w:rPr>
        <w:t>achats de fournitures de bureau, achats d’études, …)</w:t>
      </w:r>
    </w:p>
    <w:p w14:paraId="34A6E09D" w14:textId="77777777" w:rsidR="00A57EE3" w:rsidRPr="00425134" w:rsidRDefault="00A57EE3" w:rsidP="00797D88">
      <w:pPr>
        <w:jc w:val="both"/>
        <w:rPr>
          <w:rFonts w:ascii="Arial" w:hAnsi="Arial" w:cs="Arial"/>
          <w:spacing w:val="-3"/>
          <w:w w:val="110"/>
          <w:sz w:val="24"/>
          <w:szCs w:val="24"/>
        </w:rPr>
      </w:pPr>
      <w:r w:rsidRPr="00425134">
        <w:rPr>
          <w:rFonts w:ascii="Arial" w:hAnsi="Arial" w:cs="Arial"/>
          <w:spacing w:val="-3"/>
          <w:w w:val="110"/>
          <w:sz w:val="24"/>
          <w:szCs w:val="24"/>
        </w:rPr>
        <w:lastRenderedPageBreak/>
        <w:t>Les services bancaires (frais d’achats et ventes de titres, frais et commissions sur services bancaires, …) sont inclus dans les autres charges d’exploitation. Les banques, pour ces services, étant assimilées à des entreprises.</w:t>
      </w:r>
    </w:p>
    <w:p w14:paraId="0103BB8F" w14:textId="77777777" w:rsidR="003D1BF8" w:rsidRPr="003D1BF8" w:rsidRDefault="006515B1" w:rsidP="003D1BF8">
      <w:pPr>
        <w:spacing w:after="0" w:line="360" w:lineRule="auto"/>
        <w:jc w:val="both"/>
        <w:rPr>
          <w:rFonts w:ascii="Arial" w:hAnsi="Arial" w:cs="Arial"/>
          <w:b/>
          <w:spacing w:val="-8"/>
          <w:w w:val="110"/>
          <w:sz w:val="24"/>
          <w:szCs w:val="24"/>
        </w:rPr>
      </w:pPr>
      <w:r>
        <w:rPr>
          <w:rFonts w:ascii="Arial" w:hAnsi="Arial" w:cs="Arial"/>
          <w:b/>
          <w:noProof/>
          <w:spacing w:val="-8"/>
          <w:sz w:val="24"/>
          <w:szCs w:val="24"/>
          <w:lang w:eastAsia="fr-FR"/>
        </w:rPr>
        <mc:AlternateContent>
          <mc:Choice Requires="wps">
            <w:drawing>
              <wp:anchor distT="0" distB="0" distL="114300" distR="114300" simplePos="0" relativeHeight="251661312" behindDoc="0" locked="0" layoutInCell="1" allowOverlap="1" wp14:anchorId="52441F15" wp14:editId="1A6950B5">
                <wp:simplePos x="0" y="0"/>
                <wp:positionH relativeFrom="column">
                  <wp:posOffset>5080</wp:posOffset>
                </wp:positionH>
                <wp:positionV relativeFrom="paragraph">
                  <wp:posOffset>132080</wp:posOffset>
                </wp:positionV>
                <wp:extent cx="5810250" cy="552450"/>
                <wp:effectExtent l="9525" t="10795" r="9525" b="8255"/>
                <wp:wrapNone/>
                <wp:docPr id="5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52450"/>
                        </a:xfrm>
                        <a:prstGeom prst="rect">
                          <a:avLst/>
                        </a:prstGeom>
                        <a:solidFill>
                          <a:srgbClr val="FFFFFF"/>
                        </a:solidFill>
                        <a:ln w="9525">
                          <a:solidFill>
                            <a:srgbClr val="000000"/>
                          </a:solidFill>
                          <a:miter lim="800000"/>
                          <a:headEnd/>
                          <a:tailEnd/>
                        </a:ln>
                      </wps:spPr>
                      <wps:txbx>
                        <w:txbxContent>
                          <w:p w14:paraId="7C14A2F3" w14:textId="77777777" w:rsidR="0055723F" w:rsidRDefault="0055723F" w:rsidP="00C87D78">
                            <w:pPr>
                              <w:spacing w:after="0" w:line="360" w:lineRule="auto"/>
                              <w:rPr>
                                <w:rFonts w:ascii="Arial" w:hAnsi="Arial" w:cs="Arial"/>
                                <w:b/>
                                <w:sz w:val="24"/>
                                <w:szCs w:val="24"/>
                              </w:rPr>
                            </w:pPr>
                            <w:r w:rsidRPr="00982292">
                              <w:rPr>
                                <w:rFonts w:ascii="Arial" w:hAnsi="Arial" w:cs="Arial"/>
                                <w:b/>
                                <w:sz w:val="24"/>
                                <w:szCs w:val="24"/>
                              </w:rPr>
                              <w:t>Consommation de l’exercice = Achat consommé de matières et fournitur</w:t>
                            </w:r>
                            <w:r>
                              <w:rPr>
                                <w:rFonts w:ascii="Arial" w:hAnsi="Arial" w:cs="Arial"/>
                                <w:b/>
                                <w:sz w:val="24"/>
                                <w:szCs w:val="24"/>
                              </w:rPr>
                              <w:t>es  +</w:t>
                            </w:r>
                          </w:p>
                          <w:p w14:paraId="3EBC46E1" w14:textId="77777777" w:rsidR="0055723F" w:rsidRPr="00982292" w:rsidRDefault="0055723F" w:rsidP="00C87D78">
                            <w:pPr>
                              <w:spacing w:after="0" w:line="360" w:lineRule="auto"/>
                              <w:rPr>
                                <w:rFonts w:ascii="Arial" w:hAnsi="Arial" w:cs="Arial"/>
                                <w:b/>
                                <w:sz w:val="24"/>
                                <w:szCs w:val="24"/>
                              </w:rPr>
                            </w:pPr>
                            <w:r>
                              <w:rPr>
                                <w:rFonts w:ascii="Arial" w:hAnsi="Arial" w:cs="Arial"/>
                                <w:b/>
                                <w:sz w:val="24"/>
                                <w:szCs w:val="24"/>
                              </w:rPr>
                              <w:t xml:space="preserve">                                                     Autres charges externes</w:t>
                            </w:r>
                            <w:r w:rsidRPr="00982292">
                              <w:rPr>
                                <w:rFonts w:ascii="Arial" w:hAnsi="Arial" w:cs="Arial"/>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left:0;text-align:left;margin-left:.4pt;margin-top:10.4pt;width:45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LAIAAFoEAAAOAAAAZHJzL2Uyb0RvYy54bWysVNtu2zAMfR+wfxD0vviyeEuNOEWXLsOA&#10;7gK0+wBZlm1hsqhJSuzs60fJaZrdXob5QSBF6pA8JL2+ngZFDsI6Cbqi2SKlRGgOjdRdRb887F6s&#10;KHGe6YYp0KKiR+Ho9eb5s/VoSpFDD6oRliCIduVoKtp7b8okcbwXA3MLMEKjsQU7MI+q7ZLGshHR&#10;B5XkafoqGcE2xgIXzuHt7Wykm4jftoL7T23rhCeqopibj6eNZx3OZLNmZWeZ6SU/pcH+IYuBSY1B&#10;z1C3zDOyt/I3qEFyCw5av+AwJNC2kotYA1aTpb9Uc98zI2ItSI4zZ5rc/4PlHw+fLZFNRYuCEs0G&#10;7NGDmDx5AxNZvgz8jMaV6HZv0NFPeI99jrU6cwf8qyMatj3TnbixFsZesAbzy8LL5OLpjOMCSD1+&#10;gAbjsL2HCDS1dgjkIR0E0bFPx3NvQi4cL4tVluYFmjjaiiJfohxCsPLxtbHOvxMwkCBU1GLvIzo7&#10;3Dk/uz66hGAOlGx2Uqmo2K7eKksODOdkF78T+k9uSpOxoldFXswE/BUijd+fIAbpceCVHCq6Ojux&#10;MtD2VjeYJis9k2qWsTqlTzwG6mYS/VRPsWVZZDmQXENzRGYtzAOOC4lCD/Y7JSMOd0Xdtz2zghL1&#10;XmN3rrLlMmxDVJbF6xwVe2mpLy1Mc4SqqKdkFrd+3qC9sbLrMdI8DxpusKOtjGQ/ZXXKHwc4tuu0&#10;bGFDLvXo9fRL2PwAAAD//wMAUEsDBBQABgAIAAAAIQA8IluF3AAAAAcBAAAPAAAAZHJzL2Rvd25y&#10;ZXYueG1sTI7BTsMwDIbvSLxDZCQuaEs2YOtK0wkhgdgNNgTXrPHaisQpTdaVt8ec4GRb/6ffX7Ee&#10;vRMD9rENpGE2VSCQqmBbqjW87R4nGYiYDFnjAqGGb4ywLs/PCpPbcKJXHLapFlxCMTcampS6XMpY&#10;NehNnIYOibND6L1JfPa1tL05cbl3cq7UQnrTEn9oTIcPDVaf26PXkN08Dx9xc/3yXi0ObpWulsPT&#10;V6/15cV4fwci4Zj+YPjVZ3Uo2WkfjmSjcNzBnIa54snpanbLy54xtcxAloX871/+AAAA//8DAFBL&#10;AQItABQABgAIAAAAIQC2gziS/gAAAOEBAAATAAAAAAAAAAAAAAAAAAAAAABbQ29udGVudF9UeXBl&#10;c10ueG1sUEsBAi0AFAAGAAgAAAAhADj9If/WAAAAlAEAAAsAAAAAAAAAAAAAAAAALwEAAF9yZWxz&#10;Ly5yZWxzUEsBAi0AFAAGAAgAAAAhAIR7754sAgAAWgQAAA4AAAAAAAAAAAAAAAAALgIAAGRycy9l&#10;Mm9Eb2MueG1sUEsBAi0AFAAGAAgAAAAhADwiW4XcAAAABwEAAA8AAAAAAAAAAAAAAAAAhgQAAGRy&#10;cy9kb3ducmV2LnhtbFBLBQYAAAAABAAEAPMAAACPBQAAAAA=&#10;">
                <v:textbox>
                  <w:txbxContent>
                    <w:p w:rsidR="0055723F" w:rsidRDefault="0055723F" w:rsidP="00C87D78">
                      <w:pPr>
                        <w:spacing w:after="0" w:line="360" w:lineRule="auto"/>
                        <w:rPr>
                          <w:rFonts w:ascii="Arial" w:hAnsi="Arial" w:cs="Arial"/>
                          <w:b/>
                          <w:sz w:val="24"/>
                          <w:szCs w:val="24"/>
                        </w:rPr>
                      </w:pPr>
                      <w:r w:rsidRPr="00982292">
                        <w:rPr>
                          <w:rFonts w:ascii="Arial" w:hAnsi="Arial" w:cs="Arial"/>
                          <w:b/>
                          <w:sz w:val="24"/>
                          <w:szCs w:val="24"/>
                        </w:rPr>
                        <w:t>Consommation de l’exercice = Achat consommé de matières et fournitur</w:t>
                      </w:r>
                      <w:r>
                        <w:rPr>
                          <w:rFonts w:ascii="Arial" w:hAnsi="Arial" w:cs="Arial"/>
                          <w:b/>
                          <w:sz w:val="24"/>
                          <w:szCs w:val="24"/>
                        </w:rPr>
                        <w:t>es  +</w:t>
                      </w:r>
                    </w:p>
                    <w:p w:rsidR="0055723F" w:rsidRPr="00982292" w:rsidRDefault="0055723F" w:rsidP="00C87D78">
                      <w:pPr>
                        <w:spacing w:after="0" w:line="360" w:lineRule="auto"/>
                        <w:rPr>
                          <w:rFonts w:ascii="Arial" w:hAnsi="Arial" w:cs="Arial"/>
                          <w:b/>
                          <w:sz w:val="24"/>
                          <w:szCs w:val="24"/>
                        </w:rPr>
                      </w:pPr>
                      <w:r>
                        <w:rPr>
                          <w:rFonts w:ascii="Arial" w:hAnsi="Arial" w:cs="Arial"/>
                          <w:b/>
                          <w:sz w:val="24"/>
                          <w:szCs w:val="24"/>
                        </w:rPr>
                        <w:t xml:space="preserve">                                                     Autres charges externes</w:t>
                      </w:r>
                      <w:r w:rsidRPr="00982292">
                        <w:rPr>
                          <w:rFonts w:ascii="Arial" w:hAnsi="Arial" w:cs="Arial"/>
                          <w:b/>
                          <w:sz w:val="24"/>
                          <w:szCs w:val="24"/>
                        </w:rPr>
                        <w:t xml:space="preserve"> </w:t>
                      </w:r>
                    </w:p>
                  </w:txbxContent>
                </v:textbox>
              </v:shape>
            </w:pict>
          </mc:Fallback>
        </mc:AlternateContent>
      </w:r>
    </w:p>
    <w:p w14:paraId="073F0C3C" w14:textId="77777777" w:rsidR="00E04967" w:rsidRDefault="00E04967" w:rsidP="00E04967">
      <w:pPr>
        <w:rPr>
          <w:spacing w:val="-8"/>
          <w:w w:val="110"/>
        </w:rPr>
      </w:pPr>
    </w:p>
    <w:p w14:paraId="18C4FE84" w14:textId="77777777" w:rsidR="00E04967" w:rsidRDefault="00E04967" w:rsidP="0009225D">
      <w:pPr>
        <w:spacing w:after="0" w:line="360" w:lineRule="auto"/>
        <w:jc w:val="both"/>
        <w:rPr>
          <w:rFonts w:ascii="Arial" w:hAnsi="Arial" w:cs="Arial"/>
          <w:sz w:val="24"/>
          <w:szCs w:val="24"/>
        </w:rPr>
      </w:pPr>
    </w:p>
    <w:p w14:paraId="5864CD14" w14:textId="77777777" w:rsidR="009C09EE" w:rsidRPr="00EB17C6" w:rsidRDefault="009C09EE" w:rsidP="0009225D">
      <w:pPr>
        <w:spacing w:after="0" w:line="360" w:lineRule="auto"/>
        <w:jc w:val="both"/>
        <w:rPr>
          <w:rFonts w:ascii="Arial" w:hAnsi="Arial" w:cs="Arial"/>
          <w:b/>
          <w:sz w:val="16"/>
          <w:szCs w:val="24"/>
        </w:rPr>
      </w:pPr>
    </w:p>
    <w:p w14:paraId="2E1C6686" w14:textId="77777777" w:rsidR="00E46870" w:rsidRPr="002F1EB5" w:rsidRDefault="003D1BF8" w:rsidP="00DB08EA">
      <w:pPr>
        <w:pStyle w:val="Paragraphedeliste"/>
        <w:numPr>
          <w:ilvl w:val="0"/>
          <w:numId w:val="8"/>
        </w:numPr>
        <w:rPr>
          <w:rFonts w:ascii="Arial" w:hAnsi="Arial" w:cs="Arial"/>
          <w:b/>
          <w:sz w:val="24"/>
          <w:szCs w:val="24"/>
        </w:rPr>
      </w:pPr>
      <w:r w:rsidRPr="002F1EB5">
        <w:rPr>
          <w:rFonts w:ascii="Arial" w:hAnsi="Arial" w:cs="Arial"/>
          <w:b/>
          <w:sz w:val="24"/>
          <w:szCs w:val="24"/>
        </w:rPr>
        <w:t>La valeur ajoutée</w:t>
      </w:r>
    </w:p>
    <w:p w14:paraId="1295F434" w14:textId="77777777" w:rsidR="003D1BF8" w:rsidRDefault="003D1BF8" w:rsidP="003D1BF8">
      <w:pPr>
        <w:spacing w:after="0" w:line="360" w:lineRule="auto"/>
        <w:jc w:val="both"/>
        <w:rPr>
          <w:rFonts w:ascii="Arial" w:hAnsi="Arial" w:cs="Arial"/>
          <w:spacing w:val="-9"/>
          <w:w w:val="110"/>
          <w:sz w:val="24"/>
          <w:szCs w:val="24"/>
        </w:rPr>
      </w:pPr>
      <w:r w:rsidRPr="00425134">
        <w:rPr>
          <w:rFonts w:ascii="Arial" w:hAnsi="Arial" w:cs="Arial"/>
          <w:spacing w:val="-3"/>
          <w:w w:val="110"/>
          <w:sz w:val="24"/>
          <w:szCs w:val="24"/>
        </w:rPr>
        <w:t>La valeur ajoutée indique le volume de richesse nette créé</w:t>
      </w:r>
      <w:r w:rsidR="005206AC">
        <w:rPr>
          <w:rFonts w:ascii="Arial" w:hAnsi="Arial" w:cs="Arial"/>
          <w:spacing w:val="-3"/>
          <w:w w:val="110"/>
          <w:sz w:val="24"/>
          <w:szCs w:val="24"/>
        </w:rPr>
        <w:t>e</w:t>
      </w:r>
      <w:r w:rsidRPr="00425134">
        <w:rPr>
          <w:rFonts w:ascii="Arial" w:hAnsi="Arial" w:cs="Arial"/>
          <w:spacing w:val="-3"/>
          <w:w w:val="110"/>
          <w:sz w:val="24"/>
          <w:szCs w:val="24"/>
        </w:rPr>
        <w:t xml:space="preserve"> par l'entreprise</w:t>
      </w:r>
      <w:r w:rsidR="00BB61C3" w:rsidRPr="00425134">
        <w:rPr>
          <w:rFonts w:ascii="Arial" w:hAnsi="Arial" w:cs="Arial"/>
          <w:spacing w:val="-3"/>
          <w:w w:val="110"/>
          <w:sz w:val="24"/>
          <w:szCs w:val="24"/>
        </w:rPr>
        <w:t xml:space="preserve"> au cours d’un exercice donné</w:t>
      </w:r>
      <w:r w:rsidRPr="00425134">
        <w:rPr>
          <w:rFonts w:ascii="Arial" w:hAnsi="Arial" w:cs="Arial"/>
          <w:spacing w:val="-3"/>
          <w:w w:val="110"/>
          <w:sz w:val="24"/>
          <w:szCs w:val="24"/>
        </w:rPr>
        <w:t>. Elle se calcule par différence entre ce que l'entreprise a produit (marge commerciale + production) et ce qu'elle a consommé en provenance de l'extérieur pour réaliser cette production (achats de biens et services). Au niveau macro-économique (comptabilité nationale)</w:t>
      </w:r>
      <w:r w:rsidR="00A57EE3" w:rsidRPr="00425134">
        <w:rPr>
          <w:rFonts w:ascii="Arial" w:hAnsi="Arial" w:cs="Arial"/>
          <w:spacing w:val="-3"/>
          <w:w w:val="110"/>
          <w:sz w:val="24"/>
          <w:szCs w:val="24"/>
        </w:rPr>
        <w:t>,</w:t>
      </w:r>
      <w:r w:rsidRPr="00425134">
        <w:rPr>
          <w:rFonts w:ascii="Arial" w:hAnsi="Arial" w:cs="Arial"/>
          <w:spacing w:val="-3"/>
          <w:w w:val="110"/>
          <w:sz w:val="24"/>
          <w:szCs w:val="24"/>
        </w:rPr>
        <w:t xml:space="preserve"> la somme des valeurs a</w:t>
      </w:r>
      <w:r w:rsidR="00A57EE3" w:rsidRPr="00425134">
        <w:rPr>
          <w:rFonts w:ascii="Arial" w:hAnsi="Arial" w:cs="Arial"/>
          <w:spacing w:val="-3"/>
          <w:w w:val="110"/>
          <w:sz w:val="24"/>
          <w:szCs w:val="24"/>
        </w:rPr>
        <w:t>joutées des entreprises basées a</w:t>
      </w:r>
      <w:r w:rsidRPr="00425134">
        <w:rPr>
          <w:rFonts w:ascii="Arial" w:hAnsi="Arial" w:cs="Arial"/>
          <w:spacing w:val="-3"/>
          <w:w w:val="110"/>
          <w:sz w:val="24"/>
          <w:szCs w:val="24"/>
        </w:rPr>
        <w:t>u Maroc donne le PIB (produit intérieur brut).</w:t>
      </w:r>
    </w:p>
    <w:p w14:paraId="1DC63A59" w14:textId="77777777" w:rsidR="00BB61C3" w:rsidRDefault="006515B1" w:rsidP="003D1BF8">
      <w:pPr>
        <w:spacing w:after="0" w:line="360" w:lineRule="auto"/>
        <w:jc w:val="both"/>
        <w:rPr>
          <w:rFonts w:ascii="Arial" w:hAnsi="Arial" w:cs="Arial"/>
          <w:spacing w:val="-9"/>
          <w:w w:val="110"/>
          <w:sz w:val="24"/>
          <w:szCs w:val="24"/>
        </w:rPr>
      </w:pPr>
      <w:r>
        <w:rPr>
          <w:rFonts w:ascii="Arial" w:hAnsi="Arial" w:cs="Arial"/>
          <w:noProof/>
          <w:spacing w:val="-9"/>
          <w:sz w:val="24"/>
          <w:szCs w:val="24"/>
          <w:lang w:eastAsia="fr-FR"/>
        </w:rPr>
        <mc:AlternateContent>
          <mc:Choice Requires="wps">
            <w:drawing>
              <wp:anchor distT="0" distB="0" distL="114300" distR="114300" simplePos="0" relativeHeight="251662336" behindDoc="0" locked="0" layoutInCell="1" allowOverlap="1" wp14:anchorId="5549EEB1" wp14:editId="1056EC52">
                <wp:simplePos x="0" y="0"/>
                <wp:positionH relativeFrom="column">
                  <wp:posOffset>-13970</wp:posOffset>
                </wp:positionH>
                <wp:positionV relativeFrom="paragraph">
                  <wp:posOffset>46355</wp:posOffset>
                </wp:positionV>
                <wp:extent cx="6078220" cy="581025"/>
                <wp:effectExtent l="9525" t="12700" r="8255" b="635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581025"/>
                        </a:xfrm>
                        <a:prstGeom prst="rect">
                          <a:avLst/>
                        </a:prstGeom>
                        <a:solidFill>
                          <a:srgbClr val="FFFFFF"/>
                        </a:solidFill>
                        <a:ln w="9525">
                          <a:solidFill>
                            <a:srgbClr val="000000"/>
                          </a:solidFill>
                          <a:miter lim="800000"/>
                          <a:headEnd/>
                          <a:tailEnd/>
                        </a:ln>
                      </wps:spPr>
                      <wps:txbx>
                        <w:txbxContent>
                          <w:p w14:paraId="5DCA3CD2" w14:textId="77777777" w:rsidR="0055723F" w:rsidRDefault="0055723F" w:rsidP="00DF525D">
                            <w:pPr>
                              <w:spacing w:after="0" w:line="360" w:lineRule="auto"/>
                              <w:rPr>
                                <w:rFonts w:ascii="Arial" w:hAnsi="Arial" w:cs="Arial"/>
                                <w:b/>
                                <w:sz w:val="24"/>
                                <w:szCs w:val="24"/>
                              </w:rPr>
                            </w:pPr>
                            <w:r>
                              <w:rPr>
                                <w:rFonts w:ascii="Arial" w:hAnsi="Arial" w:cs="Arial"/>
                                <w:b/>
                                <w:sz w:val="24"/>
                                <w:szCs w:val="24"/>
                              </w:rPr>
                              <w:t xml:space="preserve">Valeur </w:t>
                            </w:r>
                            <w:r w:rsidRPr="00692260">
                              <w:rPr>
                                <w:rFonts w:ascii="Arial" w:hAnsi="Arial" w:cs="Arial"/>
                                <w:b/>
                                <w:sz w:val="24"/>
                                <w:szCs w:val="24"/>
                              </w:rPr>
                              <w:t>A</w:t>
                            </w:r>
                            <w:r>
                              <w:rPr>
                                <w:rFonts w:ascii="Arial" w:hAnsi="Arial" w:cs="Arial"/>
                                <w:b/>
                                <w:sz w:val="24"/>
                                <w:szCs w:val="24"/>
                              </w:rPr>
                              <w:t>joutée</w:t>
                            </w:r>
                            <w:r w:rsidRPr="00692260">
                              <w:rPr>
                                <w:rFonts w:ascii="Arial" w:hAnsi="Arial" w:cs="Arial"/>
                                <w:b/>
                                <w:sz w:val="24"/>
                                <w:szCs w:val="24"/>
                              </w:rPr>
                              <w:t xml:space="preserve"> = Marge brut</w:t>
                            </w:r>
                            <w:r>
                              <w:rPr>
                                <w:rFonts w:ascii="Arial" w:hAnsi="Arial" w:cs="Arial"/>
                                <w:b/>
                                <w:sz w:val="24"/>
                                <w:szCs w:val="24"/>
                              </w:rPr>
                              <w:t>e</w:t>
                            </w:r>
                            <w:r w:rsidRPr="00692260">
                              <w:rPr>
                                <w:rFonts w:ascii="Arial" w:hAnsi="Arial" w:cs="Arial"/>
                                <w:b/>
                                <w:sz w:val="24"/>
                                <w:szCs w:val="24"/>
                              </w:rPr>
                              <w:t xml:space="preserve"> sur vente en l’état  + production de l’exercice</w:t>
                            </w:r>
                          </w:p>
                          <w:p w14:paraId="328C1A62" w14:textId="77777777" w:rsidR="0055723F" w:rsidRPr="00692260" w:rsidRDefault="0055723F" w:rsidP="00DF525D">
                            <w:pPr>
                              <w:spacing w:after="0" w:line="360" w:lineRule="auto"/>
                              <w:rPr>
                                <w:rFonts w:ascii="Arial" w:hAnsi="Arial" w:cs="Arial"/>
                                <w:b/>
                                <w:sz w:val="24"/>
                                <w:szCs w:val="24"/>
                              </w:rPr>
                            </w:pPr>
                            <w:r>
                              <w:rPr>
                                <w:rFonts w:ascii="Arial" w:hAnsi="Arial" w:cs="Arial"/>
                                <w:b/>
                                <w:sz w:val="24"/>
                                <w:szCs w:val="24"/>
                              </w:rPr>
                              <w:t xml:space="preserve">                          </w:t>
                            </w:r>
                            <w:r w:rsidRPr="00692260">
                              <w:rPr>
                                <w:rFonts w:ascii="Arial" w:hAnsi="Arial" w:cs="Arial"/>
                                <w:b/>
                                <w:sz w:val="24"/>
                                <w:szCs w:val="24"/>
                              </w:rPr>
                              <w:t xml:space="preserve"> – consommation de l’exercice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9" type="#_x0000_t202" style="position:absolute;left:0;text-align:left;margin-left:-1.1pt;margin-top:3.65pt;width:478.6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H8LQIAAFoEAAAOAAAAZHJzL2Uyb0RvYy54bWysVNtu2zAMfR+wfxD0vvgCp02NOEWXLsOA&#10;rhvQ7gNkWbaFyaImKbG7rx8lp2l2wR6G+UGQROqQPIf0+noaFDkI6yToimaLlBKhOTRSdxX98rh7&#10;s6LEeaYbpkCLij4JR683r1+tR1OKHHpQjbAEQbQrR1PR3ntTJonjvRiYW4ARGo0t2IF5PNouaSwb&#10;EX1QSZ6mF8kItjEWuHAOb29nI91E/LYV3H9qWyc8URXF3HxcbVzrsCabNSs7y0wv+TEN9g9ZDExq&#10;DHqCumWekb2Vv0ENkltw0PoFhyGBtpVcxBqwmiz9pZqHnhkRa0FynDnR5P4fLL8/fLZENhVdFpRo&#10;NqBGj2Ly5C1MpCgCP6NxJbo9GHT0E96jzrFWZ+6Af3VEw7ZnuhM31sLYC9Zgfll4mZw9nXFcAKnH&#10;j9BgHLb3EIGm1g6BPKSDIDrq9HTSJuTC8fIivVzlOZo42parLM2XMQQrn18b6/x7AQMJm4pa1D6i&#10;s8Od8yEbVj67hGAOlGx2Uql4sF29VZYcGPbJLn5H9J/clCZjRa+WGPvvEGn8/gQxSI8Nr+RQ0dXJ&#10;iZWBtne6ie3omVTzHlNW+shjoG4m0U/1FCXL8hAhkFxD84TMWpgbHAcSNz3Y75SM2NwVdd/2zApK&#10;1AeN6lxlRRGmIR6K5WXg1Z5b6nML0xyhKuopmbdbP0/Q3ljZ9Rhp7gcNN6hoKyPZL1kd88cGjhoc&#10;hy1MyPk5er38EjY/AAAA//8DAFBLAwQUAAYACAAAACEAJqKC7N4AAAAHAQAADwAAAGRycy9kb3du&#10;cmV2LnhtbEyPwU7DMBBE70j8g7VIXFDrkNI2DXEqhASiN2gruLrxNomw1yF20/D3LCe4zWpGM2+L&#10;9eisGLAPrScFt9MEBFLlTUu1gv3uaZKBCFGT0dYTKvjGAOvy8qLQufFnesNhG2vBJRRyraCJscul&#10;DFWDToep75DYO/re6chnX0vT6zOXOyvTJFlIp1vihUZ3+Nhg9bk9OQXZ3cvwETaz1/dqcbSreLMc&#10;nr96pa6vxod7EBHH+BeGX3xGh5KZDv5EJgirYJKmnFSwnIFgezWf82sHFlkGsizkf/7yBwAA//8D&#10;AFBLAQItABQABgAIAAAAIQC2gziS/gAAAOEBAAATAAAAAAAAAAAAAAAAAAAAAABbQ29udGVudF9U&#10;eXBlc10ueG1sUEsBAi0AFAAGAAgAAAAhADj9If/WAAAAlAEAAAsAAAAAAAAAAAAAAAAALwEAAF9y&#10;ZWxzLy5yZWxzUEsBAi0AFAAGAAgAAAAhAIZKkfwtAgAAWgQAAA4AAAAAAAAAAAAAAAAALgIAAGRy&#10;cy9lMm9Eb2MueG1sUEsBAi0AFAAGAAgAAAAhACaiguzeAAAABwEAAA8AAAAAAAAAAAAAAAAAhwQA&#10;AGRycy9kb3ducmV2LnhtbFBLBQYAAAAABAAEAPMAAACSBQAAAAA=&#10;">
                <v:textbox>
                  <w:txbxContent>
                    <w:p w:rsidR="0055723F" w:rsidRDefault="0055723F" w:rsidP="00DF525D">
                      <w:pPr>
                        <w:spacing w:after="0" w:line="360" w:lineRule="auto"/>
                        <w:rPr>
                          <w:rFonts w:ascii="Arial" w:hAnsi="Arial" w:cs="Arial"/>
                          <w:b/>
                          <w:sz w:val="24"/>
                          <w:szCs w:val="24"/>
                        </w:rPr>
                      </w:pPr>
                      <w:r>
                        <w:rPr>
                          <w:rFonts w:ascii="Arial" w:hAnsi="Arial" w:cs="Arial"/>
                          <w:b/>
                          <w:sz w:val="24"/>
                          <w:szCs w:val="24"/>
                        </w:rPr>
                        <w:t xml:space="preserve">Valeur </w:t>
                      </w:r>
                      <w:r w:rsidRPr="00692260">
                        <w:rPr>
                          <w:rFonts w:ascii="Arial" w:hAnsi="Arial" w:cs="Arial"/>
                          <w:b/>
                          <w:sz w:val="24"/>
                          <w:szCs w:val="24"/>
                        </w:rPr>
                        <w:t>A</w:t>
                      </w:r>
                      <w:r>
                        <w:rPr>
                          <w:rFonts w:ascii="Arial" w:hAnsi="Arial" w:cs="Arial"/>
                          <w:b/>
                          <w:sz w:val="24"/>
                          <w:szCs w:val="24"/>
                        </w:rPr>
                        <w:t>joutée</w:t>
                      </w:r>
                      <w:r w:rsidRPr="00692260">
                        <w:rPr>
                          <w:rFonts w:ascii="Arial" w:hAnsi="Arial" w:cs="Arial"/>
                          <w:b/>
                          <w:sz w:val="24"/>
                          <w:szCs w:val="24"/>
                        </w:rPr>
                        <w:t xml:space="preserve"> = Marge brut</w:t>
                      </w:r>
                      <w:r>
                        <w:rPr>
                          <w:rFonts w:ascii="Arial" w:hAnsi="Arial" w:cs="Arial"/>
                          <w:b/>
                          <w:sz w:val="24"/>
                          <w:szCs w:val="24"/>
                        </w:rPr>
                        <w:t>e</w:t>
                      </w:r>
                      <w:r w:rsidRPr="00692260">
                        <w:rPr>
                          <w:rFonts w:ascii="Arial" w:hAnsi="Arial" w:cs="Arial"/>
                          <w:b/>
                          <w:sz w:val="24"/>
                          <w:szCs w:val="24"/>
                        </w:rPr>
                        <w:t xml:space="preserve"> sur vente en l’état  + production de l’exercice</w:t>
                      </w:r>
                    </w:p>
                    <w:p w:rsidR="0055723F" w:rsidRPr="00692260" w:rsidRDefault="0055723F" w:rsidP="00DF525D">
                      <w:pPr>
                        <w:spacing w:after="0" w:line="360" w:lineRule="auto"/>
                        <w:rPr>
                          <w:rFonts w:ascii="Arial" w:hAnsi="Arial" w:cs="Arial"/>
                          <w:b/>
                          <w:sz w:val="24"/>
                          <w:szCs w:val="24"/>
                        </w:rPr>
                      </w:pPr>
                      <w:r>
                        <w:rPr>
                          <w:rFonts w:ascii="Arial" w:hAnsi="Arial" w:cs="Arial"/>
                          <w:b/>
                          <w:sz w:val="24"/>
                          <w:szCs w:val="24"/>
                        </w:rPr>
                        <w:t xml:space="preserve">                          </w:t>
                      </w:r>
                      <w:r w:rsidRPr="00692260">
                        <w:rPr>
                          <w:rFonts w:ascii="Arial" w:hAnsi="Arial" w:cs="Arial"/>
                          <w:b/>
                          <w:sz w:val="24"/>
                          <w:szCs w:val="24"/>
                        </w:rPr>
                        <w:t xml:space="preserve"> – consommation de l’exercice</w:t>
                      </w:r>
                    </w:p>
                  </w:txbxContent>
                </v:textbox>
              </v:shape>
            </w:pict>
          </mc:Fallback>
        </mc:AlternateContent>
      </w:r>
    </w:p>
    <w:p w14:paraId="58B9186F" w14:textId="77777777" w:rsidR="003D1BF8" w:rsidRPr="003D1BF8" w:rsidRDefault="003D1BF8" w:rsidP="003D1BF8">
      <w:pPr>
        <w:spacing w:after="0" w:line="360" w:lineRule="auto"/>
        <w:jc w:val="both"/>
        <w:rPr>
          <w:rFonts w:ascii="Arial" w:hAnsi="Arial" w:cs="Arial"/>
          <w:spacing w:val="-9"/>
          <w:w w:val="110"/>
          <w:sz w:val="24"/>
          <w:szCs w:val="24"/>
        </w:rPr>
      </w:pPr>
    </w:p>
    <w:p w14:paraId="4FEB4BB1" w14:textId="77777777" w:rsidR="00327CA3" w:rsidRDefault="00327CA3" w:rsidP="004934A9">
      <w:pPr>
        <w:rPr>
          <w:rFonts w:ascii="Arial" w:eastAsia="Calibri" w:hAnsi="Arial" w:cs="Arial"/>
          <w:b/>
          <w:bCs/>
          <w:sz w:val="24"/>
          <w:szCs w:val="24"/>
          <w:u w:val="single"/>
        </w:rPr>
      </w:pPr>
    </w:p>
    <w:p w14:paraId="10C39853" w14:textId="77777777" w:rsidR="00667F42" w:rsidRDefault="00DF525D" w:rsidP="00667F42">
      <w:pPr>
        <w:jc w:val="both"/>
        <w:rPr>
          <w:rFonts w:ascii="Arial" w:hAnsi="Arial" w:cs="Arial"/>
          <w:spacing w:val="-3"/>
          <w:w w:val="110"/>
          <w:sz w:val="24"/>
          <w:szCs w:val="24"/>
        </w:rPr>
      </w:pPr>
      <w:r>
        <w:rPr>
          <w:rFonts w:ascii="Arial" w:hAnsi="Arial" w:cs="Arial"/>
          <w:spacing w:val="-3"/>
          <w:w w:val="110"/>
          <w:sz w:val="24"/>
          <w:szCs w:val="24"/>
        </w:rPr>
        <w:t>La valeur ajoutée est un indicateur souvent utilisée en analyse financière pour apprécier, entre autres, le degré d’intégration de l’entreprise et la productivité de ses facteurs de production.</w:t>
      </w:r>
    </w:p>
    <w:p w14:paraId="3AB76585" w14:textId="77777777" w:rsidR="0029188B" w:rsidRPr="00DF525D" w:rsidRDefault="006515B1" w:rsidP="00DB08EA">
      <w:pPr>
        <w:numPr>
          <w:ilvl w:val="0"/>
          <w:numId w:val="19"/>
        </w:numPr>
        <w:jc w:val="both"/>
        <w:rPr>
          <w:rFonts w:ascii="Arial" w:hAnsi="Arial" w:cs="Arial"/>
          <w:spacing w:val="-3"/>
          <w:w w:val="110"/>
          <w:sz w:val="24"/>
          <w:szCs w:val="24"/>
        </w:rPr>
      </w:pPr>
      <w:r>
        <w:rPr>
          <w:rFonts w:ascii="Arial" w:hAnsi="Arial" w:cs="Arial"/>
          <w:noProof/>
          <w:spacing w:val="-3"/>
          <w:w w:val="110"/>
          <w:sz w:val="24"/>
          <w:szCs w:val="24"/>
          <w:lang w:eastAsia="fr-FR"/>
        </w:rPr>
        <mc:AlternateContent>
          <mc:Choice Requires="wpg">
            <w:drawing>
              <wp:anchor distT="0" distB="0" distL="114300" distR="114300" simplePos="0" relativeHeight="251701248" behindDoc="0" locked="0" layoutInCell="1" allowOverlap="1" wp14:anchorId="71B4CE78" wp14:editId="4061B2C7">
                <wp:simplePos x="0" y="0"/>
                <wp:positionH relativeFrom="column">
                  <wp:posOffset>1207135</wp:posOffset>
                </wp:positionH>
                <wp:positionV relativeFrom="paragraph">
                  <wp:posOffset>292735</wp:posOffset>
                </wp:positionV>
                <wp:extent cx="2864485" cy="565785"/>
                <wp:effectExtent l="11430" t="6350" r="10160" b="8890"/>
                <wp:wrapNone/>
                <wp:docPr id="5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565785"/>
                          <a:chOff x="3265" y="5473"/>
                          <a:chExt cx="4511" cy="891"/>
                        </a:xfrm>
                      </wpg:grpSpPr>
                      <wps:wsp>
                        <wps:cNvPr id="52" name="Text Box 96"/>
                        <wps:cNvSpPr txBox="1">
                          <a:spLocks noChangeArrowheads="1"/>
                        </wps:cNvSpPr>
                        <wps:spPr bwMode="auto">
                          <a:xfrm>
                            <a:off x="3265" y="5473"/>
                            <a:ext cx="4511" cy="89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DF4E341" w14:textId="77777777" w:rsidR="0055723F" w:rsidRPr="009D1094" w:rsidRDefault="0055723F" w:rsidP="0029188B">
                              <w:pPr>
                                <w:pStyle w:val="Titre6"/>
                                <w:jc w:val="left"/>
                                <w:rPr>
                                  <w:rFonts w:ascii="Arial" w:hAnsi="Arial" w:cs="Arial"/>
                                  <w:sz w:val="20"/>
                                  <w:lang w:val="fr-BE"/>
                                </w:rPr>
                              </w:pPr>
                              <w:r>
                                <w:rPr>
                                  <w:rFonts w:ascii="Arial" w:hAnsi="Arial" w:cs="Arial"/>
                                  <w:sz w:val="20"/>
                                </w:rPr>
                                <w:t xml:space="preserve">                                  </w:t>
                              </w:r>
                              <w:r w:rsidRPr="0029188B">
                                <w:rPr>
                                  <w:rFonts w:ascii="Arial" w:hAnsi="Arial" w:cs="Arial"/>
                                  <w:sz w:val="20"/>
                                </w:rPr>
                                <w:t>VA</w:t>
                              </w:r>
                              <w:r w:rsidRPr="009D1094">
                                <w:rPr>
                                  <w:rFonts w:ascii="Arial" w:hAnsi="Arial" w:cs="Arial"/>
                                  <w:sz w:val="20"/>
                                  <w:lang w:val="fr-BE"/>
                                </w:rPr>
                                <w:t xml:space="preserve">                      </w:t>
                              </w:r>
                            </w:p>
                            <w:p w14:paraId="06BEF01C" w14:textId="77777777" w:rsidR="0055723F" w:rsidRDefault="0055723F" w:rsidP="0029188B">
                              <w:pPr>
                                <w:pStyle w:val="Titre6"/>
                                <w:rPr>
                                  <w:rFonts w:ascii="Arial" w:hAnsi="Arial" w:cs="Arial"/>
                                  <w:sz w:val="20"/>
                                  <w:lang w:val="fr-BE"/>
                                </w:rPr>
                              </w:pPr>
                              <w:r>
                                <w:rPr>
                                  <w:rFonts w:ascii="Arial" w:hAnsi="Arial" w:cs="Arial"/>
                                  <w:sz w:val="20"/>
                                  <w:lang w:val="fr-BE"/>
                                </w:rPr>
                                <w:t xml:space="preserve"> </w:t>
                              </w:r>
                            </w:p>
                            <w:p w14:paraId="660E1E30" w14:textId="77777777" w:rsidR="0055723F" w:rsidRPr="0029188B" w:rsidRDefault="0055723F" w:rsidP="0029188B">
                              <w:pPr>
                                <w:pStyle w:val="Titre6"/>
                                <w:rPr>
                                  <w:rFonts w:ascii="Arial" w:hAnsi="Arial" w:cs="Arial"/>
                                  <w:sz w:val="20"/>
                                </w:rPr>
                              </w:pPr>
                              <w:r w:rsidRPr="0029188B">
                                <w:rPr>
                                  <w:rFonts w:ascii="Arial" w:hAnsi="Arial" w:cs="Arial"/>
                                  <w:sz w:val="20"/>
                                </w:rPr>
                                <w:t>CA HT ou production de l’exercice</w:t>
                              </w:r>
                              <w:r w:rsidRPr="00480C45">
                                <w:rPr>
                                  <w:rFonts w:ascii="Arial" w:hAnsi="Arial" w:cs="Arial"/>
                                  <w:sz w:val="20"/>
                                </w:rPr>
                                <w:t xml:space="preserve"> </w:t>
                              </w:r>
                            </w:p>
                            <w:p w14:paraId="46A9043C" w14:textId="77777777" w:rsidR="0055723F" w:rsidRPr="009D1094" w:rsidRDefault="0055723F" w:rsidP="0029188B">
                              <w:pPr>
                                <w:pStyle w:val="Titre6"/>
                                <w:rPr>
                                  <w:rFonts w:ascii="Arial" w:hAnsi="Arial" w:cs="Arial"/>
                                  <w:sz w:val="20"/>
                                  <w:lang w:val="fr-BE"/>
                                </w:rPr>
                              </w:pPr>
                            </w:p>
                          </w:txbxContent>
                        </wps:txbx>
                        <wps:bodyPr rot="0" vert="horz" wrap="square" lIns="91440" tIns="45720" rIns="91440" bIns="45720" anchor="t" anchorCtr="0" upright="1">
                          <a:noAutofit/>
                        </wps:bodyPr>
                      </wps:wsp>
                      <wps:wsp>
                        <wps:cNvPr id="53" name="AutoShape 97"/>
                        <wps:cNvCnPr>
                          <a:cxnSpLocks noChangeShapeType="1"/>
                        </wps:cNvCnPr>
                        <wps:spPr bwMode="auto">
                          <a:xfrm flipH="1">
                            <a:off x="4102" y="5860"/>
                            <a:ext cx="28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 o:spid="_x0000_s1050" style="position:absolute;left:0;text-align:left;margin-left:95.05pt;margin-top:23.05pt;width:225.55pt;height:44.55pt;z-index:251701248" coordorigin="3265,5473" coordsize="451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hH7AMAAGoKAAAOAAAAZHJzL2Uyb0RvYy54bWzMVttu4zYQfS/QfyD47kiydbMQZ5HIdlpg&#10;2y6QFH2mdUclUiXpyGnRf+8MKSm2d4sttsWiNiCQGnI4cw7njG7fnbqWvBRSNYJvqHfjUlLwTOQN&#10;rzb05+f9IqZEacZz1gpebOhroei7u2+/uR36pFiKWrR5IQk44SoZ+g2tte4Tx1FZXXRM3Yi+4GAs&#10;heyYhqmsnFyyAbx3rbN03dAZhMx7KbJCKXi7tUZ6Z/yXZZHpn8pSFZq0GwqxafOU5nnAp3N3y5JK&#10;sr5usjEM9gVRdKzhcOjsass0I0fZfOSqazIplCj1TSY6R5RlkxUmB8jGc6+yeZTi2JtcqmSo+hkm&#10;gPYKpy92m/348kGSJt/QwKOEsw44MseSdYDgDH2VwJpH2T/1H6TNEIbvRfarArNzbcd5ZReTw/CD&#10;yMEfO2phwDmVskMXkDY5GQ5eZw6KkyYZvFzGoe/HASUZ2IIwiGBsSMpqYBK3rZYhmNHqR6vJthu3&#10;+4EHeeDeeO2h0WGJPdaEOoaGecF9U2+Qqn8H6VPN+sIwpRCuCdLlBOkzpvcgTmQdWlTNMoSU6BO8&#10;h9IxCCmLLOEirRmvinspxVAXLIf4bDoYOJxg2cCJQiefg/oTmE2A/z1iLOml0o+F6AgONlRCOZkw&#10;2ct7pS240xLklYt907aGrZaTYUPXwTKweYm2ydGIy5SsDmkryQvDojS/kSl1vqxrNEhD23TA5byI&#10;JYjGjufmFM2a1o6B5paj88IUvQ0PZicNQ/MeCDAF+cfaXe/iXewv/GW4W/judru436f+Itx7UbBd&#10;bdN06/2JUXt+Ujd5XnAMfBIHz/9nN2WUKVvWszxcJHiBw978PsbBuQzDXGjI6jKl+33gRv4qXkRR&#10;sFr4q527eIj36eI+9cIw2j2kD7urlHYGJvXfZDVjjlGJI9D2VOcDyRu8NJ4bReGKwgxkdxlZJglr&#10;K+gXmZaUSKF/aXRtSgjlAJ1cQBO7+B+hmd1bJCa2cTbzNSb3hhXcjukmgAzYmrEaoE+Hk5E/z0gJ&#10;Gg8if4WSgrAwGmxuMKiF/J2SARrFhqrfjkwWlLTfcyjLtef72FnMxA+iJUzkueVwbmE8A1cbqimx&#10;w1TbbnTsZVPViJcBgIt7UM2yMVX2FhWkhBNQrq8lYcCc7QoYj+GIrKMzDUu5bQvZiY9tYRYvs/r5&#10;tYcWcKFddsvEw6e1i5Rt0383oTE2DN9zQVFR+eNwbN2Tii1jINDo/nRRpmYzCdSoYUpLhkCngnOQ&#10;MyEt3l9F0aCdj8L1ORH7n8nWLOxnRWbV3FbWVGlGa68qzJYTNov55sLIfNCYbePHF34xnc/N+rdP&#10;xLu/AAAA//8DAFBLAwQUAAYACAAAACEAyOnEFuAAAAAKAQAADwAAAGRycy9kb3ducmV2LnhtbEyP&#10;QUvDQBCF74L/YRnBm90kbYPGbEop6qkItkLpbZudJqHZ2ZDdJum/dzzpaXi8jzfv5avJtmLA3jeO&#10;FMSzCARS6UxDlYLv/fvTMwgfNBndOkIFN/SwKu7vcp0ZN9IXDrtQCQ4hn2kFdQhdJqUva7Taz1yH&#10;xN7Z9VYHln0lTa9HDretTKIolVY3xB9q3eGmxvKyu1oFH6Me1/P4bdhezpvbcb/8PGxjVOrxYVq/&#10;ggg4hT8YfutzdSi408ldyXjRsn6JYkYVLFK+DKSLOAFxYme+TEAWufw/ofgBAAD//wMAUEsBAi0A&#10;FAAGAAgAAAAhALaDOJL+AAAA4QEAABMAAAAAAAAAAAAAAAAAAAAAAFtDb250ZW50X1R5cGVzXS54&#10;bWxQSwECLQAUAAYACAAAACEAOP0h/9YAAACUAQAACwAAAAAAAAAAAAAAAAAvAQAAX3JlbHMvLnJl&#10;bHNQSwECLQAUAAYACAAAACEAI914R+wDAABqCgAADgAAAAAAAAAAAAAAAAAuAgAAZHJzL2Uyb0Rv&#10;Yy54bWxQSwECLQAUAAYACAAAACEAyOnEFuAAAAAKAQAADwAAAAAAAAAAAAAAAABGBgAAZHJzL2Rv&#10;d25yZXYueG1sUEsFBgAAAAAEAAQA8wAAAFMHAAAAAA==&#10;">
                <v:shape id="Text Box 96" o:spid="_x0000_s1051" type="#_x0000_t202" style="position:absolute;left:3265;top:5473;width:4511;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ECcIA&#10;AADbAAAADwAAAGRycy9kb3ducmV2LnhtbESPQYvCMBSE74L/ITxhbza1rLLWpiIuotdVL3t7NM+2&#10;tnkpTdTuvzeCsMdhZr5hsvVgWnGn3tWWFcyiGARxYXXNpYLzaTf9AuE8ssbWMin4IwfrfDzKMNX2&#10;wT90P/pSBAi7FBVU3neplK6oyKCLbEccvIvtDfog+1LqHh8BblqZxPFCGqw5LFTY0baiojnejIKt&#10;X8yvy6b5tXhIZt/7of1syp1SH5NhswLhafD/4Xf7oBXME3h9CT9A5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4QJwgAAANsAAAAPAAAAAAAAAAAAAAAAAJgCAABkcnMvZG93&#10;bnJldi54bWxQSwUGAAAAAAQABAD1AAAAhwMAAAAA&#10;" filled="f">
                  <v:shadow offset="6pt,6pt"/>
                  <v:textbox>
                    <w:txbxContent>
                      <w:p w:rsidR="0055723F" w:rsidRPr="009D1094" w:rsidRDefault="0055723F" w:rsidP="0029188B">
                        <w:pPr>
                          <w:pStyle w:val="Titre6"/>
                          <w:jc w:val="left"/>
                          <w:rPr>
                            <w:rFonts w:ascii="Arial" w:hAnsi="Arial" w:cs="Arial"/>
                            <w:sz w:val="20"/>
                            <w:lang w:val="fr-BE"/>
                          </w:rPr>
                        </w:pPr>
                        <w:r>
                          <w:rPr>
                            <w:rFonts w:ascii="Arial" w:hAnsi="Arial" w:cs="Arial"/>
                            <w:sz w:val="20"/>
                          </w:rPr>
                          <w:t xml:space="preserve">                                  </w:t>
                        </w:r>
                        <w:r w:rsidRPr="0029188B">
                          <w:rPr>
                            <w:rFonts w:ascii="Arial" w:hAnsi="Arial" w:cs="Arial"/>
                            <w:sz w:val="20"/>
                          </w:rPr>
                          <w:t>VA</w:t>
                        </w:r>
                        <w:r w:rsidRPr="009D1094">
                          <w:rPr>
                            <w:rFonts w:ascii="Arial" w:hAnsi="Arial" w:cs="Arial"/>
                            <w:sz w:val="20"/>
                            <w:lang w:val="fr-BE"/>
                          </w:rPr>
                          <w:t xml:space="preserve">                      </w:t>
                        </w:r>
                      </w:p>
                      <w:p w:rsidR="0055723F" w:rsidRDefault="0055723F" w:rsidP="0029188B">
                        <w:pPr>
                          <w:pStyle w:val="Titre6"/>
                          <w:rPr>
                            <w:rFonts w:ascii="Arial" w:hAnsi="Arial" w:cs="Arial"/>
                            <w:sz w:val="20"/>
                            <w:lang w:val="fr-BE"/>
                          </w:rPr>
                        </w:pPr>
                        <w:r>
                          <w:rPr>
                            <w:rFonts w:ascii="Arial" w:hAnsi="Arial" w:cs="Arial"/>
                            <w:sz w:val="20"/>
                            <w:lang w:val="fr-BE"/>
                          </w:rPr>
                          <w:t xml:space="preserve"> </w:t>
                        </w:r>
                      </w:p>
                      <w:p w:rsidR="0055723F" w:rsidRPr="0029188B" w:rsidRDefault="0055723F" w:rsidP="0029188B">
                        <w:pPr>
                          <w:pStyle w:val="Titre6"/>
                          <w:rPr>
                            <w:rFonts w:ascii="Arial" w:hAnsi="Arial" w:cs="Arial"/>
                            <w:sz w:val="20"/>
                          </w:rPr>
                        </w:pPr>
                        <w:r w:rsidRPr="0029188B">
                          <w:rPr>
                            <w:rFonts w:ascii="Arial" w:hAnsi="Arial" w:cs="Arial"/>
                            <w:sz w:val="20"/>
                          </w:rPr>
                          <w:t>CA HT ou production de l’exercice</w:t>
                        </w:r>
                        <w:r w:rsidRPr="00480C45">
                          <w:rPr>
                            <w:rFonts w:ascii="Arial" w:hAnsi="Arial" w:cs="Arial"/>
                            <w:sz w:val="20"/>
                          </w:rPr>
                          <w:t xml:space="preserve"> </w:t>
                        </w:r>
                      </w:p>
                      <w:p w:rsidR="0055723F" w:rsidRPr="009D1094" w:rsidRDefault="0055723F" w:rsidP="0029188B">
                        <w:pPr>
                          <w:pStyle w:val="Titre6"/>
                          <w:rPr>
                            <w:rFonts w:ascii="Arial" w:hAnsi="Arial" w:cs="Arial"/>
                            <w:sz w:val="20"/>
                            <w:lang w:val="fr-BE"/>
                          </w:rPr>
                        </w:pPr>
                      </w:p>
                    </w:txbxContent>
                  </v:textbox>
                </v:shape>
                <v:shape id="AutoShape 97" o:spid="_x0000_s1052" type="#_x0000_t32" style="position:absolute;left:4102;top:5860;width:28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group>
            </w:pict>
          </mc:Fallback>
        </mc:AlternateContent>
      </w:r>
      <w:r w:rsidR="008034FB">
        <w:rPr>
          <w:rFonts w:ascii="Arial" w:hAnsi="Arial" w:cs="Arial"/>
          <w:b/>
          <w:spacing w:val="-3"/>
          <w:w w:val="110"/>
          <w:sz w:val="24"/>
          <w:szCs w:val="24"/>
        </w:rPr>
        <w:t xml:space="preserve"> T</w:t>
      </w:r>
      <w:r w:rsidR="0029188B" w:rsidRPr="0029188B">
        <w:rPr>
          <w:rFonts w:ascii="Arial" w:hAnsi="Arial" w:cs="Arial"/>
          <w:b/>
          <w:spacing w:val="-3"/>
          <w:w w:val="110"/>
          <w:sz w:val="24"/>
          <w:szCs w:val="24"/>
        </w:rPr>
        <w:t xml:space="preserve">aux </w:t>
      </w:r>
      <w:r w:rsidR="0029188B">
        <w:rPr>
          <w:rFonts w:ascii="Arial" w:hAnsi="Arial" w:cs="Arial"/>
          <w:b/>
          <w:spacing w:val="-3"/>
          <w:w w:val="110"/>
          <w:sz w:val="24"/>
          <w:szCs w:val="24"/>
        </w:rPr>
        <w:t>d’intégration</w:t>
      </w:r>
      <w:r w:rsidR="00A8600D">
        <w:rPr>
          <w:rFonts w:ascii="Arial" w:hAnsi="Arial" w:cs="Arial"/>
          <w:b/>
          <w:spacing w:val="-3"/>
          <w:w w:val="110"/>
          <w:sz w:val="24"/>
          <w:szCs w:val="24"/>
        </w:rPr>
        <w:t> :</w:t>
      </w:r>
    </w:p>
    <w:p w14:paraId="28BE7017" w14:textId="77777777" w:rsidR="00DF525D" w:rsidRPr="00DF525D" w:rsidRDefault="00DF525D" w:rsidP="00DF525D">
      <w:pPr>
        <w:ind w:left="720"/>
        <w:jc w:val="both"/>
        <w:rPr>
          <w:rFonts w:ascii="Arial" w:hAnsi="Arial" w:cs="Arial"/>
          <w:spacing w:val="-3"/>
          <w:w w:val="110"/>
          <w:sz w:val="24"/>
          <w:szCs w:val="24"/>
        </w:rPr>
      </w:pPr>
    </w:p>
    <w:p w14:paraId="2CDEF4DA" w14:textId="77777777" w:rsidR="00DF525D" w:rsidRDefault="00DF525D" w:rsidP="00DF525D">
      <w:pPr>
        <w:ind w:left="720"/>
        <w:jc w:val="both"/>
        <w:rPr>
          <w:rFonts w:ascii="Arial" w:hAnsi="Arial" w:cs="Arial"/>
          <w:spacing w:val="-3"/>
          <w:w w:val="110"/>
          <w:sz w:val="24"/>
          <w:szCs w:val="24"/>
        </w:rPr>
      </w:pPr>
    </w:p>
    <w:p w14:paraId="00642884" w14:textId="77777777" w:rsidR="0029188B" w:rsidRDefault="008034FB" w:rsidP="008034FB">
      <w:pPr>
        <w:jc w:val="both"/>
        <w:rPr>
          <w:rFonts w:ascii="Arial" w:hAnsi="Arial" w:cs="Arial"/>
          <w:spacing w:val="-3"/>
          <w:w w:val="110"/>
          <w:sz w:val="24"/>
          <w:szCs w:val="24"/>
        </w:rPr>
      </w:pPr>
      <w:r>
        <w:rPr>
          <w:rFonts w:ascii="Arial" w:hAnsi="Arial" w:cs="Arial"/>
          <w:spacing w:val="-3"/>
          <w:w w:val="110"/>
          <w:sz w:val="24"/>
          <w:szCs w:val="24"/>
        </w:rPr>
        <w:t xml:space="preserve">Ce ratio mesure </w:t>
      </w:r>
      <w:r w:rsidR="0029188B" w:rsidRPr="0029188B">
        <w:rPr>
          <w:rFonts w:ascii="Arial" w:hAnsi="Arial" w:cs="Arial"/>
          <w:spacing w:val="-3"/>
          <w:w w:val="110"/>
          <w:sz w:val="24"/>
          <w:szCs w:val="24"/>
        </w:rPr>
        <w:t>le taux d’intégration de l’entreprise dans le processus de production ainsi que le poids de charges externes</w:t>
      </w:r>
      <w:r w:rsidR="0029188B">
        <w:rPr>
          <w:rFonts w:ascii="Arial" w:hAnsi="Arial" w:cs="Arial"/>
          <w:spacing w:val="-3"/>
          <w:w w:val="110"/>
          <w:sz w:val="24"/>
          <w:szCs w:val="24"/>
        </w:rPr>
        <w:t>.</w:t>
      </w:r>
    </w:p>
    <w:p w14:paraId="1D72F0D9" w14:textId="77777777" w:rsidR="006F013C" w:rsidRPr="00EB17C6" w:rsidRDefault="006F013C" w:rsidP="00A8600D">
      <w:pPr>
        <w:jc w:val="center"/>
        <w:rPr>
          <w:rFonts w:ascii="Arial" w:hAnsi="Arial" w:cs="Arial"/>
          <w:b/>
          <w:spacing w:val="-3"/>
          <w:w w:val="110"/>
          <w:sz w:val="8"/>
          <w:szCs w:val="24"/>
        </w:rPr>
      </w:pPr>
    </w:p>
    <w:p w14:paraId="5D8E84B5" w14:textId="77777777" w:rsidR="0029188B" w:rsidRPr="008034FB" w:rsidRDefault="008034FB" w:rsidP="00DB08EA">
      <w:pPr>
        <w:numPr>
          <w:ilvl w:val="0"/>
          <w:numId w:val="19"/>
        </w:numPr>
        <w:jc w:val="both"/>
        <w:rPr>
          <w:rFonts w:ascii="Arial" w:hAnsi="Arial" w:cs="Arial"/>
          <w:b/>
          <w:spacing w:val="-3"/>
          <w:w w:val="110"/>
          <w:sz w:val="24"/>
          <w:szCs w:val="24"/>
        </w:rPr>
      </w:pPr>
      <w:r w:rsidRPr="008034FB">
        <w:rPr>
          <w:rFonts w:ascii="Arial" w:hAnsi="Arial" w:cs="Arial"/>
          <w:b/>
          <w:spacing w:val="-3"/>
          <w:w w:val="110"/>
          <w:sz w:val="24"/>
          <w:szCs w:val="24"/>
        </w:rPr>
        <w:t>Ratios d</w:t>
      </w:r>
      <w:r w:rsidR="00DA785F" w:rsidRPr="008034FB">
        <w:rPr>
          <w:rFonts w:ascii="Arial" w:hAnsi="Arial" w:cs="Arial"/>
          <w:b/>
          <w:spacing w:val="-3"/>
          <w:w w:val="110"/>
          <w:sz w:val="24"/>
          <w:szCs w:val="24"/>
        </w:rPr>
        <w:t>e productivité</w:t>
      </w:r>
      <w:r w:rsidR="00A8600D" w:rsidRPr="008034FB">
        <w:rPr>
          <w:rFonts w:ascii="Arial" w:hAnsi="Arial" w:cs="Arial"/>
          <w:b/>
          <w:spacing w:val="-3"/>
          <w:w w:val="110"/>
          <w:sz w:val="24"/>
          <w:szCs w:val="24"/>
        </w:rPr>
        <w:t> :</w:t>
      </w:r>
    </w:p>
    <w:p w14:paraId="3F85EDBE" w14:textId="77777777" w:rsidR="0029188B" w:rsidRDefault="006515B1" w:rsidP="0029188B">
      <w:pPr>
        <w:jc w:val="both"/>
        <w:rPr>
          <w:rFonts w:ascii="Arial" w:hAnsi="Arial" w:cs="Arial"/>
          <w:spacing w:val="-3"/>
          <w:w w:val="110"/>
          <w:sz w:val="24"/>
          <w:szCs w:val="24"/>
        </w:rPr>
      </w:pPr>
      <w:r>
        <w:rPr>
          <w:rFonts w:ascii="Arial" w:hAnsi="Arial" w:cs="Arial"/>
          <w:noProof/>
          <w:spacing w:val="-3"/>
          <w:sz w:val="24"/>
          <w:szCs w:val="24"/>
          <w:lang w:eastAsia="fr-FR"/>
        </w:rPr>
        <mc:AlternateContent>
          <mc:Choice Requires="wpg">
            <w:drawing>
              <wp:anchor distT="0" distB="0" distL="114300" distR="114300" simplePos="0" relativeHeight="251703296" behindDoc="0" locked="0" layoutInCell="1" allowOverlap="1" wp14:anchorId="7F144665" wp14:editId="47DD832F">
                <wp:simplePos x="0" y="0"/>
                <wp:positionH relativeFrom="column">
                  <wp:posOffset>3183890</wp:posOffset>
                </wp:positionH>
                <wp:positionV relativeFrom="paragraph">
                  <wp:posOffset>34290</wp:posOffset>
                </wp:positionV>
                <wp:extent cx="2864485" cy="565785"/>
                <wp:effectExtent l="6985" t="6985" r="5080" b="8255"/>
                <wp:wrapNone/>
                <wp:docPr id="4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565785"/>
                          <a:chOff x="3265" y="5473"/>
                          <a:chExt cx="4511" cy="891"/>
                        </a:xfrm>
                      </wpg:grpSpPr>
                      <wps:wsp>
                        <wps:cNvPr id="49" name="Text Box 105"/>
                        <wps:cNvSpPr txBox="1">
                          <a:spLocks noChangeArrowheads="1"/>
                        </wps:cNvSpPr>
                        <wps:spPr bwMode="auto">
                          <a:xfrm>
                            <a:off x="3265" y="5473"/>
                            <a:ext cx="4511" cy="89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6D2B0EF5" w14:textId="77777777" w:rsidR="0055723F" w:rsidRPr="009D1094" w:rsidRDefault="0055723F" w:rsidP="00A8600D">
                              <w:pPr>
                                <w:pStyle w:val="Titre6"/>
                                <w:jc w:val="left"/>
                                <w:rPr>
                                  <w:rFonts w:ascii="Arial" w:hAnsi="Arial" w:cs="Arial"/>
                                  <w:sz w:val="20"/>
                                  <w:lang w:val="fr-BE"/>
                                </w:rPr>
                              </w:pPr>
                              <w:r>
                                <w:rPr>
                                  <w:rFonts w:ascii="Arial" w:hAnsi="Arial" w:cs="Arial"/>
                                  <w:sz w:val="20"/>
                                </w:rPr>
                                <w:t xml:space="preserve">                                  </w:t>
                              </w:r>
                              <w:r w:rsidRPr="0029188B">
                                <w:rPr>
                                  <w:rFonts w:ascii="Arial" w:hAnsi="Arial" w:cs="Arial"/>
                                  <w:sz w:val="20"/>
                                </w:rPr>
                                <w:t>VA</w:t>
                              </w:r>
                              <w:r w:rsidRPr="009D1094">
                                <w:rPr>
                                  <w:rFonts w:ascii="Arial" w:hAnsi="Arial" w:cs="Arial"/>
                                  <w:sz w:val="20"/>
                                  <w:lang w:val="fr-BE"/>
                                </w:rPr>
                                <w:t xml:space="preserve">                      </w:t>
                              </w:r>
                            </w:p>
                            <w:p w14:paraId="27E9AD4A" w14:textId="77777777" w:rsidR="0055723F" w:rsidRDefault="0055723F" w:rsidP="00A8600D">
                              <w:pPr>
                                <w:pStyle w:val="Titre6"/>
                                <w:rPr>
                                  <w:rFonts w:ascii="Arial" w:hAnsi="Arial" w:cs="Arial"/>
                                  <w:sz w:val="20"/>
                                  <w:lang w:val="fr-BE"/>
                                </w:rPr>
                              </w:pPr>
                              <w:r>
                                <w:rPr>
                                  <w:rFonts w:ascii="Arial" w:hAnsi="Arial" w:cs="Arial"/>
                                  <w:sz w:val="20"/>
                                  <w:lang w:val="fr-BE"/>
                                </w:rPr>
                                <w:t xml:space="preserve"> </w:t>
                              </w:r>
                            </w:p>
                            <w:p w14:paraId="4AA9B318" w14:textId="77777777" w:rsidR="0055723F" w:rsidRPr="0029188B" w:rsidRDefault="0055723F" w:rsidP="00A8600D">
                              <w:pPr>
                                <w:pStyle w:val="Titre6"/>
                                <w:rPr>
                                  <w:rFonts w:ascii="Arial" w:hAnsi="Arial" w:cs="Arial"/>
                                  <w:sz w:val="20"/>
                                </w:rPr>
                              </w:pPr>
                              <w:r>
                                <w:rPr>
                                  <w:rFonts w:ascii="Arial" w:hAnsi="Arial" w:cs="Arial"/>
                                  <w:sz w:val="20"/>
                                </w:rPr>
                                <w:t>Effectif</w:t>
                              </w:r>
                              <w:r w:rsidRPr="0029188B">
                                <w:rPr>
                                  <w:rFonts w:ascii="Arial" w:hAnsi="Arial" w:cs="Arial"/>
                                  <w:sz w:val="20"/>
                                  <w:lang w:val="en-US"/>
                                </w:rPr>
                                <w:t xml:space="preserve"> </w:t>
                              </w:r>
                            </w:p>
                            <w:p w14:paraId="6B4876EF" w14:textId="77777777" w:rsidR="0055723F" w:rsidRPr="009D1094" w:rsidRDefault="0055723F" w:rsidP="00A8600D">
                              <w:pPr>
                                <w:pStyle w:val="Titre6"/>
                                <w:rPr>
                                  <w:rFonts w:ascii="Arial" w:hAnsi="Arial" w:cs="Arial"/>
                                  <w:sz w:val="20"/>
                                  <w:lang w:val="fr-BE"/>
                                </w:rPr>
                              </w:pPr>
                            </w:p>
                          </w:txbxContent>
                        </wps:txbx>
                        <wps:bodyPr rot="0" vert="horz" wrap="square" lIns="91440" tIns="45720" rIns="91440" bIns="45720" anchor="t" anchorCtr="0" upright="1">
                          <a:noAutofit/>
                        </wps:bodyPr>
                      </wps:wsp>
                      <wps:wsp>
                        <wps:cNvPr id="50" name="AutoShape 106"/>
                        <wps:cNvCnPr>
                          <a:cxnSpLocks noChangeShapeType="1"/>
                        </wps:cNvCnPr>
                        <wps:spPr bwMode="auto">
                          <a:xfrm flipH="1">
                            <a:off x="4102" y="5860"/>
                            <a:ext cx="28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53" style="position:absolute;left:0;text-align:left;margin-left:250.7pt;margin-top:2.7pt;width:225.55pt;height:44.55pt;z-index:251703296" coordorigin="3265,5473" coordsize="451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1i8AMAAG0KAAAOAAAAZHJzL2Uyb0RvYy54bWzMVttu4zYQfS/QfyD47liydbMQZZHIdlpg&#10;2y6QFH2mdUclUiXpyGnRf+8MKSm2d4sttsWiNiCQGnI45wznjG7fnbqWvBRSNYIn1L1xKCl4JvKG&#10;Vwn9+Xm/iChRmvGctYIXCX0tFH139+03t0MfFytRizYvJAEnXMVDn9Ba6z5eLlVWFx1TN6IvOBhL&#10;ITumYSqrZS7ZAN67drlynGA5CJn3UmSFUvB2a430zvgvyyLTP5WlKjRpEwqxafOU5nnA5/LulsWV&#10;ZH3dZGMY7Aui6FjD4dDZ1ZZpRo6y+chV12RSKFHqm0x0S1GWTVYYDIDGda7QPEpx7A2WKh6qfqYJ&#10;qL3i6YvdZj++fJCkyRPqQaY46yBH5ljiOh6yM/RVDIseZf/Uf5AWIgzfi+xXBebltR3nlV1MDsMP&#10;IgeH7KiFYedUyg5dAG5yMkl4nZNQnDTJ4OUqCjwv8inJwOYHfghjk6WshlTitvUqADNavXA92Xbj&#10;ds93Xbs32rhoXLLYHmtCHUNDXHDh1Bun6t9x+lSzvjCpUkjXxOlm4vQZ4T2IE9Bq4ODxsA45JfoE&#10;BigeQ5Gy1BIu0prxqriXUgx1wXII0OI522phKHTyOa4/QdrE+N9TxuJeKv1YiI7gIKESCsqEyV7e&#10;K23ZnZZgYrnYN21r0tVyMiR04698i0u0TY5GXKZkdUhbSV4YlqX5jalS58u6RoM4tE2X0GhexGJk&#10;Y8dzc4pmTWvHkOeWo/PClL0ND2YnDUPzHjJgSvKPjbPZRbvIW3irYLfwnO12cb9PvUWwd0N/u96m&#10;6db9E6N2vbhu8rzgGPgkD673z67KKFS2sGeBuAB4wcPe/D7mYXkZhrnRgOoS0v3ed0JvHS3C0F8v&#10;vPXOWTxE+3Rxn7pBEO4e0ofdFaSdoUn9N6hmzjEqcYS0PdX5QPIGL43rhGGwpjAD4V2FNpOEtRV0&#10;jExLSqTQvzS6NjWEeoBOLqiJHPyP1MzuLRNTtnE252sE98YV3I7pJoAOqBhrxlaPPh1ORgDdUe9U&#10;fBD5K5QUhIXRYHuDQS3k75QM0CoSqn47MllQ0n7PoSw3rudhbzETzw9XMJHnlsO5hfEMXCVUU2KH&#10;qbb96NjLpqqRL0MAF/cgm2VjqgxDtlEBJJyAdH0lDfMBje0LGI/JEYhYgMkYlSjltjFkJz42hlm9&#10;zPLn1x6awIV42S1TIj4tXqRsm/67iY6xZXius7LaHwVj955kbBW5cMmwa0w3ZWo3k0KNIqa0ZMh0&#10;KjgHPRPSEv5VJA06+qhcn1Ox/5luzcp+VmVWzm1pTaVmxPaqxOzNxW4xX10YmW8as238/sKPpvO5&#10;Wf/2lXj3FwAAAP//AwBQSwMEFAAGAAgAAAAhADLyCw/eAAAACAEAAA8AAABkcnMvZG93bnJldi54&#10;bWxMj0FLw0AQhe+C/2EZwZvdpHZFYzalFPVUBFuh9LbNTpPQ7GzIbpP03zue9DRveI833+TLybVi&#10;wD40njSkswQEUultQ5WG7937wzOIEA1Z03pCDVcMsCxub3KTWT/SFw7bWAkuoZAZDXWMXSZlKGt0&#10;Jsx8h8TeyffORF77StrejFzuWjlPkifpTEN8oTYdrmssz9uL0/AxmnH1mL4Nm/NpfT3s1Od+k6LW&#10;93fT6hVExCn+heEXn9GhYKajv5ANotWgknTBURY82H9RcwXiyGKhQBa5/P9A8QMAAP//AwBQSwEC&#10;LQAUAAYACAAAACEAtoM4kv4AAADhAQAAEwAAAAAAAAAAAAAAAAAAAAAAW0NvbnRlbnRfVHlwZXNd&#10;LnhtbFBLAQItABQABgAIAAAAIQA4/SH/1gAAAJQBAAALAAAAAAAAAAAAAAAAAC8BAABfcmVscy8u&#10;cmVsc1BLAQItABQABgAIAAAAIQCTeX1i8AMAAG0KAAAOAAAAAAAAAAAAAAAAAC4CAABkcnMvZTJv&#10;RG9jLnhtbFBLAQItABQABgAIAAAAIQAy8gsP3gAAAAgBAAAPAAAAAAAAAAAAAAAAAEoGAABkcnMv&#10;ZG93bnJldi54bWxQSwUGAAAAAAQABADzAAAAVQcAAAAA&#10;">
                <v:shape id="Text Box 105" o:spid="_x0000_s1054" type="#_x0000_t202" style="position:absolute;left:3265;top:5473;width:4511;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Apb8A&#10;AADbAAAADwAAAGRycy9kb3ducmV2LnhtbESPzQrCMBCE74LvEFbwpqmiotUooohe/bl4W5q1rW02&#10;pYla394IgsdhZr5hFqvGlOJJtcstKxj0IxDEidU5pwou511vCsJ5ZI2lZVLwJgerZbu1wFjbFx/p&#10;efKpCBB2MSrIvK9iKV2SkUHXtxVx8G62NuiDrFOpa3wFuCnlMIom0mDOYSHDijYZJcXpYRRs/GR8&#10;nxXF1eJhONjum3JUpDulup1mPQfhqfH/8K990ApGM/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BoClvwAAANsAAAAPAAAAAAAAAAAAAAAAAJgCAABkcnMvZG93bnJl&#10;di54bWxQSwUGAAAAAAQABAD1AAAAhAMAAAAA&#10;" filled="f">
                  <v:shadow offset="6pt,6pt"/>
                  <v:textbox>
                    <w:txbxContent>
                      <w:p w:rsidR="0055723F" w:rsidRPr="009D1094" w:rsidRDefault="0055723F" w:rsidP="00A8600D">
                        <w:pPr>
                          <w:pStyle w:val="Titre6"/>
                          <w:jc w:val="left"/>
                          <w:rPr>
                            <w:rFonts w:ascii="Arial" w:hAnsi="Arial" w:cs="Arial"/>
                            <w:sz w:val="20"/>
                            <w:lang w:val="fr-BE"/>
                          </w:rPr>
                        </w:pPr>
                        <w:r>
                          <w:rPr>
                            <w:rFonts w:ascii="Arial" w:hAnsi="Arial" w:cs="Arial"/>
                            <w:sz w:val="20"/>
                          </w:rPr>
                          <w:t xml:space="preserve">                                  </w:t>
                        </w:r>
                        <w:r w:rsidRPr="0029188B">
                          <w:rPr>
                            <w:rFonts w:ascii="Arial" w:hAnsi="Arial" w:cs="Arial"/>
                            <w:sz w:val="20"/>
                          </w:rPr>
                          <w:t>VA</w:t>
                        </w:r>
                        <w:r w:rsidRPr="009D1094">
                          <w:rPr>
                            <w:rFonts w:ascii="Arial" w:hAnsi="Arial" w:cs="Arial"/>
                            <w:sz w:val="20"/>
                            <w:lang w:val="fr-BE"/>
                          </w:rPr>
                          <w:t xml:space="preserve">                      </w:t>
                        </w:r>
                      </w:p>
                      <w:p w:rsidR="0055723F" w:rsidRDefault="0055723F" w:rsidP="00A8600D">
                        <w:pPr>
                          <w:pStyle w:val="Titre6"/>
                          <w:rPr>
                            <w:rFonts w:ascii="Arial" w:hAnsi="Arial" w:cs="Arial"/>
                            <w:sz w:val="20"/>
                            <w:lang w:val="fr-BE"/>
                          </w:rPr>
                        </w:pPr>
                        <w:r>
                          <w:rPr>
                            <w:rFonts w:ascii="Arial" w:hAnsi="Arial" w:cs="Arial"/>
                            <w:sz w:val="20"/>
                            <w:lang w:val="fr-BE"/>
                          </w:rPr>
                          <w:t xml:space="preserve"> </w:t>
                        </w:r>
                      </w:p>
                      <w:p w:rsidR="0055723F" w:rsidRPr="0029188B" w:rsidRDefault="0055723F" w:rsidP="00A8600D">
                        <w:pPr>
                          <w:pStyle w:val="Titre6"/>
                          <w:rPr>
                            <w:rFonts w:ascii="Arial" w:hAnsi="Arial" w:cs="Arial"/>
                            <w:sz w:val="20"/>
                          </w:rPr>
                        </w:pPr>
                        <w:r>
                          <w:rPr>
                            <w:rFonts w:ascii="Arial" w:hAnsi="Arial" w:cs="Arial"/>
                            <w:sz w:val="20"/>
                          </w:rPr>
                          <w:t>Effectif</w:t>
                        </w:r>
                        <w:r w:rsidRPr="0029188B">
                          <w:rPr>
                            <w:rFonts w:ascii="Arial" w:hAnsi="Arial" w:cs="Arial"/>
                            <w:sz w:val="20"/>
                            <w:lang w:val="en-US"/>
                          </w:rPr>
                          <w:t xml:space="preserve"> </w:t>
                        </w:r>
                      </w:p>
                      <w:p w:rsidR="0055723F" w:rsidRPr="009D1094" w:rsidRDefault="0055723F" w:rsidP="00A8600D">
                        <w:pPr>
                          <w:pStyle w:val="Titre6"/>
                          <w:rPr>
                            <w:rFonts w:ascii="Arial" w:hAnsi="Arial" w:cs="Arial"/>
                            <w:sz w:val="20"/>
                            <w:lang w:val="fr-BE"/>
                          </w:rPr>
                        </w:pPr>
                      </w:p>
                    </w:txbxContent>
                  </v:textbox>
                </v:shape>
                <v:shape id="AutoShape 106" o:spid="_x0000_s1055" type="#_x0000_t32" style="position:absolute;left:4102;top:5860;width:28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group>
            </w:pict>
          </mc:Fallback>
        </mc:AlternateContent>
      </w:r>
      <w:r>
        <w:rPr>
          <w:rFonts w:ascii="Arial" w:hAnsi="Arial" w:cs="Arial"/>
          <w:noProof/>
          <w:spacing w:val="-3"/>
          <w:sz w:val="24"/>
          <w:szCs w:val="24"/>
          <w:lang w:eastAsia="fr-FR"/>
        </w:rPr>
        <mc:AlternateContent>
          <mc:Choice Requires="wpg">
            <w:drawing>
              <wp:anchor distT="0" distB="0" distL="114300" distR="114300" simplePos="0" relativeHeight="251702272" behindDoc="0" locked="0" layoutInCell="1" allowOverlap="1" wp14:anchorId="17FE6A88" wp14:editId="1649AFB0">
                <wp:simplePos x="0" y="0"/>
                <wp:positionH relativeFrom="column">
                  <wp:posOffset>236855</wp:posOffset>
                </wp:positionH>
                <wp:positionV relativeFrom="paragraph">
                  <wp:posOffset>23495</wp:posOffset>
                </wp:positionV>
                <wp:extent cx="2864485" cy="565785"/>
                <wp:effectExtent l="12700" t="5715" r="8890" b="9525"/>
                <wp:wrapNone/>
                <wp:docPr id="4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565785"/>
                          <a:chOff x="3265" y="5473"/>
                          <a:chExt cx="4511" cy="891"/>
                        </a:xfrm>
                      </wpg:grpSpPr>
                      <wps:wsp>
                        <wps:cNvPr id="46" name="Text Box 102"/>
                        <wps:cNvSpPr txBox="1">
                          <a:spLocks noChangeArrowheads="1"/>
                        </wps:cNvSpPr>
                        <wps:spPr bwMode="auto">
                          <a:xfrm>
                            <a:off x="3265" y="5473"/>
                            <a:ext cx="4511" cy="89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C8B170D" w14:textId="77777777" w:rsidR="0055723F" w:rsidRPr="009D1094" w:rsidRDefault="0055723F" w:rsidP="0029188B">
                              <w:pPr>
                                <w:pStyle w:val="Titre6"/>
                                <w:jc w:val="left"/>
                                <w:rPr>
                                  <w:rFonts w:ascii="Arial" w:hAnsi="Arial" w:cs="Arial"/>
                                  <w:sz w:val="20"/>
                                  <w:lang w:val="fr-BE"/>
                                </w:rPr>
                              </w:pPr>
                              <w:r>
                                <w:rPr>
                                  <w:rFonts w:ascii="Arial" w:hAnsi="Arial" w:cs="Arial"/>
                                  <w:sz w:val="20"/>
                                </w:rPr>
                                <w:t xml:space="preserve">                                  </w:t>
                              </w:r>
                              <w:r w:rsidRPr="0029188B">
                                <w:rPr>
                                  <w:rFonts w:ascii="Arial" w:hAnsi="Arial" w:cs="Arial"/>
                                  <w:sz w:val="20"/>
                                </w:rPr>
                                <w:t>VA</w:t>
                              </w:r>
                              <w:r w:rsidRPr="009D1094">
                                <w:rPr>
                                  <w:rFonts w:ascii="Arial" w:hAnsi="Arial" w:cs="Arial"/>
                                  <w:sz w:val="20"/>
                                  <w:lang w:val="fr-BE"/>
                                </w:rPr>
                                <w:t xml:space="preserve">                      </w:t>
                              </w:r>
                            </w:p>
                            <w:p w14:paraId="7F003C2A" w14:textId="77777777" w:rsidR="0055723F" w:rsidRDefault="0055723F" w:rsidP="0029188B">
                              <w:pPr>
                                <w:pStyle w:val="Titre6"/>
                                <w:rPr>
                                  <w:rFonts w:ascii="Arial" w:hAnsi="Arial" w:cs="Arial"/>
                                  <w:sz w:val="20"/>
                                  <w:lang w:val="fr-BE"/>
                                </w:rPr>
                              </w:pPr>
                              <w:r>
                                <w:rPr>
                                  <w:rFonts w:ascii="Arial" w:hAnsi="Arial" w:cs="Arial"/>
                                  <w:sz w:val="20"/>
                                  <w:lang w:val="fr-BE"/>
                                </w:rPr>
                                <w:t xml:space="preserve"> </w:t>
                              </w:r>
                            </w:p>
                            <w:p w14:paraId="47110D92" w14:textId="77777777" w:rsidR="0055723F" w:rsidRPr="0029188B" w:rsidRDefault="0055723F" w:rsidP="0029188B">
                              <w:pPr>
                                <w:pStyle w:val="Titre6"/>
                                <w:rPr>
                                  <w:rFonts w:ascii="Arial" w:hAnsi="Arial" w:cs="Arial"/>
                                  <w:sz w:val="20"/>
                                </w:rPr>
                              </w:pPr>
                              <w:r>
                                <w:rPr>
                                  <w:rFonts w:ascii="Arial" w:hAnsi="Arial" w:cs="Arial"/>
                                  <w:sz w:val="20"/>
                                </w:rPr>
                                <w:t>Immobilisations</w:t>
                              </w:r>
                              <w:r w:rsidRPr="0029188B">
                                <w:rPr>
                                  <w:rFonts w:ascii="Arial" w:hAnsi="Arial" w:cs="Arial"/>
                                  <w:sz w:val="20"/>
                                  <w:lang w:val="en-US"/>
                                </w:rPr>
                                <w:t xml:space="preserve"> </w:t>
                              </w:r>
                            </w:p>
                            <w:p w14:paraId="74426CAF" w14:textId="77777777" w:rsidR="0055723F" w:rsidRPr="009D1094" w:rsidRDefault="0055723F" w:rsidP="0029188B">
                              <w:pPr>
                                <w:pStyle w:val="Titre6"/>
                                <w:rPr>
                                  <w:rFonts w:ascii="Arial" w:hAnsi="Arial" w:cs="Arial"/>
                                  <w:sz w:val="20"/>
                                  <w:lang w:val="fr-BE"/>
                                </w:rPr>
                              </w:pPr>
                            </w:p>
                          </w:txbxContent>
                        </wps:txbx>
                        <wps:bodyPr rot="0" vert="horz" wrap="square" lIns="91440" tIns="45720" rIns="91440" bIns="45720" anchor="t" anchorCtr="0" upright="1">
                          <a:noAutofit/>
                        </wps:bodyPr>
                      </wps:wsp>
                      <wps:wsp>
                        <wps:cNvPr id="47" name="AutoShape 103"/>
                        <wps:cNvCnPr>
                          <a:cxnSpLocks noChangeShapeType="1"/>
                        </wps:cNvCnPr>
                        <wps:spPr bwMode="auto">
                          <a:xfrm flipH="1">
                            <a:off x="4102" y="5860"/>
                            <a:ext cx="28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056" style="position:absolute;left:0;text-align:left;margin-left:18.65pt;margin-top:1.85pt;width:225.55pt;height:44.55pt;z-index:251702272" coordorigin="3265,5473" coordsize="451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Mk7AMAAG0KAAAOAAAAZHJzL2Uyb0RvYy54bWzMVtuO4zYMfS/QfxD0nomdOLZjjGeRcZJp&#10;gW27wEzRZ8V31JZcSRlnWvTfS0q2c9kuttgWiyaAIZoURR6Kh75/d2ob8ppLVQseU/fOoSTnqchq&#10;Xsb055f9LKREacYz1giex/QtV/Tdw7ff3PddlC9EJZoslwSccBX1XUwrrbtoPldplbdM3Yku56As&#10;hGyZBlGW80yyHry3zXzhOP68FzLrpEhzpeDt1irpg/FfFHmqfyoKlWvSxBRi0+YpzfOAz/nDPYtK&#10;ybqqTocw2BdE0bKaw6GTqy3TjBxl/ZGrtk6lUKLQd6lo56Io6jQ3OUA2rnOTzZMUx87kUkZ92U0w&#10;AbQ3OH2x2/TH1w+S1FlMvRUlnLVQI3MscR0X0em7MgKjJ9k9dx+kTRGW70X6qwL1/FaPcmmNyaH/&#10;QWTgkB21MOicCtmiC8ibnEwR3qYi5CdNUni5CH3PCyGYFHQrfxXA2lQpraCUuG258EGNWi9Yjrrd&#10;sN1bua7dG65NAnMW2WNNqENomBdcOHXGVP07TJ8r1uWmVArhGjH1R0xfML1HcQJYFxZWY4eYEn0C&#10;BTSPgUhZaAkXScV4mW+kFH2VswwCtPlg5HCELQcKCp18Duu/AW1E/NOQsaiTSj/loiW4iKmEhjJh&#10;stf3SmP9zyZYWC72ddOYcjWc9DFdrxYrm5do6gyVaKZkeUgaSV4ZtqX5ISjgTF2atbUGcmjqNqbh&#10;ZMQiRGPHM3OKZnVj17C54eg8N21vwwPppGFp3kMFTEv+sXbWu3AXejNv4e9mnrPdzjb7xJv5ezdY&#10;bZfbJNm6f2LUrhdVdZblHAMf6cH1/tlVGYjKNvZEEFcJXuGwN7+PcZhfh2FggqyuU9rsV07gLcNZ&#10;EKyWM2+5c2aP4T6ZbRLX94PdY/K4u0lpZ2BS/01WE+YYlThC2Z6rrCdZjZfGdYLAX1KQgHgXga0k&#10;YU0JEyPVkhIp9C+1rkwPIR+gkytoQgf/AzSTe4vEWG2UpnoNyZ2xgtsx3gTgAdszlgT06XAyBOga&#10;nkHlQWRv0FIQFkaD4w0WlZC/U9LDqIip+u3IZE5J8z2Htly7noezxQjeKliAIC81h0sN4ym4iqmm&#10;xC4TbefRsZN1WSFeBgAuNkCbRW267BwVpIQCUNfX4rBg5DCMx9QISMzwLgYCTJRwOxjSEx8Gw8Re&#10;xvzlrYMhcEVedgvu/zR5kaKpu+9GOIaR4SF/Gu4P/WF6jzS2CF24ZDg1xpsyjpsbElNaMkQ6EZwD&#10;nwlpAf8qlAYTfWCuz7HY/4y3Jma/6DJL57a1xlYzZHvTYrafkOCnqwsr801jtg3fX/jRdCkb+/NX&#10;4sNfAAAA//8DAFBLAwQUAAYACAAAACEAxZflVt4AAAAHAQAADwAAAGRycy9kb3ducmV2LnhtbEyO&#10;QUvDQBSE74L/YXmCN7tJUzXGbEop6qkUbAXx9pp9TUKzb0N2m6T/3u1JT8Mww8yXLyfTioF611hW&#10;EM8iEMSl1Q1XCr727w8pCOeRNbaWScGFHCyL25scM21H/qRh5ysRRthlqKD2vsukdGVNBt3MdsQh&#10;O9reoA+2r6TucQzjppXzKHqSBhsODzV2tK6pPO3ORsHHiOMqid+Gzem4vvzsH7ffm5iUur+bVq8g&#10;PE3+rwxX/IAORWA62DNrJ1oFyXMSmlcFEeJFmi5AHBS8zFOQRS7/8xe/AAAA//8DAFBLAQItABQA&#10;BgAIAAAAIQC2gziS/gAAAOEBAAATAAAAAAAAAAAAAAAAAAAAAABbQ29udGVudF9UeXBlc10ueG1s&#10;UEsBAi0AFAAGAAgAAAAhADj9If/WAAAAlAEAAAsAAAAAAAAAAAAAAAAALwEAAF9yZWxzLy5yZWxz&#10;UEsBAi0AFAAGAAgAAAAhAOwdIyTsAwAAbQoAAA4AAAAAAAAAAAAAAAAALgIAAGRycy9lMm9Eb2Mu&#10;eG1sUEsBAi0AFAAGAAgAAAAhAMWX5VbeAAAABwEAAA8AAAAAAAAAAAAAAAAARgYAAGRycy9kb3du&#10;cmV2LnhtbFBLBQYAAAAABAAEAPMAAABRBwAAAAA=&#10;">
                <v:shape id="Text Box 102" o:spid="_x0000_s1057" type="#_x0000_t202" style="position:absolute;left:3265;top:5473;width:4511;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U18EA&#10;AADbAAAADwAAAGRycy9kb3ducmV2LnhtbESPzarCMBSE9xd8h3AEd7ep4i1ajSKK6NafjbtDc2xr&#10;m5PSRK1vfyMILoeZ+YaZLztTiwe1rrSsYBjFIIgzq0vOFZxP298JCOeRNdaWScGLHCwXvZ85pto+&#10;+UCPo89FgLBLUUHhfZNK6bKCDLrINsTBu9rWoA+yzaVu8RngppajOE6kwZLDQoENrQvKquPdKFj7&#10;5O82raqLxf1ouNl19bjKt0oN+t1qBsJT57/hT3uvFYwTeH8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ZFNfBAAAA2wAAAA8AAAAAAAAAAAAAAAAAmAIAAGRycy9kb3du&#10;cmV2LnhtbFBLBQYAAAAABAAEAPUAAACGAwAAAAA=&#10;" filled="f">
                  <v:shadow offset="6pt,6pt"/>
                  <v:textbox>
                    <w:txbxContent>
                      <w:p w:rsidR="0055723F" w:rsidRPr="009D1094" w:rsidRDefault="0055723F" w:rsidP="0029188B">
                        <w:pPr>
                          <w:pStyle w:val="Titre6"/>
                          <w:jc w:val="left"/>
                          <w:rPr>
                            <w:rFonts w:ascii="Arial" w:hAnsi="Arial" w:cs="Arial"/>
                            <w:sz w:val="20"/>
                            <w:lang w:val="fr-BE"/>
                          </w:rPr>
                        </w:pPr>
                        <w:r>
                          <w:rPr>
                            <w:rFonts w:ascii="Arial" w:hAnsi="Arial" w:cs="Arial"/>
                            <w:sz w:val="20"/>
                          </w:rPr>
                          <w:t xml:space="preserve">                                  </w:t>
                        </w:r>
                        <w:r w:rsidRPr="0029188B">
                          <w:rPr>
                            <w:rFonts w:ascii="Arial" w:hAnsi="Arial" w:cs="Arial"/>
                            <w:sz w:val="20"/>
                          </w:rPr>
                          <w:t>VA</w:t>
                        </w:r>
                        <w:r w:rsidRPr="009D1094">
                          <w:rPr>
                            <w:rFonts w:ascii="Arial" w:hAnsi="Arial" w:cs="Arial"/>
                            <w:sz w:val="20"/>
                            <w:lang w:val="fr-BE"/>
                          </w:rPr>
                          <w:t xml:space="preserve">                      </w:t>
                        </w:r>
                      </w:p>
                      <w:p w:rsidR="0055723F" w:rsidRDefault="0055723F" w:rsidP="0029188B">
                        <w:pPr>
                          <w:pStyle w:val="Titre6"/>
                          <w:rPr>
                            <w:rFonts w:ascii="Arial" w:hAnsi="Arial" w:cs="Arial"/>
                            <w:sz w:val="20"/>
                            <w:lang w:val="fr-BE"/>
                          </w:rPr>
                        </w:pPr>
                        <w:r>
                          <w:rPr>
                            <w:rFonts w:ascii="Arial" w:hAnsi="Arial" w:cs="Arial"/>
                            <w:sz w:val="20"/>
                            <w:lang w:val="fr-BE"/>
                          </w:rPr>
                          <w:t xml:space="preserve"> </w:t>
                        </w:r>
                      </w:p>
                      <w:p w:rsidR="0055723F" w:rsidRPr="0029188B" w:rsidRDefault="0055723F" w:rsidP="0029188B">
                        <w:pPr>
                          <w:pStyle w:val="Titre6"/>
                          <w:rPr>
                            <w:rFonts w:ascii="Arial" w:hAnsi="Arial" w:cs="Arial"/>
                            <w:sz w:val="20"/>
                          </w:rPr>
                        </w:pPr>
                        <w:r>
                          <w:rPr>
                            <w:rFonts w:ascii="Arial" w:hAnsi="Arial" w:cs="Arial"/>
                            <w:sz w:val="20"/>
                          </w:rPr>
                          <w:t>Immobilisations</w:t>
                        </w:r>
                        <w:r w:rsidRPr="0029188B">
                          <w:rPr>
                            <w:rFonts w:ascii="Arial" w:hAnsi="Arial" w:cs="Arial"/>
                            <w:sz w:val="20"/>
                            <w:lang w:val="en-US"/>
                          </w:rPr>
                          <w:t xml:space="preserve"> </w:t>
                        </w:r>
                      </w:p>
                      <w:p w:rsidR="0055723F" w:rsidRPr="009D1094" w:rsidRDefault="0055723F" w:rsidP="0029188B">
                        <w:pPr>
                          <w:pStyle w:val="Titre6"/>
                          <w:rPr>
                            <w:rFonts w:ascii="Arial" w:hAnsi="Arial" w:cs="Arial"/>
                            <w:sz w:val="20"/>
                            <w:lang w:val="fr-BE"/>
                          </w:rPr>
                        </w:pPr>
                      </w:p>
                    </w:txbxContent>
                  </v:textbox>
                </v:shape>
                <v:shape id="AutoShape 103" o:spid="_x0000_s1058" type="#_x0000_t32" style="position:absolute;left:4102;top:5860;width:28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group>
            </w:pict>
          </mc:Fallback>
        </mc:AlternateContent>
      </w:r>
    </w:p>
    <w:p w14:paraId="0FFE71A3" w14:textId="77777777" w:rsidR="0029188B" w:rsidRPr="0029188B" w:rsidRDefault="0029188B" w:rsidP="0029188B">
      <w:pPr>
        <w:jc w:val="both"/>
        <w:rPr>
          <w:rFonts w:ascii="Arial" w:hAnsi="Arial" w:cs="Arial"/>
          <w:spacing w:val="-3"/>
          <w:w w:val="110"/>
          <w:sz w:val="24"/>
          <w:szCs w:val="24"/>
        </w:rPr>
      </w:pPr>
    </w:p>
    <w:p w14:paraId="2F5A2500" w14:textId="77777777" w:rsidR="0029188B" w:rsidRDefault="0029188B" w:rsidP="004934A9">
      <w:pPr>
        <w:rPr>
          <w:rFonts w:ascii="Arial" w:hAnsi="Arial" w:cs="Arial"/>
          <w:sz w:val="14"/>
          <w:szCs w:val="24"/>
        </w:rPr>
      </w:pPr>
    </w:p>
    <w:p w14:paraId="304A3FFA" w14:textId="77777777" w:rsidR="00A8600D" w:rsidRPr="00EB17C6" w:rsidRDefault="00A8600D" w:rsidP="00EB17C6">
      <w:pPr>
        <w:ind w:left="426"/>
        <w:rPr>
          <w:rFonts w:ascii="Arial" w:hAnsi="Arial" w:cs="Arial"/>
          <w:spacing w:val="-3"/>
          <w:w w:val="110"/>
        </w:rPr>
      </w:pPr>
      <w:r w:rsidRPr="00A8600D">
        <w:rPr>
          <w:rFonts w:ascii="Arial" w:hAnsi="Arial" w:cs="Arial"/>
          <w:spacing w:val="-3"/>
          <w:w w:val="110"/>
          <w:sz w:val="24"/>
          <w:szCs w:val="24"/>
        </w:rPr>
        <w:t>Ces ratios</w:t>
      </w:r>
      <w:r>
        <w:rPr>
          <w:rFonts w:ascii="Arial" w:hAnsi="Arial" w:cs="Arial"/>
          <w:spacing w:val="-3"/>
          <w:w w:val="110"/>
          <w:sz w:val="24"/>
          <w:szCs w:val="24"/>
        </w:rPr>
        <w:t xml:space="preserve"> sont des indicateurs du nombre</w:t>
      </w:r>
      <w:r w:rsidR="00DA785F">
        <w:rPr>
          <w:rFonts w:ascii="Arial" w:hAnsi="Arial" w:cs="Arial"/>
          <w:spacing w:val="-3"/>
          <w:w w:val="110"/>
          <w:sz w:val="24"/>
          <w:szCs w:val="24"/>
        </w:rPr>
        <w:t xml:space="preserve"> de DH de VA créée</w:t>
      </w:r>
      <w:r w:rsidRPr="00A8600D">
        <w:rPr>
          <w:rFonts w:ascii="Arial" w:hAnsi="Arial" w:cs="Arial"/>
          <w:spacing w:val="-3"/>
          <w:w w:val="110"/>
          <w:sz w:val="24"/>
          <w:szCs w:val="24"/>
        </w:rPr>
        <w:t xml:space="preserve"> par DH de capitaux investis</w:t>
      </w:r>
      <w:r w:rsidR="008034FB">
        <w:rPr>
          <w:rFonts w:ascii="Arial" w:hAnsi="Arial" w:cs="Arial"/>
          <w:spacing w:val="-3"/>
          <w:w w:val="110"/>
          <w:sz w:val="24"/>
          <w:szCs w:val="24"/>
        </w:rPr>
        <w:t xml:space="preserve"> en immobilisations</w:t>
      </w:r>
      <w:r w:rsidRPr="00A8600D">
        <w:rPr>
          <w:rFonts w:ascii="Arial" w:hAnsi="Arial" w:cs="Arial"/>
          <w:spacing w:val="-3"/>
          <w:w w:val="110"/>
          <w:sz w:val="24"/>
          <w:szCs w:val="24"/>
        </w:rPr>
        <w:t xml:space="preserve"> et par tête d’employé.</w:t>
      </w:r>
      <w:r w:rsidRPr="00A8600D">
        <w:rPr>
          <w:rFonts w:ascii="Arial" w:hAnsi="Arial" w:cs="Arial"/>
          <w:b/>
          <w:bCs/>
          <w:spacing w:val="-3"/>
          <w:w w:val="110"/>
        </w:rPr>
        <w:t xml:space="preserve"> </w:t>
      </w:r>
    </w:p>
    <w:p w14:paraId="2B851E88" w14:textId="77777777" w:rsidR="00BB61C3" w:rsidRPr="002F1EB5" w:rsidRDefault="00BB61C3" w:rsidP="00DB08EA">
      <w:pPr>
        <w:pStyle w:val="Paragraphedeliste"/>
        <w:numPr>
          <w:ilvl w:val="0"/>
          <w:numId w:val="8"/>
        </w:numPr>
        <w:rPr>
          <w:rFonts w:ascii="Arial" w:hAnsi="Arial" w:cs="Arial"/>
          <w:b/>
          <w:bCs/>
          <w:sz w:val="24"/>
          <w:szCs w:val="24"/>
        </w:rPr>
      </w:pPr>
      <w:r w:rsidRPr="002F1EB5">
        <w:rPr>
          <w:rFonts w:ascii="Arial" w:hAnsi="Arial" w:cs="Arial"/>
          <w:b/>
          <w:bCs/>
          <w:sz w:val="24"/>
          <w:szCs w:val="24"/>
        </w:rPr>
        <w:lastRenderedPageBreak/>
        <w:t>Excédent brut d’exploitation (EBE) ou Insuffisance brute d’exploitation (IBE) </w:t>
      </w:r>
    </w:p>
    <w:p w14:paraId="2CF1108A" w14:textId="77777777" w:rsidR="00BB61C3" w:rsidRPr="00982292" w:rsidRDefault="00BB61C3" w:rsidP="00982292">
      <w:pPr>
        <w:spacing w:after="0" w:line="360" w:lineRule="auto"/>
        <w:jc w:val="both"/>
        <w:rPr>
          <w:rFonts w:ascii="Arial" w:hAnsi="Arial" w:cs="Arial"/>
          <w:sz w:val="24"/>
          <w:szCs w:val="24"/>
        </w:rPr>
      </w:pPr>
      <w:r w:rsidRPr="00982292">
        <w:rPr>
          <w:rFonts w:ascii="Arial" w:hAnsi="Arial" w:cs="Arial"/>
          <w:sz w:val="24"/>
          <w:szCs w:val="24"/>
        </w:rPr>
        <w:t xml:space="preserve">C’est un indicateur de </w:t>
      </w:r>
      <w:r w:rsidR="00DA785F">
        <w:rPr>
          <w:rFonts w:ascii="Arial" w:hAnsi="Arial" w:cs="Arial"/>
          <w:sz w:val="24"/>
          <w:szCs w:val="24"/>
        </w:rPr>
        <w:t>la profi</w:t>
      </w:r>
      <w:r w:rsidR="00425134">
        <w:rPr>
          <w:rFonts w:ascii="Arial" w:hAnsi="Arial" w:cs="Arial"/>
          <w:sz w:val="24"/>
          <w:szCs w:val="24"/>
        </w:rPr>
        <w:t>tabilité économique brute</w:t>
      </w:r>
      <w:r w:rsidRPr="00982292">
        <w:rPr>
          <w:rFonts w:ascii="Arial" w:hAnsi="Arial" w:cs="Arial"/>
          <w:sz w:val="24"/>
          <w:szCs w:val="24"/>
        </w:rPr>
        <w:t xml:space="preserve"> déga</w:t>
      </w:r>
      <w:r w:rsidR="00425134">
        <w:rPr>
          <w:rFonts w:ascii="Arial" w:hAnsi="Arial" w:cs="Arial"/>
          <w:sz w:val="24"/>
          <w:szCs w:val="24"/>
        </w:rPr>
        <w:t>gée</w:t>
      </w:r>
      <w:r w:rsidR="009C09EE">
        <w:rPr>
          <w:rFonts w:ascii="Arial" w:hAnsi="Arial" w:cs="Arial"/>
          <w:sz w:val="24"/>
          <w:szCs w:val="24"/>
        </w:rPr>
        <w:t xml:space="preserve"> par </w:t>
      </w:r>
      <w:r w:rsidR="004C4488">
        <w:rPr>
          <w:rFonts w:ascii="Arial" w:hAnsi="Arial" w:cs="Arial"/>
          <w:sz w:val="24"/>
          <w:szCs w:val="24"/>
        </w:rPr>
        <w:t>l’E/se</w:t>
      </w:r>
      <w:r w:rsidRPr="00982292">
        <w:rPr>
          <w:rFonts w:ascii="Arial" w:hAnsi="Arial" w:cs="Arial"/>
          <w:sz w:val="24"/>
          <w:szCs w:val="24"/>
        </w:rPr>
        <w:t>, indépendamment de ses opérations d’investissement et de financement.</w:t>
      </w:r>
    </w:p>
    <w:p w14:paraId="37143C66" w14:textId="77777777" w:rsidR="005D29AB" w:rsidRPr="00425134" w:rsidRDefault="005D29AB" w:rsidP="00982292">
      <w:pPr>
        <w:spacing w:after="0" w:line="360" w:lineRule="auto"/>
        <w:jc w:val="both"/>
        <w:rPr>
          <w:rFonts w:ascii="Arial" w:hAnsi="Arial" w:cs="Arial"/>
          <w:spacing w:val="-6"/>
          <w:w w:val="110"/>
          <w:sz w:val="10"/>
          <w:szCs w:val="24"/>
        </w:rPr>
      </w:pPr>
    </w:p>
    <w:p w14:paraId="1E5DECB9" w14:textId="77777777" w:rsidR="005D29AB" w:rsidRDefault="005D29AB" w:rsidP="00982292">
      <w:pPr>
        <w:spacing w:after="0" w:line="360" w:lineRule="auto"/>
        <w:jc w:val="both"/>
        <w:rPr>
          <w:rFonts w:ascii="Arial" w:hAnsi="Arial" w:cs="Arial"/>
          <w:spacing w:val="-6"/>
          <w:w w:val="110"/>
          <w:sz w:val="24"/>
          <w:szCs w:val="24"/>
        </w:rPr>
      </w:pPr>
      <w:r>
        <w:rPr>
          <w:rFonts w:ascii="Arial" w:hAnsi="Arial" w:cs="Arial"/>
          <w:spacing w:val="-6"/>
          <w:w w:val="110"/>
          <w:sz w:val="24"/>
          <w:szCs w:val="24"/>
        </w:rPr>
        <w:t>L’E.B.E représente le résultat provenant du cycle d’exploitation et constitue à ce titre le pr</w:t>
      </w:r>
      <w:r w:rsidR="00DA785F">
        <w:rPr>
          <w:rFonts w:ascii="Arial" w:hAnsi="Arial" w:cs="Arial"/>
          <w:spacing w:val="-6"/>
          <w:w w:val="110"/>
          <w:sz w:val="24"/>
          <w:szCs w:val="24"/>
        </w:rPr>
        <w:t xml:space="preserve">emier solde signifiant </w:t>
      </w:r>
      <w:proofErr w:type="gramStart"/>
      <w:r w:rsidR="00DA785F">
        <w:rPr>
          <w:rFonts w:ascii="Arial" w:hAnsi="Arial" w:cs="Arial"/>
          <w:spacing w:val="-6"/>
          <w:w w:val="110"/>
          <w:sz w:val="24"/>
          <w:szCs w:val="24"/>
        </w:rPr>
        <w:t>en terme</w:t>
      </w:r>
      <w:r>
        <w:rPr>
          <w:rFonts w:ascii="Arial" w:hAnsi="Arial" w:cs="Arial"/>
          <w:spacing w:val="-6"/>
          <w:w w:val="110"/>
          <w:sz w:val="24"/>
          <w:szCs w:val="24"/>
        </w:rPr>
        <w:t xml:space="preserve"> de</w:t>
      </w:r>
      <w:proofErr w:type="gramEnd"/>
      <w:r>
        <w:rPr>
          <w:rFonts w:ascii="Arial" w:hAnsi="Arial" w:cs="Arial"/>
          <w:spacing w:val="-6"/>
          <w:w w:val="110"/>
          <w:sz w:val="24"/>
          <w:szCs w:val="24"/>
        </w:rPr>
        <w:t xml:space="preserve"> rentabilité.</w:t>
      </w:r>
    </w:p>
    <w:p w14:paraId="144F3C9E" w14:textId="77777777" w:rsidR="00E57A5C" w:rsidRPr="00425134" w:rsidRDefault="00E57A5C" w:rsidP="00982292">
      <w:pPr>
        <w:spacing w:after="0" w:line="360" w:lineRule="auto"/>
        <w:jc w:val="both"/>
        <w:rPr>
          <w:rFonts w:ascii="Arial" w:hAnsi="Arial" w:cs="Arial"/>
          <w:spacing w:val="-6"/>
          <w:w w:val="110"/>
          <w:sz w:val="8"/>
          <w:szCs w:val="24"/>
        </w:rPr>
      </w:pPr>
    </w:p>
    <w:p w14:paraId="3ED530D9" w14:textId="77777777" w:rsidR="00BB61C3" w:rsidRDefault="00BB61C3" w:rsidP="00982292">
      <w:pPr>
        <w:spacing w:after="0" w:line="360" w:lineRule="auto"/>
        <w:jc w:val="both"/>
        <w:rPr>
          <w:rFonts w:ascii="Arial" w:hAnsi="Arial" w:cs="Arial"/>
          <w:spacing w:val="-8"/>
          <w:w w:val="110"/>
          <w:sz w:val="24"/>
          <w:szCs w:val="24"/>
        </w:rPr>
      </w:pPr>
      <w:r w:rsidRPr="00982292">
        <w:rPr>
          <w:rFonts w:ascii="Arial" w:hAnsi="Arial" w:cs="Arial"/>
          <w:spacing w:val="-6"/>
          <w:w w:val="110"/>
          <w:sz w:val="24"/>
          <w:szCs w:val="24"/>
        </w:rPr>
        <w:t xml:space="preserve">L'excédent brut d'exploitation s'obtient en retranchant de la valeur ajoutée le montant des </w:t>
      </w:r>
      <w:r w:rsidRPr="00982292">
        <w:rPr>
          <w:rFonts w:ascii="Arial" w:hAnsi="Arial" w:cs="Arial"/>
          <w:spacing w:val="-12"/>
          <w:w w:val="110"/>
          <w:sz w:val="24"/>
          <w:szCs w:val="24"/>
        </w:rPr>
        <w:t xml:space="preserve">charges de </w:t>
      </w:r>
      <w:r w:rsidRPr="007028B1">
        <w:rPr>
          <w:rFonts w:ascii="Arial" w:hAnsi="Arial" w:cs="Arial"/>
          <w:spacing w:val="-7"/>
          <w:w w:val="110"/>
          <w:sz w:val="24"/>
          <w:szCs w:val="24"/>
        </w:rPr>
        <w:t xml:space="preserve">personnel et des impôts et taxes et en y ajoutant les subventions d'exploitation. On </w:t>
      </w:r>
      <w:r w:rsidRPr="00982292">
        <w:rPr>
          <w:rFonts w:ascii="Arial" w:hAnsi="Arial" w:cs="Arial"/>
          <w:spacing w:val="-7"/>
          <w:w w:val="110"/>
          <w:sz w:val="24"/>
          <w:szCs w:val="24"/>
        </w:rPr>
        <w:t xml:space="preserve">considère que l'EBE est une bonne mesure de la performance économique de l'entreprise car </w:t>
      </w:r>
      <w:r w:rsidRPr="00982292">
        <w:rPr>
          <w:rFonts w:ascii="Arial" w:hAnsi="Arial" w:cs="Arial"/>
          <w:spacing w:val="-4"/>
          <w:w w:val="110"/>
          <w:sz w:val="24"/>
          <w:szCs w:val="24"/>
        </w:rPr>
        <w:t xml:space="preserve">il n'est pas « pollué » par des décisions de nature fiscale (rythme d'amortissement des </w:t>
      </w:r>
      <w:r w:rsidRPr="00982292">
        <w:rPr>
          <w:rFonts w:ascii="Arial" w:hAnsi="Arial" w:cs="Arial"/>
          <w:spacing w:val="-8"/>
          <w:w w:val="110"/>
          <w:sz w:val="24"/>
          <w:szCs w:val="24"/>
        </w:rPr>
        <w:t>immobilisations) ou de financement.</w:t>
      </w:r>
    </w:p>
    <w:p w14:paraId="13BFB832" w14:textId="77777777" w:rsidR="008C739A" w:rsidRPr="00425134" w:rsidRDefault="008C739A" w:rsidP="00982292">
      <w:pPr>
        <w:spacing w:after="0" w:line="360" w:lineRule="auto"/>
        <w:jc w:val="both"/>
        <w:rPr>
          <w:rFonts w:ascii="Arial" w:hAnsi="Arial" w:cs="Arial"/>
          <w:spacing w:val="-8"/>
          <w:w w:val="110"/>
          <w:sz w:val="6"/>
          <w:szCs w:val="24"/>
        </w:rPr>
      </w:pPr>
    </w:p>
    <w:p w14:paraId="3D0A14F4" w14:textId="77777777" w:rsidR="005D29AB" w:rsidRPr="00982292" w:rsidRDefault="005D29AB" w:rsidP="00982292">
      <w:pPr>
        <w:spacing w:after="0" w:line="360" w:lineRule="auto"/>
        <w:jc w:val="both"/>
        <w:rPr>
          <w:rFonts w:ascii="Arial" w:hAnsi="Arial" w:cs="Arial"/>
          <w:sz w:val="24"/>
          <w:szCs w:val="24"/>
        </w:rPr>
      </w:pPr>
      <w:r>
        <w:rPr>
          <w:rFonts w:ascii="Arial" w:hAnsi="Arial" w:cs="Arial"/>
          <w:spacing w:val="-8"/>
          <w:w w:val="110"/>
          <w:sz w:val="24"/>
          <w:szCs w:val="24"/>
        </w:rPr>
        <w:t>Si ce solde est négatif, il s’agira d’une insuffisance brute d’exploitation (I.B.E). L’E.B.E constitue donc une bonne mesure des performances industrielles et commerciales de l’entreprise.</w:t>
      </w:r>
    </w:p>
    <w:p w14:paraId="46D2B6B9" w14:textId="77777777" w:rsidR="00983C7E" w:rsidRDefault="006515B1" w:rsidP="00A209FD">
      <w:pPr>
        <w:rPr>
          <w:rFonts w:ascii="Arial" w:hAnsi="Arial" w:cs="Arial"/>
          <w:sz w:val="28"/>
          <w:szCs w:val="28"/>
        </w:rPr>
      </w:pPr>
      <w:r>
        <w:rPr>
          <w:rFonts w:ascii="Arial" w:hAnsi="Arial" w:cs="Arial"/>
          <w:noProof/>
          <w:sz w:val="28"/>
          <w:szCs w:val="28"/>
          <w:lang w:eastAsia="fr-FR"/>
        </w:rPr>
        <mc:AlternateContent>
          <mc:Choice Requires="wps">
            <w:drawing>
              <wp:anchor distT="0" distB="0" distL="114300" distR="114300" simplePos="0" relativeHeight="251663360" behindDoc="0" locked="0" layoutInCell="1" allowOverlap="1" wp14:anchorId="23E5A2F8" wp14:editId="3BA9C821">
                <wp:simplePos x="0" y="0"/>
                <wp:positionH relativeFrom="column">
                  <wp:posOffset>5080</wp:posOffset>
                </wp:positionH>
                <wp:positionV relativeFrom="paragraph">
                  <wp:posOffset>107315</wp:posOffset>
                </wp:positionV>
                <wp:extent cx="5810250" cy="617855"/>
                <wp:effectExtent l="9525" t="6985" r="9525" b="1333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17855"/>
                        </a:xfrm>
                        <a:prstGeom prst="rect">
                          <a:avLst/>
                        </a:prstGeom>
                        <a:solidFill>
                          <a:srgbClr val="FFFFFF"/>
                        </a:solidFill>
                        <a:ln w="9525">
                          <a:solidFill>
                            <a:srgbClr val="000000"/>
                          </a:solidFill>
                          <a:miter lim="800000"/>
                          <a:headEnd/>
                          <a:tailEnd/>
                        </a:ln>
                      </wps:spPr>
                      <wps:txbx>
                        <w:txbxContent>
                          <w:p w14:paraId="2D05F02F" w14:textId="77777777" w:rsidR="0055723F" w:rsidRPr="005D29AB" w:rsidRDefault="0055723F" w:rsidP="00E26A64">
                            <w:pPr>
                              <w:spacing w:after="0" w:line="360" w:lineRule="auto"/>
                              <w:jc w:val="both"/>
                              <w:rPr>
                                <w:rFonts w:ascii="Arial" w:hAnsi="Arial" w:cs="Arial"/>
                                <w:b/>
                                <w:sz w:val="24"/>
                                <w:szCs w:val="24"/>
                              </w:rPr>
                            </w:pPr>
                            <w:r w:rsidRPr="005D29AB">
                              <w:rPr>
                                <w:rFonts w:ascii="Arial" w:hAnsi="Arial" w:cs="Arial"/>
                                <w:b/>
                                <w:sz w:val="24"/>
                                <w:szCs w:val="24"/>
                              </w:rPr>
                              <w:t>EBE = V.A + subven</w:t>
                            </w:r>
                            <w:r>
                              <w:rPr>
                                <w:rFonts w:ascii="Arial" w:hAnsi="Arial" w:cs="Arial"/>
                                <w:b/>
                                <w:sz w:val="24"/>
                                <w:szCs w:val="24"/>
                              </w:rPr>
                              <w:t xml:space="preserve">tions d’exploitation - impôts et taxes - </w:t>
                            </w:r>
                            <w:r w:rsidRPr="005D29AB">
                              <w:rPr>
                                <w:rFonts w:ascii="Arial" w:hAnsi="Arial" w:cs="Arial"/>
                                <w:b/>
                                <w:sz w:val="24"/>
                                <w:szCs w:val="24"/>
                              </w:rPr>
                              <w:t xml:space="preserve">charges de </w:t>
                            </w:r>
                            <w:r>
                              <w:rPr>
                                <w:rFonts w:ascii="Arial" w:hAnsi="Arial" w:cs="Arial"/>
                                <w:b/>
                                <w:sz w:val="24"/>
                                <w:szCs w:val="24"/>
                              </w:rPr>
                              <w:t xml:space="preserve">    </w:t>
                            </w:r>
                            <w:r w:rsidRPr="005D29AB">
                              <w:rPr>
                                <w:rFonts w:ascii="Arial" w:hAnsi="Arial" w:cs="Arial"/>
                                <w:b/>
                                <w:sz w:val="24"/>
                                <w:szCs w:val="24"/>
                              </w:rPr>
                              <w:t xml:space="preserve">personnel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9" type="#_x0000_t202" style="position:absolute;margin-left:.4pt;margin-top:8.45pt;width:457.5pt;height:4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0xLwIAAFoEAAAOAAAAZHJzL2Uyb0RvYy54bWysVNuO0zAQfUfiHyy/0yRV0+1GTVdLlyKk&#10;5SLt8gGO4yQWjsfYbpPy9YydtlQLvCDyYHk84+OZc2ayvht7RQ7COgm6pNkspURoDrXUbUm/Pu/e&#10;rChxnumaKdCipEfh6N3m9av1YAoxhw5ULSxBEO2KwZS0894USeJ4J3rmZmCERmcDtmceTdsmtWUD&#10;ovcqmafpMhnA1sYCF87h6cPkpJuI3zSC+89N44QnqqSYm4+rjWsV1mSzZkVrmekkP6XB/iGLnkmN&#10;j16gHphnZG/lb1C95BYcNH7GoU+gaSQXsQasJktfVPPUMSNiLUiOMxea3P+D5Z8OXyyRdUkXC0o0&#10;61GjZzF68hZGssgDP4NxBYY9GQz0I56jzrFWZx6Bf3NEw7ZjuhX31sLQCVZjflm4mVxdnXBcAKmG&#10;j1DjO2zvIQKNje0DeUgHQXTU6XjRJuTC8TBfZek8RxdH3zK7WeUxuYQV59vGOv9eQE/CpqQWtY/o&#10;7PDofMiGFeeQ8JgDJeudVCoatq22ypIDwz7ZxS8W8CJMaTKU9Daf5xMBf4VI4/cniF56bHgl+5Ku&#10;LkGsCLS903VsR8+kmvaYstInHgN1E4l+rMYoWbY861NBfURmLUwNjgOJmw7sD0oGbO6Suu97ZgUl&#10;6oNGdW6zxSJMQzQW+c0cDXvtqa49THOEKqmnZNpu/TRBe2Nl2+FLUz9ouEdFGxnJDtJPWZ3yxwaO&#10;GpyGLUzItR2jfv0SNj8BAAD//wMAUEsDBBQABgAIAAAAIQA2/IYA3AAAAAcBAAAPAAAAZHJzL2Rv&#10;d25yZXYueG1sTI7BTsMwEETvSPyDtUhcUOuklNCEOBVCAtEbtAiubrJNIux1sN00/D3LCY77ZjT7&#10;yvVkjRjRh96RgnSegECqXdNTq+Bt9zhbgQhRU6ONI1TwjQHW1flZqYvGnegVx21sBY9QKLSCLsah&#10;kDLUHVod5m5A4uzgvNWRT9/KxusTj1sjF0mSSat74g+dHvChw/pze7QKVsvn8SNsrl/e6+xg8nh1&#10;Oz59eaUuL6b7OxARp/hXhl99VoeKnfbuSE0Qhje4xzTLQXCapzcM9gzS5QJkVcr//tUPAAAA//8D&#10;AFBLAQItABQABgAIAAAAIQC2gziS/gAAAOEBAAATAAAAAAAAAAAAAAAAAAAAAABbQ29udGVudF9U&#10;eXBlc10ueG1sUEsBAi0AFAAGAAgAAAAhADj9If/WAAAAlAEAAAsAAAAAAAAAAAAAAAAALwEAAF9y&#10;ZWxzLy5yZWxzUEsBAi0AFAAGAAgAAAAhAFVTvTEvAgAAWgQAAA4AAAAAAAAAAAAAAAAALgIAAGRy&#10;cy9lMm9Eb2MueG1sUEsBAi0AFAAGAAgAAAAhADb8hgDcAAAABwEAAA8AAAAAAAAAAAAAAAAAiQQA&#10;AGRycy9kb3ducmV2LnhtbFBLBQYAAAAABAAEAPMAAACSBQAAAAA=&#10;">
                <v:textbox>
                  <w:txbxContent>
                    <w:p w:rsidR="0055723F" w:rsidRPr="005D29AB" w:rsidRDefault="0055723F" w:rsidP="00E26A64">
                      <w:pPr>
                        <w:spacing w:after="0" w:line="360" w:lineRule="auto"/>
                        <w:jc w:val="both"/>
                        <w:rPr>
                          <w:rFonts w:ascii="Arial" w:hAnsi="Arial" w:cs="Arial"/>
                          <w:b/>
                          <w:sz w:val="24"/>
                          <w:szCs w:val="24"/>
                        </w:rPr>
                      </w:pPr>
                      <w:r w:rsidRPr="005D29AB">
                        <w:rPr>
                          <w:rFonts w:ascii="Arial" w:hAnsi="Arial" w:cs="Arial"/>
                          <w:b/>
                          <w:sz w:val="24"/>
                          <w:szCs w:val="24"/>
                        </w:rPr>
                        <w:t>EBE = V.A + subven</w:t>
                      </w:r>
                      <w:r>
                        <w:rPr>
                          <w:rFonts w:ascii="Arial" w:hAnsi="Arial" w:cs="Arial"/>
                          <w:b/>
                          <w:sz w:val="24"/>
                          <w:szCs w:val="24"/>
                        </w:rPr>
                        <w:t xml:space="preserve">tions d’exploitation - impôts et taxes - </w:t>
                      </w:r>
                      <w:r w:rsidRPr="005D29AB">
                        <w:rPr>
                          <w:rFonts w:ascii="Arial" w:hAnsi="Arial" w:cs="Arial"/>
                          <w:b/>
                          <w:sz w:val="24"/>
                          <w:szCs w:val="24"/>
                        </w:rPr>
                        <w:t xml:space="preserve">charges de </w:t>
                      </w:r>
                      <w:r>
                        <w:rPr>
                          <w:rFonts w:ascii="Arial" w:hAnsi="Arial" w:cs="Arial"/>
                          <w:b/>
                          <w:sz w:val="24"/>
                          <w:szCs w:val="24"/>
                        </w:rPr>
                        <w:t xml:space="preserve">    </w:t>
                      </w:r>
                      <w:r w:rsidRPr="005D29AB">
                        <w:rPr>
                          <w:rFonts w:ascii="Arial" w:hAnsi="Arial" w:cs="Arial"/>
                          <w:b/>
                          <w:sz w:val="24"/>
                          <w:szCs w:val="24"/>
                        </w:rPr>
                        <w:t xml:space="preserve">personnel </w:t>
                      </w:r>
                    </w:p>
                  </w:txbxContent>
                </v:textbox>
              </v:shape>
            </w:pict>
          </mc:Fallback>
        </mc:AlternateContent>
      </w:r>
    </w:p>
    <w:p w14:paraId="1CB8A822" w14:textId="77777777" w:rsidR="004934A9" w:rsidRDefault="004934A9" w:rsidP="00A209FD">
      <w:pPr>
        <w:rPr>
          <w:rFonts w:ascii="Arial" w:hAnsi="Arial" w:cs="Arial"/>
          <w:b/>
          <w:sz w:val="24"/>
          <w:szCs w:val="24"/>
        </w:rPr>
      </w:pPr>
    </w:p>
    <w:p w14:paraId="7316DA6B" w14:textId="77777777" w:rsidR="007C0494" w:rsidRDefault="007C0494" w:rsidP="00A209FD">
      <w:pPr>
        <w:rPr>
          <w:rFonts w:ascii="Arial" w:eastAsia="Calibri" w:hAnsi="Arial" w:cs="Arial"/>
          <w:sz w:val="2"/>
          <w:szCs w:val="24"/>
        </w:rPr>
      </w:pPr>
    </w:p>
    <w:p w14:paraId="4EC6324E" w14:textId="77777777" w:rsidR="007D5BFB" w:rsidRDefault="007D5BFB" w:rsidP="00A209FD">
      <w:pPr>
        <w:rPr>
          <w:rFonts w:ascii="Arial" w:eastAsia="Calibri" w:hAnsi="Arial" w:cs="Arial"/>
          <w:sz w:val="2"/>
          <w:szCs w:val="24"/>
        </w:rPr>
      </w:pPr>
    </w:p>
    <w:p w14:paraId="2484C8DB" w14:textId="77777777" w:rsidR="007B27F3" w:rsidRDefault="006515B1" w:rsidP="007B27F3">
      <w:pPr>
        <w:jc w:val="both"/>
        <w:rPr>
          <w:rFonts w:ascii="Arial" w:hAnsi="Arial" w:cs="Arial"/>
          <w:sz w:val="24"/>
          <w:szCs w:val="24"/>
        </w:rPr>
      </w:pPr>
      <w:r>
        <w:rPr>
          <w:rFonts w:ascii="Arial" w:hAnsi="Arial" w:cs="Arial"/>
          <w:noProof/>
          <w:sz w:val="24"/>
          <w:szCs w:val="24"/>
          <w:lang w:eastAsia="fr-FR"/>
        </w:rPr>
        <mc:AlternateContent>
          <mc:Choice Requires="wpg">
            <w:drawing>
              <wp:anchor distT="0" distB="0" distL="114300" distR="114300" simplePos="0" relativeHeight="251706368" behindDoc="0" locked="0" layoutInCell="1" allowOverlap="1" wp14:anchorId="7B6F7120" wp14:editId="7D53E257">
                <wp:simplePos x="0" y="0"/>
                <wp:positionH relativeFrom="column">
                  <wp:posOffset>1502410</wp:posOffset>
                </wp:positionH>
                <wp:positionV relativeFrom="paragraph">
                  <wp:posOffset>392430</wp:posOffset>
                </wp:positionV>
                <wp:extent cx="2864485" cy="565785"/>
                <wp:effectExtent l="11430" t="13335" r="10160" b="11430"/>
                <wp:wrapNone/>
                <wp:docPr id="4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565785"/>
                          <a:chOff x="3265" y="5473"/>
                          <a:chExt cx="4511" cy="891"/>
                        </a:xfrm>
                      </wpg:grpSpPr>
                      <wps:wsp>
                        <wps:cNvPr id="42" name="Text Box 117"/>
                        <wps:cNvSpPr txBox="1">
                          <a:spLocks noChangeArrowheads="1"/>
                        </wps:cNvSpPr>
                        <wps:spPr bwMode="auto">
                          <a:xfrm>
                            <a:off x="3265" y="5473"/>
                            <a:ext cx="4511" cy="89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C1080C0" w14:textId="77777777" w:rsidR="0055723F" w:rsidRPr="009D1094" w:rsidRDefault="0055723F" w:rsidP="007B27F3">
                              <w:pPr>
                                <w:pStyle w:val="Titre6"/>
                                <w:rPr>
                                  <w:rFonts w:ascii="Arial" w:hAnsi="Arial" w:cs="Arial"/>
                                  <w:sz w:val="20"/>
                                  <w:lang w:val="fr-BE"/>
                                </w:rPr>
                              </w:pPr>
                              <w:r>
                                <w:rPr>
                                  <w:rFonts w:ascii="Arial" w:hAnsi="Arial" w:cs="Arial"/>
                                  <w:sz w:val="20"/>
                                </w:rPr>
                                <w:t>EBE</w:t>
                              </w:r>
                            </w:p>
                            <w:p w14:paraId="102801B2" w14:textId="77777777" w:rsidR="0055723F" w:rsidRDefault="0055723F" w:rsidP="007B27F3">
                              <w:pPr>
                                <w:pStyle w:val="Titre6"/>
                                <w:rPr>
                                  <w:rFonts w:ascii="Arial" w:hAnsi="Arial" w:cs="Arial"/>
                                  <w:sz w:val="20"/>
                                  <w:lang w:val="fr-BE"/>
                                </w:rPr>
                              </w:pPr>
                            </w:p>
                            <w:p w14:paraId="69D5C920" w14:textId="77777777" w:rsidR="0055723F" w:rsidRPr="0029188B" w:rsidRDefault="0055723F" w:rsidP="007B27F3">
                              <w:pPr>
                                <w:pStyle w:val="Titre6"/>
                                <w:rPr>
                                  <w:rFonts w:ascii="Arial" w:hAnsi="Arial" w:cs="Arial"/>
                                  <w:sz w:val="20"/>
                                </w:rPr>
                              </w:pPr>
                              <w:r>
                                <w:rPr>
                                  <w:rFonts w:ascii="Arial" w:hAnsi="Arial" w:cs="Arial"/>
                                  <w:sz w:val="20"/>
                                </w:rPr>
                                <w:t>VA</w:t>
                              </w:r>
                            </w:p>
                            <w:p w14:paraId="4991CB0F" w14:textId="77777777" w:rsidR="0055723F" w:rsidRPr="009D1094" w:rsidRDefault="0055723F" w:rsidP="007B27F3">
                              <w:pPr>
                                <w:pStyle w:val="Titre6"/>
                                <w:rPr>
                                  <w:rFonts w:ascii="Arial" w:hAnsi="Arial" w:cs="Arial"/>
                                  <w:sz w:val="20"/>
                                  <w:lang w:val="fr-BE"/>
                                </w:rPr>
                              </w:pPr>
                            </w:p>
                          </w:txbxContent>
                        </wps:txbx>
                        <wps:bodyPr rot="0" vert="horz" wrap="square" lIns="91440" tIns="45720" rIns="91440" bIns="45720" anchor="t" anchorCtr="0" upright="1">
                          <a:noAutofit/>
                        </wps:bodyPr>
                      </wps:wsp>
                      <wps:wsp>
                        <wps:cNvPr id="43" name="AutoShape 118"/>
                        <wps:cNvCnPr>
                          <a:cxnSpLocks noChangeShapeType="1"/>
                        </wps:cNvCnPr>
                        <wps:spPr bwMode="auto">
                          <a:xfrm flipH="1">
                            <a:off x="4102" y="5860"/>
                            <a:ext cx="28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6" o:spid="_x0000_s1060" style="position:absolute;left:0;text-align:left;margin-left:118.3pt;margin-top:30.9pt;width:225.55pt;height:44.55pt;z-index:251706368" coordorigin="3265,5473" coordsize="451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2n7QMAAG0KAAAOAAAAZHJzL2Uyb0RvYy54bWzMVttu4zYQfS/QfyD47kiydbMRZZHIdlpg&#10;2y6QFH2mdUclUiXpyGnRf+8MKSm2d4sttsWiNiCQGnI4cw7njG7fnbqWvBRSNYIn1LtxKSl4JvKG&#10;Vwn9+Xm/iClRmvGctYIXCX0tFH139+03t0O/KZaiFm1eSAJOuNoMfUJrrfuN46isLjqmbkRfcDCW&#10;QnZMw1RWTi7ZAN671lm6bugMQua9FFmhFLzdWiO9M/7Lssj0T2WpCk3ahEJs2jyleR7w6dzdsk0l&#10;WV832RgG+4IoOtZwOHR2tWWakaNsPnLVNZkUSpT6JhOdI8qyyQqTA2TjuVfZPEpx7E0u1Wao+hkm&#10;gPYKpy92m/348kGSJk+o71HCWQccmWOJ54WIztBXG1j0KPun/oO0KcLwvch+VWB2ru04r+xichh+&#10;EDk4ZEctDDqnUnboAvImJ0PC60xCcdIkg5fLOPT9OKAkA1sQBhGMDUtZDVTittUyBDNa/Wg12Xbj&#10;dj/wIBHcG689NDpsY481oY6hYV5w4dQbpurfYfpUs74wVCmEa8J0OWH6jOk9iBPAGllYzTrElOgT&#10;GKB4DETKQku4SGvGq+JeSjHUBcshQJsPRg5HWDpwotDJ57D+BGgT4n8PGdv0UunHQnQEBwmVUFAm&#10;TPbyXmmL7rQEieVi37StoavlZEjoOlgGNi/RNjkacZmS1SFtJXlhWJbmN1Klzpd1jQZxaJsOyJwX&#10;sQ2iseO5OUWzprVj4Lnl6LwwZW/Dg9lJw9C8BwZMSf6xdte7eBf7C38Z7ha+u90u7vepvwj3XhRs&#10;V9s03Xp/YtSev6mbPC84Bj7Jg+f/s6syCpUt7FkgLhK8wGFvfh/j4FyGYW40ZHWZ0v0+cCN/FS+i&#10;KFgt/NXOXTzE+3Rxn3phGO0e0ofdVUo7A5P6b7KaMceoxBFoe6rzgeQNXhrPjaJwRWEGwruMLJOE&#10;tRV0jExLSqTQvzS6NjWEeoBOLqCJXfyP0MzuLRIT2zib+RqTe8MKbsd0E0AHbM1YEdCnw8kI4Fth&#10;HkT+CiUFYWE02N5gUAv5OyUDtIqEqt+OTBaUtN9zKMu15/vYW8zED6IlTOS55XBuYTwDVwnVlNhh&#10;qm0/OvayqWrEywDAxT3IZtmYKsOQbVSQEk5Aur6WhgFzti9gPIYjELH4TMRSbhtDduJjY5jVyyx/&#10;fu2hCVyIl90yEfFp8SJl2/TfTXCMLcP3XNBU1P44HLv3JGPL2INQUfmnmzK1m0mhRhFTWjJEOhWc&#10;g54JaQH/KpIGHX1Urs+p2P9Mt2ZlP6syK+e2tKZSM2J7VWL25mK3mK8ujMw3jdk2fn/hR9P53Kx/&#10;+0q8+wsAAP//AwBQSwMEFAAGAAgAAAAhALpCoIfgAAAACgEAAA8AAABkcnMvZG93bnJldi54bWxM&#10;j0FrwkAQhe+F/odlCr3VTRSjxmxEpO1JCtVC6W3MjkkwuxuyaxL/faenehzm473vZZvRNKKnztfO&#10;KognEQiyhdO1LRV8Hd9eliB8QKuxcZYU3MjDJn98yDDVbrCf1B9CKTjE+hQVVCG0qZS+qMign7iW&#10;LP/OrjMY+OxKqTscONw0chpFiTRYW26osKVdRcXlcDUK3gcctrP4td9fzrvbz3H+8b2PSannp3G7&#10;BhFoDP8w/OmzOuTsdHJXq71oFExnScKogiTmCQwky8UCxInJebQCmWfyfkL+CwAA//8DAFBLAQIt&#10;ABQABgAIAAAAIQC2gziS/gAAAOEBAAATAAAAAAAAAAAAAAAAAAAAAABbQ29udGVudF9UeXBlc10u&#10;eG1sUEsBAi0AFAAGAAgAAAAhADj9If/WAAAAlAEAAAsAAAAAAAAAAAAAAAAALwEAAF9yZWxzLy5y&#10;ZWxzUEsBAi0AFAAGAAgAAAAhAAfgHaftAwAAbQoAAA4AAAAAAAAAAAAAAAAALgIAAGRycy9lMm9E&#10;b2MueG1sUEsBAi0AFAAGAAgAAAAhALpCoIfgAAAACgEAAA8AAAAAAAAAAAAAAAAARwYAAGRycy9k&#10;b3ducmV2LnhtbFBLBQYAAAAABAAEAPMAAABUBwAAAAA=&#10;">
                <v:shape id="Text Box 117" o:spid="_x0000_s1061" type="#_x0000_t202" style="position:absolute;left:3265;top:5473;width:4511;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1MAA&#10;AADbAAAADwAAAGRycy9kb3ducmV2LnhtbESPzarCMBSE94LvEI7gTlOLV7QaRRTRrT8bd4fm2NY2&#10;J6WJWt/+RhBcDjPzDbNYtaYST2pcYVnBaBiBIE6tLjhTcDnvBlMQziNrrCyTgjc5WC27nQUm2r74&#10;SM+Tz0SAsEtQQe59nUjp0pwMuqGtiYN3s41BH2STSd3gK8BNJeMomkiDBYeFHGva5JSWp4dRsPGT&#10;v/usLK8WD/Fou2+rcZntlOr32vUchKfW/8Lf9kErGMfw+R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S1MAAAADbAAAADwAAAAAAAAAAAAAAAACYAgAAZHJzL2Rvd25y&#10;ZXYueG1sUEsFBgAAAAAEAAQA9QAAAIUDAAAAAA==&#10;" filled="f">
                  <v:shadow offset="6pt,6pt"/>
                  <v:textbox>
                    <w:txbxContent>
                      <w:p w:rsidR="0055723F" w:rsidRPr="009D1094" w:rsidRDefault="0055723F" w:rsidP="007B27F3">
                        <w:pPr>
                          <w:pStyle w:val="Titre6"/>
                          <w:rPr>
                            <w:rFonts w:ascii="Arial" w:hAnsi="Arial" w:cs="Arial"/>
                            <w:sz w:val="20"/>
                            <w:lang w:val="fr-BE"/>
                          </w:rPr>
                        </w:pPr>
                        <w:r>
                          <w:rPr>
                            <w:rFonts w:ascii="Arial" w:hAnsi="Arial" w:cs="Arial"/>
                            <w:sz w:val="20"/>
                          </w:rPr>
                          <w:t>EBE</w:t>
                        </w:r>
                      </w:p>
                      <w:p w:rsidR="0055723F" w:rsidRDefault="0055723F" w:rsidP="007B27F3">
                        <w:pPr>
                          <w:pStyle w:val="Titre6"/>
                          <w:rPr>
                            <w:rFonts w:ascii="Arial" w:hAnsi="Arial" w:cs="Arial"/>
                            <w:sz w:val="20"/>
                            <w:lang w:val="fr-BE"/>
                          </w:rPr>
                        </w:pPr>
                      </w:p>
                      <w:p w:rsidR="0055723F" w:rsidRPr="0029188B" w:rsidRDefault="0055723F" w:rsidP="007B27F3">
                        <w:pPr>
                          <w:pStyle w:val="Titre6"/>
                          <w:rPr>
                            <w:rFonts w:ascii="Arial" w:hAnsi="Arial" w:cs="Arial"/>
                            <w:sz w:val="20"/>
                          </w:rPr>
                        </w:pPr>
                        <w:r>
                          <w:rPr>
                            <w:rFonts w:ascii="Arial" w:hAnsi="Arial" w:cs="Arial"/>
                            <w:sz w:val="20"/>
                          </w:rPr>
                          <w:t>VA</w:t>
                        </w:r>
                      </w:p>
                      <w:p w:rsidR="0055723F" w:rsidRPr="009D1094" w:rsidRDefault="0055723F" w:rsidP="007B27F3">
                        <w:pPr>
                          <w:pStyle w:val="Titre6"/>
                          <w:rPr>
                            <w:rFonts w:ascii="Arial" w:hAnsi="Arial" w:cs="Arial"/>
                            <w:sz w:val="20"/>
                            <w:lang w:val="fr-BE"/>
                          </w:rPr>
                        </w:pPr>
                      </w:p>
                    </w:txbxContent>
                  </v:textbox>
                </v:shape>
                <v:shape id="AutoShape 118" o:spid="_x0000_s1062" type="#_x0000_t32" style="position:absolute;left:4102;top:5860;width:28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group>
            </w:pict>
          </mc:Fallback>
        </mc:AlternateContent>
      </w:r>
      <w:r w:rsidR="00A11E78">
        <w:rPr>
          <w:rFonts w:ascii="Arial" w:hAnsi="Arial" w:cs="Arial"/>
          <w:sz w:val="24"/>
          <w:szCs w:val="24"/>
        </w:rPr>
        <w:t>L’EBE permet de mettre en exergue la répartition</w:t>
      </w:r>
      <w:r w:rsidR="007B27F3">
        <w:rPr>
          <w:rFonts w:ascii="Arial" w:hAnsi="Arial" w:cs="Arial"/>
          <w:sz w:val="24"/>
          <w:szCs w:val="24"/>
        </w:rPr>
        <w:t xml:space="preserve"> de la vale</w:t>
      </w:r>
      <w:r w:rsidR="004171BB">
        <w:rPr>
          <w:rFonts w:ascii="Arial" w:hAnsi="Arial" w:cs="Arial"/>
          <w:sz w:val="24"/>
          <w:szCs w:val="24"/>
        </w:rPr>
        <w:t>ur ajoutée par le biais du rapport</w:t>
      </w:r>
      <w:r w:rsidR="007B27F3">
        <w:rPr>
          <w:rFonts w:ascii="Arial" w:hAnsi="Arial" w:cs="Arial"/>
          <w:sz w:val="24"/>
          <w:szCs w:val="24"/>
        </w:rPr>
        <w:t xml:space="preserve"> suivant :</w:t>
      </w:r>
    </w:p>
    <w:p w14:paraId="151A5054" w14:textId="77777777" w:rsidR="007B27F3" w:rsidRPr="007B27F3" w:rsidRDefault="007B27F3" w:rsidP="007B27F3">
      <w:pPr>
        <w:jc w:val="both"/>
        <w:rPr>
          <w:rFonts w:ascii="Arial" w:hAnsi="Arial" w:cs="Arial"/>
          <w:spacing w:val="-3"/>
          <w:w w:val="110"/>
          <w:sz w:val="24"/>
          <w:szCs w:val="24"/>
        </w:rPr>
      </w:pPr>
    </w:p>
    <w:p w14:paraId="2D886708" w14:textId="77777777" w:rsidR="00667F42" w:rsidRDefault="00667F42" w:rsidP="00A209FD">
      <w:pPr>
        <w:rPr>
          <w:rFonts w:ascii="Arial" w:eastAsia="Calibri" w:hAnsi="Arial" w:cs="Arial"/>
          <w:sz w:val="2"/>
          <w:szCs w:val="24"/>
        </w:rPr>
      </w:pPr>
    </w:p>
    <w:p w14:paraId="64E56071" w14:textId="77777777" w:rsidR="00A11E78" w:rsidRPr="00A11E78" w:rsidRDefault="00A11E78" w:rsidP="00A11E78">
      <w:pPr>
        <w:jc w:val="both"/>
        <w:rPr>
          <w:rFonts w:ascii="Arial" w:hAnsi="Arial" w:cs="Arial"/>
          <w:sz w:val="6"/>
          <w:szCs w:val="24"/>
        </w:rPr>
      </w:pPr>
    </w:p>
    <w:p w14:paraId="4EB1B447" w14:textId="77777777" w:rsidR="007B27F3" w:rsidRPr="007B27F3" w:rsidRDefault="007B27F3" w:rsidP="00A11E78">
      <w:pPr>
        <w:jc w:val="both"/>
        <w:rPr>
          <w:rFonts w:ascii="Arial" w:hAnsi="Arial" w:cs="Arial"/>
          <w:sz w:val="24"/>
          <w:szCs w:val="24"/>
        </w:rPr>
      </w:pPr>
      <w:r w:rsidRPr="007B27F3">
        <w:rPr>
          <w:rFonts w:ascii="Arial" w:hAnsi="Arial" w:cs="Arial"/>
          <w:sz w:val="24"/>
          <w:szCs w:val="24"/>
        </w:rPr>
        <w:t xml:space="preserve">Il mesure </w:t>
      </w:r>
      <w:r w:rsidR="00A11E78">
        <w:rPr>
          <w:rFonts w:ascii="Arial" w:hAnsi="Arial" w:cs="Arial"/>
          <w:sz w:val="24"/>
          <w:szCs w:val="24"/>
        </w:rPr>
        <w:t xml:space="preserve">en effet </w:t>
      </w:r>
      <w:r w:rsidRPr="007B27F3">
        <w:rPr>
          <w:rFonts w:ascii="Arial" w:hAnsi="Arial" w:cs="Arial"/>
          <w:sz w:val="24"/>
          <w:szCs w:val="24"/>
        </w:rPr>
        <w:t xml:space="preserve">la part de richesse qui sert à rémunérer les apporteurs de capitaux et à renouveler le capital investi. </w:t>
      </w:r>
    </w:p>
    <w:p w14:paraId="125DF0D8" w14:textId="77777777" w:rsidR="007B27F3" w:rsidRDefault="007B27F3" w:rsidP="00A209FD">
      <w:pPr>
        <w:rPr>
          <w:rFonts w:ascii="Arial" w:eastAsia="Calibri" w:hAnsi="Arial" w:cs="Arial"/>
          <w:sz w:val="2"/>
          <w:szCs w:val="24"/>
        </w:rPr>
      </w:pPr>
    </w:p>
    <w:p w14:paraId="38ED5B45" w14:textId="77777777" w:rsidR="004171BB" w:rsidRDefault="00A11E78" w:rsidP="004171BB">
      <w:pPr>
        <w:jc w:val="both"/>
        <w:rPr>
          <w:rFonts w:ascii="Arial" w:hAnsi="Arial" w:cs="Arial"/>
          <w:sz w:val="24"/>
          <w:szCs w:val="24"/>
        </w:rPr>
      </w:pPr>
      <w:r>
        <w:rPr>
          <w:rFonts w:ascii="Arial" w:hAnsi="Arial" w:cs="Arial"/>
          <w:sz w:val="24"/>
          <w:szCs w:val="24"/>
        </w:rPr>
        <w:t xml:space="preserve">En outre, L’EBE peut être utilisé pour </w:t>
      </w:r>
      <w:r w:rsidR="004171BB">
        <w:rPr>
          <w:rFonts w:ascii="Arial" w:hAnsi="Arial" w:cs="Arial"/>
          <w:sz w:val="24"/>
          <w:szCs w:val="24"/>
        </w:rPr>
        <w:t>évaluer le poids des charges d’intérêt</w:t>
      </w:r>
      <w:r w:rsidR="006F013C">
        <w:rPr>
          <w:rFonts w:ascii="Arial" w:hAnsi="Arial" w:cs="Arial"/>
          <w:sz w:val="24"/>
          <w:szCs w:val="24"/>
        </w:rPr>
        <w:t>s</w:t>
      </w:r>
      <w:r w:rsidR="004171BB">
        <w:rPr>
          <w:rFonts w:ascii="Arial" w:hAnsi="Arial" w:cs="Arial"/>
          <w:sz w:val="24"/>
          <w:szCs w:val="24"/>
        </w:rPr>
        <w:t xml:space="preserve"> par rapport à l’activité économ</w:t>
      </w:r>
      <w:r>
        <w:rPr>
          <w:rFonts w:ascii="Arial" w:hAnsi="Arial" w:cs="Arial"/>
          <w:sz w:val="24"/>
          <w:szCs w:val="24"/>
        </w:rPr>
        <w:t xml:space="preserve">ique de l’entreprise et ce, à travers </w:t>
      </w:r>
      <w:r w:rsidR="004171BB">
        <w:rPr>
          <w:rFonts w:ascii="Arial" w:hAnsi="Arial" w:cs="Arial"/>
          <w:sz w:val="24"/>
          <w:szCs w:val="24"/>
        </w:rPr>
        <w:t>le ratio :</w:t>
      </w:r>
    </w:p>
    <w:p w14:paraId="04D346E1" w14:textId="77777777" w:rsidR="004171BB" w:rsidRDefault="006515B1" w:rsidP="004171BB">
      <w:pPr>
        <w:jc w:val="both"/>
        <w:rPr>
          <w:rFonts w:ascii="Arial" w:hAnsi="Arial" w:cs="Arial"/>
          <w:sz w:val="24"/>
          <w:szCs w:val="24"/>
        </w:rPr>
      </w:pPr>
      <w:r>
        <w:rPr>
          <w:rFonts w:ascii="Arial" w:hAnsi="Arial" w:cs="Arial"/>
          <w:noProof/>
          <w:sz w:val="24"/>
          <w:szCs w:val="24"/>
          <w:lang w:eastAsia="fr-FR"/>
        </w:rPr>
        <mc:AlternateContent>
          <mc:Choice Requires="wpg">
            <w:drawing>
              <wp:anchor distT="0" distB="0" distL="114300" distR="114300" simplePos="0" relativeHeight="251707392" behindDoc="0" locked="0" layoutInCell="1" allowOverlap="1" wp14:anchorId="161F1E6A" wp14:editId="42DE9742">
                <wp:simplePos x="0" y="0"/>
                <wp:positionH relativeFrom="column">
                  <wp:posOffset>1503680</wp:posOffset>
                </wp:positionH>
                <wp:positionV relativeFrom="paragraph">
                  <wp:posOffset>40005</wp:posOffset>
                </wp:positionV>
                <wp:extent cx="2864485" cy="565785"/>
                <wp:effectExtent l="12700" t="6350" r="8890" b="8890"/>
                <wp:wrapNone/>
                <wp:docPr id="3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565785"/>
                          <a:chOff x="3265" y="5473"/>
                          <a:chExt cx="4511" cy="891"/>
                        </a:xfrm>
                      </wpg:grpSpPr>
                      <wps:wsp>
                        <wps:cNvPr id="39" name="Text Box 120"/>
                        <wps:cNvSpPr txBox="1">
                          <a:spLocks noChangeArrowheads="1"/>
                        </wps:cNvSpPr>
                        <wps:spPr bwMode="auto">
                          <a:xfrm>
                            <a:off x="3265" y="5473"/>
                            <a:ext cx="4511" cy="89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77C2DC0" w14:textId="77777777" w:rsidR="0055723F" w:rsidRPr="009D1094" w:rsidRDefault="0055723F" w:rsidP="004171BB">
                              <w:pPr>
                                <w:pStyle w:val="Titre6"/>
                                <w:rPr>
                                  <w:rFonts w:ascii="Arial" w:hAnsi="Arial" w:cs="Arial"/>
                                  <w:sz w:val="20"/>
                                  <w:lang w:val="fr-BE"/>
                                </w:rPr>
                              </w:pPr>
                              <w:r>
                                <w:rPr>
                                  <w:rFonts w:ascii="Arial" w:hAnsi="Arial" w:cs="Arial"/>
                                  <w:sz w:val="20"/>
                                </w:rPr>
                                <w:t>Charges d’intérêts</w:t>
                              </w:r>
                            </w:p>
                            <w:p w14:paraId="41F3D021" w14:textId="77777777" w:rsidR="0055723F" w:rsidRDefault="0055723F" w:rsidP="004171BB">
                              <w:pPr>
                                <w:pStyle w:val="Titre6"/>
                                <w:rPr>
                                  <w:rFonts w:ascii="Arial" w:hAnsi="Arial" w:cs="Arial"/>
                                  <w:sz w:val="20"/>
                                  <w:lang w:val="fr-BE"/>
                                </w:rPr>
                              </w:pPr>
                            </w:p>
                            <w:p w14:paraId="4184505D" w14:textId="77777777" w:rsidR="0055723F" w:rsidRPr="0029188B" w:rsidRDefault="0055723F" w:rsidP="004171BB">
                              <w:pPr>
                                <w:pStyle w:val="Titre6"/>
                                <w:rPr>
                                  <w:rFonts w:ascii="Arial" w:hAnsi="Arial" w:cs="Arial"/>
                                  <w:sz w:val="20"/>
                                </w:rPr>
                              </w:pPr>
                              <w:r>
                                <w:rPr>
                                  <w:rFonts w:ascii="Arial" w:hAnsi="Arial" w:cs="Arial"/>
                                  <w:sz w:val="20"/>
                                </w:rPr>
                                <w:t>EBE</w:t>
                              </w:r>
                            </w:p>
                            <w:p w14:paraId="0C0BD97A" w14:textId="77777777" w:rsidR="0055723F" w:rsidRPr="009D1094" w:rsidRDefault="0055723F" w:rsidP="004171BB">
                              <w:pPr>
                                <w:pStyle w:val="Titre6"/>
                                <w:rPr>
                                  <w:rFonts w:ascii="Arial" w:hAnsi="Arial" w:cs="Arial"/>
                                  <w:sz w:val="20"/>
                                  <w:lang w:val="fr-BE"/>
                                </w:rPr>
                              </w:pPr>
                            </w:p>
                          </w:txbxContent>
                        </wps:txbx>
                        <wps:bodyPr rot="0" vert="horz" wrap="square" lIns="91440" tIns="45720" rIns="91440" bIns="45720" anchor="t" anchorCtr="0" upright="1">
                          <a:noAutofit/>
                        </wps:bodyPr>
                      </wps:wsp>
                      <wps:wsp>
                        <wps:cNvPr id="40" name="AutoShape 121"/>
                        <wps:cNvCnPr>
                          <a:cxnSpLocks noChangeShapeType="1"/>
                        </wps:cNvCnPr>
                        <wps:spPr bwMode="auto">
                          <a:xfrm flipH="1">
                            <a:off x="4102" y="5860"/>
                            <a:ext cx="28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9" o:spid="_x0000_s1063" style="position:absolute;left:0;text-align:left;margin-left:118.4pt;margin-top:3.15pt;width:225.55pt;height:44.55pt;z-index:251707392" coordorigin="3265,5473" coordsize="451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8AMAAG0KAAAOAAAAZHJzL2Uyb0RvYy54bWzMVm1v4zYM/j5g/0HQ9zS2Y8eOUffQOkk3&#10;4LYd0A77rPgdsyVPUup0w/77SMl2k9wON9yGwxLAkEyKIh+SD3377tS15KWQqhE8oe6NQ0nBM5E3&#10;vEroz8/7RUSJ0oznrBW8SOhroei7u2+/uR36uPBELdq8kASMcBUPfUJrrft4uVRZXXRM3Yi+4CAs&#10;heyYhq2slrlkA1jv2qXnOOvlIGTeS5EVSsHbrRXSO2O/LItM/1SWqtCkTSj4ps1TmucBn8u7WxZX&#10;kvV1k41usC/womMNh0tnU1umGTnK5iNTXZNJoUSpbzLRLUVZNllhYoBoXOcqmkcpjr2JpYqHqp9h&#10;AmivcPpis9mPLx8kafKEriBTnHWQI3Mtcd0NojP0VQxKj7J/6j9IGyIs34vsVwXi5bUc95VVJofh&#10;B5GDQXbUwqBzKmWHJiBucjJJeJ2TUJw0yeClF619PwooyUAWrIMQ1iZLWQ2pxGMrbw1ilPrhapLt&#10;xuN+4Lr2bLRxUbhksb3WuDq6hnFBwak3TNW/w/SpZn1hUqUQrgnTzYTpM4b3IE7E9UzR4fWgh5gS&#10;fQIBNI+BSFloCRdpzXhV3EsphrpgOTho4zk7asNQaORzWP8NaBPin4aMxb1U+rEQHcFFQiU0lHGT&#10;vbxX2qI7qWBiudg3bWvS1XIyJHQTeIGNS7RNjkJUU7I6pK0kLwzb0vzGVKlzta7RQA5t0yU0mpVY&#10;jGjseG5u0axp7Rry3HI0Xpi2t+7B7qRhad5DBkxL/rFxNrtoF/kL31vvFr6z3S7u96m/WO/dMNiu&#10;tmm6df9Er10/rps8Lzg6PtGD6/+zUhmJyjb2TBAXAV7gsDe/j3FYXrphKhqiugzpfh84ob+KFmEY&#10;rBb+aucsHqJ9urhP3fU63D2kD7urkHYGJvXfRDVjjl6JI6Ttqc4HkjdYNK4ThusVhR0QrxfaTBLW&#10;VjAxMi0pkUL/0uja9BDyARq5gCZy8D9CM5u3SEzZxt2crzG4N6ygOqZKAB5QMfaM7R59OpwMAboR&#10;XoDCg8hfoaXALfQGxxssaiF/p2SAUZFQ9duRyYKS9nsObblxfR9ni9n4QQgdTuS55HAuYTwDUwnV&#10;lNhlqu08OvayqWrEywDAxT3QZtmYLnvzCkLCDVDXV+IwDM3OBfTH5AhIzFAROgIklnI7GLITHwfD&#10;zF5G/fm1hyFwQV72CJ7/NHmRsm367yY4xpHhu45nuT9aj9N7ojEvcqHIcGpMlTKNm4mhRhJTWjJE&#10;OhWcA58JaQH/KpQGE31krs+x2P+Mt2ZmP+syS+e2taZWM2R71WK2n3BazKULK/NNY46N31/40XS+&#10;N/pvX4l3fwEAAP//AwBQSwMEFAAGAAgAAAAhAFhbM9fgAAAACAEAAA8AAABkcnMvZG93bnJldi54&#10;bWxMj0FLw0AUhO+C/2F5gje7SWNjG/NSSlFPRbAVxNs2+5qEZt+G7DZJ/73rSY/DDDPf5OvJtGKg&#10;3jWWEeJZBIK4tLrhCuHz8PqwBOG8Yq1ay4RwJQfr4vYmV5m2I3/QsPeVCCXsMoVQe99lUrqyJqPc&#10;zHbEwTvZ3igfZF9J3asxlJtWzqMolUY1HBZq1dG2pvK8vxiEt1GNmyR+GXbn0/b6fVi8f+1iQry/&#10;mzbPIDxN/i8Mv/gBHYrAdLQX1k60CPMkDegeIU1ABD9dPq1AHBFWi0eQRS7/Hyh+AAAA//8DAFBL&#10;AQItABQABgAIAAAAIQC2gziS/gAAAOEBAAATAAAAAAAAAAAAAAAAAAAAAABbQ29udGVudF9UeXBl&#10;c10ueG1sUEsBAi0AFAAGAAgAAAAhADj9If/WAAAAlAEAAAsAAAAAAAAAAAAAAAAALwEAAF9yZWxz&#10;Ly5yZWxzUEsBAi0AFAAGAAgAAAAhAP6u5X/wAwAAbQoAAA4AAAAAAAAAAAAAAAAALgIAAGRycy9l&#10;Mm9Eb2MueG1sUEsBAi0AFAAGAAgAAAAhAFhbM9fgAAAACAEAAA8AAAAAAAAAAAAAAAAASgYAAGRy&#10;cy9kb3ducmV2LnhtbFBLBQYAAAAABAAEAPMAAABXBwAAAAA=&#10;">
                <v:shape id="Text Box 120" o:spid="_x0000_s1064" type="#_x0000_t202" style="position:absolute;left:3265;top:5473;width:4511;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z2MMA&#10;AADbAAAADwAAAGRycy9kb3ducmV2LnhtbESPQWuDQBSE74H+h+UVektW0zY0JmsIFkmuNb309nBf&#10;1ei+FXej9t9nC4Ueh5n5htkfZtOJkQbXWFYQryIQxKXVDVcKPi/58g2E88gaO8uk4IccHNKHxR4T&#10;bSf+oLHwlQgQdgkqqL3vEyldWZNBt7I9cfC+7WDQBzlUUg84Bbjp5DqKNtJgw2Ghxp6ymsq2uBkF&#10;md+8Xrdt+2XxvI7fT3P30la5Uk+P83EHwtPs/8N/7bNW8LyF3y/hB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Dz2MMAAADbAAAADwAAAAAAAAAAAAAAAACYAgAAZHJzL2Rv&#10;d25yZXYueG1sUEsFBgAAAAAEAAQA9QAAAIgDAAAAAA==&#10;" filled="f">
                  <v:shadow offset="6pt,6pt"/>
                  <v:textbox>
                    <w:txbxContent>
                      <w:p w:rsidR="0055723F" w:rsidRPr="009D1094" w:rsidRDefault="0055723F" w:rsidP="004171BB">
                        <w:pPr>
                          <w:pStyle w:val="Titre6"/>
                          <w:rPr>
                            <w:rFonts w:ascii="Arial" w:hAnsi="Arial" w:cs="Arial"/>
                            <w:sz w:val="20"/>
                            <w:lang w:val="fr-BE"/>
                          </w:rPr>
                        </w:pPr>
                        <w:r>
                          <w:rPr>
                            <w:rFonts w:ascii="Arial" w:hAnsi="Arial" w:cs="Arial"/>
                            <w:sz w:val="20"/>
                          </w:rPr>
                          <w:t>Charges d’intérêts</w:t>
                        </w:r>
                      </w:p>
                      <w:p w:rsidR="0055723F" w:rsidRDefault="0055723F" w:rsidP="004171BB">
                        <w:pPr>
                          <w:pStyle w:val="Titre6"/>
                          <w:rPr>
                            <w:rFonts w:ascii="Arial" w:hAnsi="Arial" w:cs="Arial"/>
                            <w:sz w:val="20"/>
                            <w:lang w:val="fr-BE"/>
                          </w:rPr>
                        </w:pPr>
                      </w:p>
                      <w:p w:rsidR="0055723F" w:rsidRPr="0029188B" w:rsidRDefault="0055723F" w:rsidP="004171BB">
                        <w:pPr>
                          <w:pStyle w:val="Titre6"/>
                          <w:rPr>
                            <w:rFonts w:ascii="Arial" w:hAnsi="Arial" w:cs="Arial"/>
                            <w:sz w:val="20"/>
                          </w:rPr>
                        </w:pPr>
                        <w:r>
                          <w:rPr>
                            <w:rFonts w:ascii="Arial" w:hAnsi="Arial" w:cs="Arial"/>
                            <w:sz w:val="20"/>
                          </w:rPr>
                          <w:t>EBE</w:t>
                        </w:r>
                      </w:p>
                      <w:p w:rsidR="0055723F" w:rsidRPr="009D1094" w:rsidRDefault="0055723F" w:rsidP="004171BB">
                        <w:pPr>
                          <w:pStyle w:val="Titre6"/>
                          <w:rPr>
                            <w:rFonts w:ascii="Arial" w:hAnsi="Arial" w:cs="Arial"/>
                            <w:sz w:val="20"/>
                            <w:lang w:val="fr-BE"/>
                          </w:rPr>
                        </w:pPr>
                      </w:p>
                    </w:txbxContent>
                  </v:textbox>
                </v:shape>
                <v:shape id="AutoShape 121" o:spid="_x0000_s1065" type="#_x0000_t32" style="position:absolute;left:4102;top:5860;width:28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group>
            </w:pict>
          </mc:Fallback>
        </mc:AlternateContent>
      </w:r>
    </w:p>
    <w:p w14:paraId="3852CCED" w14:textId="77777777" w:rsidR="004171BB" w:rsidRDefault="004171BB" w:rsidP="004171BB">
      <w:pPr>
        <w:jc w:val="both"/>
        <w:rPr>
          <w:rFonts w:ascii="Arial" w:hAnsi="Arial" w:cs="Arial"/>
          <w:sz w:val="24"/>
          <w:szCs w:val="24"/>
        </w:rPr>
      </w:pPr>
    </w:p>
    <w:p w14:paraId="5B8C79DC" w14:textId="77777777" w:rsidR="006F013C" w:rsidRPr="006F013C" w:rsidRDefault="006F013C" w:rsidP="00DB08EA">
      <w:pPr>
        <w:numPr>
          <w:ilvl w:val="0"/>
          <w:numId w:val="18"/>
        </w:numPr>
        <w:ind w:left="426"/>
        <w:jc w:val="both"/>
        <w:rPr>
          <w:rFonts w:ascii="Arial" w:eastAsia="Calibri" w:hAnsi="Arial" w:cs="Arial"/>
          <w:sz w:val="2"/>
          <w:szCs w:val="24"/>
        </w:rPr>
      </w:pPr>
    </w:p>
    <w:p w14:paraId="372BDDFD" w14:textId="77777777" w:rsidR="007B27F3" w:rsidRPr="006F013C" w:rsidRDefault="00A11E78" w:rsidP="00A11E78">
      <w:pPr>
        <w:ind w:left="66"/>
        <w:jc w:val="both"/>
        <w:rPr>
          <w:rFonts w:ascii="Arial" w:hAnsi="Arial" w:cs="Arial"/>
          <w:sz w:val="24"/>
          <w:szCs w:val="24"/>
        </w:rPr>
      </w:pPr>
      <w:r>
        <w:rPr>
          <w:rFonts w:ascii="Arial" w:hAnsi="Arial" w:cs="Arial"/>
          <w:sz w:val="24"/>
          <w:szCs w:val="24"/>
        </w:rPr>
        <w:t xml:space="preserve">Ce ratio </w:t>
      </w:r>
      <w:r w:rsidR="006F013C" w:rsidRPr="006F013C">
        <w:rPr>
          <w:rFonts w:ascii="Arial" w:hAnsi="Arial" w:cs="Arial"/>
          <w:sz w:val="24"/>
          <w:szCs w:val="24"/>
        </w:rPr>
        <w:t>mesure le poids de l’endettement de l’entreprise</w:t>
      </w:r>
      <w:r>
        <w:rPr>
          <w:rFonts w:ascii="Arial" w:hAnsi="Arial" w:cs="Arial"/>
          <w:sz w:val="24"/>
          <w:szCs w:val="24"/>
        </w:rPr>
        <w:t>. Plus il est élevé, plus l’entreprise peut être qualifiée de vulnérable.</w:t>
      </w:r>
    </w:p>
    <w:p w14:paraId="28F0106C" w14:textId="77777777" w:rsidR="006F013C" w:rsidRPr="001A6914" w:rsidRDefault="006F013C" w:rsidP="00A209FD">
      <w:pPr>
        <w:rPr>
          <w:rFonts w:ascii="Arial" w:eastAsia="Calibri" w:hAnsi="Arial" w:cs="Arial"/>
          <w:sz w:val="2"/>
          <w:szCs w:val="24"/>
        </w:rPr>
      </w:pPr>
    </w:p>
    <w:p w14:paraId="1CB2CD16" w14:textId="77777777" w:rsidR="00983C7E" w:rsidRPr="002F1EB5" w:rsidRDefault="00A00AB8" w:rsidP="00DB08EA">
      <w:pPr>
        <w:pStyle w:val="Paragraphedeliste"/>
        <w:numPr>
          <w:ilvl w:val="0"/>
          <w:numId w:val="8"/>
        </w:numPr>
        <w:rPr>
          <w:rFonts w:ascii="Arial" w:hAnsi="Arial" w:cs="Arial"/>
          <w:b/>
          <w:sz w:val="24"/>
          <w:szCs w:val="24"/>
        </w:rPr>
      </w:pPr>
      <w:r w:rsidRPr="002F1EB5">
        <w:rPr>
          <w:rFonts w:ascii="Arial" w:hAnsi="Arial" w:cs="Arial"/>
          <w:b/>
          <w:sz w:val="24"/>
          <w:szCs w:val="24"/>
        </w:rPr>
        <w:t>Le résultat d’exploitation</w:t>
      </w:r>
    </w:p>
    <w:p w14:paraId="12729445" w14:textId="77777777" w:rsidR="00797D88" w:rsidRDefault="00797D88" w:rsidP="00764D19">
      <w:pPr>
        <w:spacing w:after="0" w:line="360" w:lineRule="auto"/>
        <w:jc w:val="both"/>
        <w:rPr>
          <w:rFonts w:ascii="Arial" w:hAnsi="Arial" w:cs="Arial"/>
          <w:sz w:val="24"/>
          <w:szCs w:val="24"/>
        </w:rPr>
      </w:pPr>
      <w:r w:rsidRPr="00764D19">
        <w:rPr>
          <w:rFonts w:ascii="Arial" w:hAnsi="Arial" w:cs="Arial"/>
          <w:sz w:val="24"/>
          <w:szCs w:val="24"/>
        </w:rPr>
        <w:t>Ce solde intègre des éléments négligés par l’EBE et pourtant assez proches de l’exploitation, notamment les amortissements et les provisions. Ainsi, le résultat d’exploitation prend en compte :</w:t>
      </w:r>
    </w:p>
    <w:p w14:paraId="50AED549" w14:textId="77777777" w:rsidR="001A6914" w:rsidRPr="001A6914" w:rsidRDefault="001A6914" w:rsidP="00764D19">
      <w:pPr>
        <w:spacing w:after="0" w:line="360" w:lineRule="auto"/>
        <w:jc w:val="both"/>
        <w:rPr>
          <w:rFonts w:ascii="Arial" w:hAnsi="Arial" w:cs="Arial"/>
          <w:sz w:val="10"/>
          <w:szCs w:val="24"/>
        </w:rPr>
      </w:pPr>
    </w:p>
    <w:p w14:paraId="5E393087" w14:textId="77777777" w:rsidR="00797D88" w:rsidRPr="00764D19" w:rsidRDefault="00797D88" w:rsidP="00764D19">
      <w:pPr>
        <w:spacing w:after="0" w:line="360" w:lineRule="auto"/>
        <w:jc w:val="both"/>
        <w:rPr>
          <w:rFonts w:ascii="Arial" w:hAnsi="Arial" w:cs="Arial"/>
          <w:sz w:val="24"/>
          <w:szCs w:val="24"/>
        </w:rPr>
      </w:pPr>
      <w:r w:rsidRPr="00764D19">
        <w:rPr>
          <w:rFonts w:ascii="Arial" w:hAnsi="Arial" w:cs="Arial"/>
          <w:sz w:val="24"/>
          <w:szCs w:val="24"/>
        </w:rPr>
        <w:t xml:space="preserve">- </w:t>
      </w:r>
      <w:r w:rsidR="00764D19" w:rsidRPr="00764D19">
        <w:rPr>
          <w:rFonts w:ascii="Arial" w:hAnsi="Arial" w:cs="Arial"/>
          <w:sz w:val="24"/>
          <w:szCs w:val="24"/>
        </w:rPr>
        <w:t>l</w:t>
      </w:r>
      <w:r w:rsidRPr="00764D19">
        <w:rPr>
          <w:rFonts w:ascii="Arial" w:hAnsi="Arial" w:cs="Arial"/>
          <w:sz w:val="24"/>
          <w:szCs w:val="24"/>
        </w:rPr>
        <w:t>a politique d’investissement</w:t>
      </w:r>
      <w:r w:rsidR="00764D19" w:rsidRPr="00764D19">
        <w:rPr>
          <w:rFonts w:ascii="Arial" w:hAnsi="Arial" w:cs="Arial"/>
          <w:sz w:val="24"/>
          <w:szCs w:val="24"/>
        </w:rPr>
        <w:t> : amortissement ;</w:t>
      </w:r>
    </w:p>
    <w:p w14:paraId="5307912B" w14:textId="77777777" w:rsidR="00E57A5C" w:rsidRDefault="00764D19" w:rsidP="00764D19">
      <w:pPr>
        <w:spacing w:after="0" w:line="360" w:lineRule="auto"/>
        <w:jc w:val="both"/>
        <w:rPr>
          <w:rFonts w:ascii="Arial" w:hAnsi="Arial" w:cs="Arial"/>
          <w:sz w:val="24"/>
          <w:szCs w:val="24"/>
        </w:rPr>
      </w:pPr>
      <w:r w:rsidRPr="00764D19">
        <w:rPr>
          <w:rFonts w:ascii="Arial" w:hAnsi="Arial" w:cs="Arial"/>
          <w:sz w:val="24"/>
          <w:szCs w:val="24"/>
        </w:rPr>
        <w:t>- le risque d’exploitation :</w:t>
      </w:r>
      <w:r w:rsidR="007C0494">
        <w:rPr>
          <w:rFonts w:ascii="Arial" w:hAnsi="Arial" w:cs="Arial"/>
          <w:sz w:val="24"/>
          <w:szCs w:val="24"/>
        </w:rPr>
        <w:t xml:space="preserve"> provisions pour dépréciation des</w:t>
      </w:r>
      <w:r w:rsidRPr="00764D19">
        <w:rPr>
          <w:rFonts w:ascii="Arial" w:hAnsi="Arial" w:cs="Arial"/>
          <w:sz w:val="24"/>
          <w:szCs w:val="24"/>
        </w:rPr>
        <w:t xml:space="preserve"> risques et charges.</w:t>
      </w:r>
    </w:p>
    <w:p w14:paraId="64590E90" w14:textId="77777777" w:rsidR="001A6914" w:rsidRPr="00764D19" w:rsidRDefault="001A6914" w:rsidP="00764D19">
      <w:pPr>
        <w:spacing w:after="0" w:line="360" w:lineRule="auto"/>
        <w:jc w:val="both"/>
        <w:rPr>
          <w:rFonts w:ascii="Arial" w:hAnsi="Arial" w:cs="Arial"/>
          <w:sz w:val="24"/>
          <w:szCs w:val="24"/>
        </w:rPr>
      </w:pPr>
    </w:p>
    <w:p w14:paraId="47909263" w14:textId="77777777" w:rsidR="00983C7E" w:rsidRPr="00982292" w:rsidRDefault="00764D19" w:rsidP="00797D88">
      <w:pPr>
        <w:spacing w:after="0" w:line="360" w:lineRule="auto"/>
        <w:jc w:val="both"/>
        <w:rPr>
          <w:rFonts w:ascii="Arial" w:hAnsi="Arial" w:cs="Arial"/>
          <w:sz w:val="24"/>
          <w:szCs w:val="24"/>
        </w:rPr>
      </w:pPr>
      <w:r>
        <w:rPr>
          <w:rFonts w:ascii="Arial" w:hAnsi="Arial" w:cs="Arial"/>
          <w:sz w:val="24"/>
          <w:szCs w:val="24"/>
        </w:rPr>
        <w:t xml:space="preserve">Le résultat d’exploitation est donc </w:t>
      </w:r>
      <w:r w:rsidR="00DA785F">
        <w:rPr>
          <w:rFonts w:ascii="Arial" w:hAnsi="Arial" w:cs="Arial"/>
          <w:sz w:val="24"/>
          <w:szCs w:val="24"/>
        </w:rPr>
        <w:t>un indicateur de la profi</w:t>
      </w:r>
      <w:r w:rsidR="00A00AB8" w:rsidRPr="00982292">
        <w:rPr>
          <w:rFonts w:ascii="Arial" w:hAnsi="Arial" w:cs="Arial"/>
          <w:sz w:val="24"/>
          <w:szCs w:val="24"/>
        </w:rPr>
        <w:t>tabilité d’expl</w:t>
      </w:r>
      <w:r w:rsidR="00425134">
        <w:rPr>
          <w:rFonts w:ascii="Arial" w:hAnsi="Arial" w:cs="Arial"/>
          <w:sz w:val="24"/>
          <w:szCs w:val="24"/>
        </w:rPr>
        <w:t>oitation net dégagée</w:t>
      </w:r>
      <w:r w:rsidR="00000069">
        <w:rPr>
          <w:rFonts w:ascii="Arial" w:hAnsi="Arial" w:cs="Arial"/>
          <w:sz w:val="24"/>
          <w:szCs w:val="24"/>
        </w:rPr>
        <w:t xml:space="preserve"> par l’E/se</w:t>
      </w:r>
      <w:r w:rsidR="00A00AB8" w:rsidRPr="00982292">
        <w:rPr>
          <w:rFonts w:ascii="Arial" w:hAnsi="Arial" w:cs="Arial"/>
          <w:sz w:val="24"/>
          <w:szCs w:val="24"/>
        </w:rPr>
        <w:t xml:space="preserve"> à partir de ces opératio</w:t>
      </w:r>
      <w:r w:rsidR="00425134">
        <w:rPr>
          <w:rFonts w:ascii="Arial" w:hAnsi="Arial" w:cs="Arial"/>
          <w:sz w:val="24"/>
          <w:szCs w:val="24"/>
        </w:rPr>
        <w:t xml:space="preserve">ns d’exploitation. Il </w:t>
      </w:r>
      <w:r w:rsidR="00A00AB8" w:rsidRPr="00982292">
        <w:rPr>
          <w:rFonts w:ascii="Arial" w:hAnsi="Arial" w:cs="Arial"/>
          <w:sz w:val="24"/>
          <w:szCs w:val="24"/>
        </w:rPr>
        <w:t xml:space="preserve">s'obtient en retranchant de l'EBE le montant des dotations aux amortissements et provisions (DAP) et en rajoutant les reprises sur amortissements et provisions (RAP) ainsi que les autres charges et produits d'exploitation. </w:t>
      </w:r>
    </w:p>
    <w:p w14:paraId="104CC545" w14:textId="77777777" w:rsidR="00A00AB8" w:rsidRDefault="006515B1" w:rsidP="00A209FD">
      <w:pPr>
        <w:rPr>
          <w:rFonts w:ascii="Arial" w:hAnsi="Arial" w:cs="Arial"/>
          <w:sz w:val="28"/>
          <w:szCs w:val="28"/>
        </w:rPr>
      </w:pPr>
      <w:r>
        <w:rPr>
          <w:rFonts w:ascii="Arial" w:hAnsi="Arial" w:cs="Arial"/>
          <w:noProof/>
          <w:sz w:val="28"/>
          <w:szCs w:val="28"/>
          <w:lang w:eastAsia="fr-FR"/>
        </w:rPr>
        <mc:AlternateContent>
          <mc:Choice Requires="wps">
            <w:drawing>
              <wp:anchor distT="0" distB="0" distL="114300" distR="114300" simplePos="0" relativeHeight="251664384" behindDoc="0" locked="0" layoutInCell="1" allowOverlap="1" wp14:anchorId="705D9524" wp14:editId="512F81EF">
                <wp:simplePos x="0" y="0"/>
                <wp:positionH relativeFrom="column">
                  <wp:posOffset>-4445</wp:posOffset>
                </wp:positionH>
                <wp:positionV relativeFrom="paragraph">
                  <wp:posOffset>93345</wp:posOffset>
                </wp:positionV>
                <wp:extent cx="5791200" cy="845820"/>
                <wp:effectExtent l="9525" t="8890" r="9525" b="12065"/>
                <wp:wrapNone/>
                <wp:docPr id="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45820"/>
                        </a:xfrm>
                        <a:prstGeom prst="rect">
                          <a:avLst/>
                        </a:prstGeom>
                        <a:solidFill>
                          <a:srgbClr val="FFFFFF"/>
                        </a:solidFill>
                        <a:ln w="9525">
                          <a:solidFill>
                            <a:srgbClr val="000000"/>
                          </a:solidFill>
                          <a:miter lim="800000"/>
                          <a:headEnd/>
                          <a:tailEnd/>
                        </a:ln>
                      </wps:spPr>
                      <wps:txbx>
                        <w:txbxContent>
                          <w:p w14:paraId="2CA0B7B8" w14:textId="77777777" w:rsidR="0055723F" w:rsidRDefault="0055723F" w:rsidP="00982292">
                            <w:pPr>
                              <w:spacing w:after="0" w:line="360" w:lineRule="auto"/>
                              <w:jc w:val="both"/>
                              <w:rPr>
                                <w:rFonts w:ascii="Arial" w:hAnsi="Arial" w:cs="Arial"/>
                                <w:b/>
                                <w:sz w:val="24"/>
                                <w:szCs w:val="24"/>
                              </w:rPr>
                            </w:pPr>
                            <w:r w:rsidRPr="00692260">
                              <w:rPr>
                                <w:rFonts w:ascii="Arial" w:hAnsi="Arial" w:cs="Arial"/>
                                <w:b/>
                                <w:sz w:val="24"/>
                                <w:szCs w:val="24"/>
                              </w:rPr>
                              <w:t xml:space="preserve">Résultat d’exploitation = EBE (IBE) + </w:t>
                            </w:r>
                            <w:r>
                              <w:rPr>
                                <w:rFonts w:ascii="Arial" w:hAnsi="Arial" w:cs="Arial"/>
                                <w:b/>
                                <w:sz w:val="24"/>
                                <w:szCs w:val="24"/>
                              </w:rPr>
                              <w:t>Autres produits d’exploitation -</w:t>
                            </w:r>
                            <w:r w:rsidRPr="00692260">
                              <w:rPr>
                                <w:rFonts w:ascii="Arial" w:hAnsi="Arial" w:cs="Arial"/>
                                <w:b/>
                                <w:sz w:val="24"/>
                                <w:szCs w:val="24"/>
                              </w:rPr>
                              <w:t xml:space="preserve"> Autre</w:t>
                            </w:r>
                            <w:r>
                              <w:rPr>
                                <w:rFonts w:ascii="Arial" w:hAnsi="Arial" w:cs="Arial"/>
                                <w:b/>
                                <w:sz w:val="24"/>
                                <w:szCs w:val="24"/>
                              </w:rPr>
                              <w:t>s</w:t>
                            </w:r>
                            <w:r w:rsidRPr="00692260">
                              <w:rPr>
                                <w:rFonts w:ascii="Arial" w:hAnsi="Arial" w:cs="Arial"/>
                                <w:b/>
                                <w:sz w:val="24"/>
                                <w:szCs w:val="24"/>
                              </w:rPr>
                              <w:t xml:space="preserve"> </w:t>
                            </w:r>
                          </w:p>
                          <w:p w14:paraId="2CB4DB52" w14:textId="77777777" w:rsidR="0055723F" w:rsidRDefault="0055723F" w:rsidP="00982292">
                            <w:pPr>
                              <w:spacing w:after="0" w:line="360" w:lineRule="auto"/>
                              <w:jc w:val="both"/>
                              <w:rPr>
                                <w:rFonts w:ascii="Arial" w:hAnsi="Arial" w:cs="Arial"/>
                                <w:b/>
                                <w:sz w:val="24"/>
                                <w:szCs w:val="24"/>
                              </w:rPr>
                            </w:pPr>
                            <w:r>
                              <w:rPr>
                                <w:rFonts w:ascii="Arial" w:hAnsi="Arial" w:cs="Arial"/>
                                <w:b/>
                                <w:sz w:val="24"/>
                                <w:szCs w:val="24"/>
                              </w:rPr>
                              <w:t xml:space="preserve">                                           </w:t>
                            </w:r>
                            <w:r w:rsidRPr="00692260">
                              <w:rPr>
                                <w:rFonts w:ascii="Arial" w:hAnsi="Arial" w:cs="Arial"/>
                                <w:b/>
                                <w:sz w:val="24"/>
                                <w:szCs w:val="24"/>
                              </w:rPr>
                              <w:t>charges d’exploita</w:t>
                            </w:r>
                            <w:r>
                              <w:rPr>
                                <w:rFonts w:ascii="Arial" w:hAnsi="Arial" w:cs="Arial"/>
                                <w:b/>
                                <w:sz w:val="24"/>
                                <w:szCs w:val="24"/>
                              </w:rPr>
                              <w:t xml:space="preserve">tion + Reprises d’exploitation, </w:t>
                            </w:r>
                          </w:p>
                          <w:p w14:paraId="314EAB96" w14:textId="77777777" w:rsidR="0055723F" w:rsidRPr="00692260" w:rsidRDefault="0055723F" w:rsidP="00982292">
                            <w:pPr>
                              <w:spacing w:after="0" w:line="360" w:lineRule="auto"/>
                              <w:jc w:val="both"/>
                              <w:rPr>
                                <w:rFonts w:ascii="Arial" w:hAnsi="Arial" w:cs="Arial"/>
                                <w:b/>
                                <w:sz w:val="24"/>
                                <w:szCs w:val="24"/>
                              </w:rPr>
                            </w:pPr>
                            <w:r>
                              <w:rPr>
                                <w:rFonts w:ascii="Arial" w:hAnsi="Arial" w:cs="Arial"/>
                                <w:b/>
                                <w:sz w:val="24"/>
                                <w:szCs w:val="24"/>
                              </w:rPr>
                              <w:t xml:space="preserve">                                           Transferts de charges - D</w:t>
                            </w:r>
                            <w:r w:rsidRPr="00692260">
                              <w:rPr>
                                <w:rFonts w:ascii="Arial" w:hAnsi="Arial" w:cs="Arial"/>
                                <w:b/>
                                <w:sz w:val="24"/>
                                <w:szCs w:val="24"/>
                              </w:rPr>
                              <w:t>otation</w:t>
                            </w:r>
                            <w:r>
                              <w:rPr>
                                <w:rFonts w:ascii="Arial" w:hAnsi="Arial" w:cs="Arial"/>
                                <w:b/>
                                <w:sz w:val="24"/>
                                <w:szCs w:val="24"/>
                              </w:rPr>
                              <w:t>s</w:t>
                            </w:r>
                            <w:r w:rsidRPr="00692260">
                              <w:rPr>
                                <w:rFonts w:ascii="Arial" w:hAnsi="Arial" w:cs="Arial"/>
                                <w:b/>
                                <w:sz w:val="24"/>
                                <w:szCs w:val="24"/>
                              </w:rPr>
                              <w:t xml:space="preserve"> d’exploitation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6" type="#_x0000_t202" style="position:absolute;margin-left:-.35pt;margin-top:7.35pt;width:456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jRLwIAAFoEAAAOAAAAZHJzL2Uyb0RvYy54bWysVNuO2yAQfa/Uf0C8N07SZJNYcVbbbFNV&#10;2l6k3X4AxthGBYYCiZ1+/Q44SaNt+1LVDwiY4czMOTNe3/ZakYNwXoIp6GQ0pkQYDpU0TUG/Pe3e&#10;LCnxgZmKKTCioEfh6e3m9at1Z3MxhRZUJRxBEOPzzha0DcHmWeZ5KzTzI7DCoLEGp1nAo2uyyrEO&#10;0bXKpuPxTdaBq6wDLrzH2/vBSDcJv64FD1/q2otAVEExt5BWl9YyrtlmzfLGMdtKfkqD/UMWmkmD&#10;QS9Q9ywwsnfyNygtuQMPdRhx0BnUteQi1YDVTMYvqnlsmRWpFiTH2wtN/v/B8s+Hr47IqqBvF5QY&#10;plGjJ9EH8g56MruJ/HTW5+j2aNEx9HiPOqdavX0A/t0TA9uWmUbcOQddK1iF+U3iy+zq6YDjI0jZ&#10;fYIK47B9gATU105H8pAOguio0/GiTcyF4+V8sZqg4JRwtC1n8+U0iZex/PzaOh8+CNAkbgrqUPuE&#10;zg4PPsRsWH52icE8KFntpFLp4Jpyqxw5MOyTXfpSAS/clCFdQVfz6Xwg4K8Q4/T9CULLgA2vpMYq&#10;Lk4sj7S9N1Vqx8CkGvaYsjInHiN1A4mhL/sk2WR11qeE6ojMOhgaHAcSNy24n5R02NwF9T/2zAlK&#10;1EeD6qwms1mchnSYzRfIJXHXlvLawgxHqIIGSobtNgwTtLdONi1GGvrBwB0qWstEdpR+yOqUPzZw&#10;0uA0bHFCrs/J69cvYfMMAAD//wMAUEsDBBQABgAIAAAAIQDSkww33gAAAAgBAAAPAAAAZHJzL2Rv&#10;d25yZXYueG1sTI9BT8MwDIXvSPyHyEhc0JaWTdtamk4ICQS3MaZxzRqvrUic0mRd+fcYLnCy/N7T&#10;8+diPTorBuxD60lBOk1AIFXetFQr2L09TlYgQtRktPWECr4wwLq8vCh0bvyZXnHYxlpwCYVcK2hi&#10;7HIpQ9Wg02HqOyT2jr53OvLa19L0+szlzsrbJFlIp1viC43u8KHB6mN7cgpW8+fhPbzMNvtqcbRZ&#10;vFkOT5+9UtdX4/0diIhj/AvDDz6jQ8lMB38iE4RVMFlykOU5T7azNJ2BOPwKGciykP8fKL8BAAD/&#10;/wMAUEsBAi0AFAAGAAgAAAAhALaDOJL+AAAA4QEAABMAAAAAAAAAAAAAAAAAAAAAAFtDb250ZW50&#10;X1R5cGVzXS54bWxQSwECLQAUAAYACAAAACEAOP0h/9YAAACUAQAACwAAAAAAAAAAAAAAAAAvAQAA&#10;X3JlbHMvLnJlbHNQSwECLQAUAAYACAAAACEAzZ8I0S8CAABaBAAADgAAAAAAAAAAAAAAAAAuAgAA&#10;ZHJzL2Uyb0RvYy54bWxQSwECLQAUAAYACAAAACEA0pMMN94AAAAIAQAADwAAAAAAAAAAAAAAAACJ&#10;BAAAZHJzL2Rvd25yZXYueG1sUEsFBgAAAAAEAAQA8wAAAJQFAAAAAA==&#10;">
                <v:textbox>
                  <w:txbxContent>
                    <w:p w:rsidR="0055723F" w:rsidRDefault="0055723F" w:rsidP="00982292">
                      <w:pPr>
                        <w:spacing w:after="0" w:line="360" w:lineRule="auto"/>
                        <w:jc w:val="both"/>
                        <w:rPr>
                          <w:rFonts w:ascii="Arial" w:hAnsi="Arial" w:cs="Arial"/>
                          <w:b/>
                          <w:sz w:val="24"/>
                          <w:szCs w:val="24"/>
                        </w:rPr>
                      </w:pPr>
                      <w:r w:rsidRPr="00692260">
                        <w:rPr>
                          <w:rFonts w:ascii="Arial" w:hAnsi="Arial" w:cs="Arial"/>
                          <w:b/>
                          <w:sz w:val="24"/>
                          <w:szCs w:val="24"/>
                        </w:rPr>
                        <w:t xml:space="preserve">Résultat d’exploitation = EBE (IBE) + </w:t>
                      </w:r>
                      <w:r>
                        <w:rPr>
                          <w:rFonts w:ascii="Arial" w:hAnsi="Arial" w:cs="Arial"/>
                          <w:b/>
                          <w:sz w:val="24"/>
                          <w:szCs w:val="24"/>
                        </w:rPr>
                        <w:t>Autres produits d’exploitation -</w:t>
                      </w:r>
                      <w:r w:rsidRPr="00692260">
                        <w:rPr>
                          <w:rFonts w:ascii="Arial" w:hAnsi="Arial" w:cs="Arial"/>
                          <w:b/>
                          <w:sz w:val="24"/>
                          <w:szCs w:val="24"/>
                        </w:rPr>
                        <w:t xml:space="preserve"> Autre</w:t>
                      </w:r>
                      <w:r>
                        <w:rPr>
                          <w:rFonts w:ascii="Arial" w:hAnsi="Arial" w:cs="Arial"/>
                          <w:b/>
                          <w:sz w:val="24"/>
                          <w:szCs w:val="24"/>
                        </w:rPr>
                        <w:t>s</w:t>
                      </w:r>
                      <w:r w:rsidRPr="00692260">
                        <w:rPr>
                          <w:rFonts w:ascii="Arial" w:hAnsi="Arial" w:cs="Arial"/>
                          <w:b/>
                          <w:sz w:val="24"/>
                          <w:szCs w:val="24"/>
                        </w:rPr>
                        <w:t xml:space="preserve"> </w:t>
                      </w:r>
                    </w:p>
                    <w:p w:rsidR="0055723F" w:rsidRDefault="0055723F" w:rsidP="00982292">
                      <w:pPr>
                        <w:spacing w:after="0" w:line="360" w:lineRule="auto"/>
                        <w:jc w:val="both"/>
                        <w:rPr>
                          <w:rFonts w:ascii="Arial" w:hAnsi="Arial" w:cs="Arial"/>
                          <w:b/>
                          <w:sz w:val="24"/>
                          <w:szCs w:val="24"/>
                        </w:rPr>
                      </w:pPr>
                      <w:r>
                        <w:rPr>
                          <w:rFonts w:ascii="Arial" w:hAnsi="Arial" w:cs="Arial"/>
                          <w:b/>
                          <w:sz w:val="24"/>
                          <w:szCs w:val="24"/>
                        </w:rPr>
                        <w:t xml:space="preserve">                                           </w:t>
                      </w:r>
                      <w:r w:rsidRPr="00692260">
                        <w:rPr>
                          <w:rFonts w:ascii="Arial" w:hAnsi="Arial" w:cs="Arial"/>
                          <w:b/>
                          <w:sz w:val="24"/>
                          <w:szCs w:val="24"/>
                        </w:rPr>
                        <w:t>charges d’exploita</w:t>
                      </w:r>
                      <w:r>
                        <w:rPr>
                          <w:rFonts w:ascii="Arial" w:hAnsi="Arial" w:cs="Arial"/>
                          <w:b/>
                          <w:sz w:val="24"/>
                          <w:szCs w:val="24"/>
                        </w:rPr>
                        <w:t xml:space="preserve">tion + Reprises d’exploitation, </w:t>
                      </w:r>
                    </w:p>
                    <w:p w:rsidR="0055723F" w:rsidRPr="00692260" w:rsidRDefault="0055723F" w:rsidP="00982292">
                      <w:pPr>
                        <w:spacing w:after="0" w:line="360" w:lineRule="auto"/>
                        <w:jc w:val="both"/>
                        <w:rPr>
                          <w:rFonts w:ascii="Arial" w:hAnsi="Arial" w:cs="Arial"/>
                          <w:b/>
                          <w:sz w:val="24"/>
                          <w:szCs w:val="24"/>
                        </w:rPr>
                      </w:pPr>
                      <w:r>
                        <w:rPr>
                          <w:rFonts w:ascii="Arial" w:hAnsi="Arial" w:cs="Arial"/>
                          <w:b/>
                          <w:sz w:val="24"/>
                          <w:szCs w:val="24"/>
                        </w:rPr>
                        <w:t xml:space="preserve">                                           Transferts de charges - D</w:t>
                      </w:r>
                      <w:r w:rsidRPr="00692260">
                        <w:rPr>
                          <w:rFonts w:ascii="Arial" w:hAnsi="Arial" w:cs="Arial"/>
                          <w:b/>
                          <w:sz w:val="24"/>
                          <w:szCs w:val="24"/>
                        </w:rPr>
                        <w:t>otation</w:t>
                      </w:r>
                      <w:r>
                        <w:rPr>
                          <w:rFonts w:ascii="Arial" w:hAnsi="Arial" w:cs="Arial"/>
                          <w:b/>
                          <w:sz w:val="24"/>
                          <w:szCs w:val="24"/>
                        </w:rPr>
                        <w:t>s</w:t>
                      </w:r>
                      <w:r w:rsidRPr="00692260">
                        <w:rPr>
                          <w:rFonts w:ascii="Arial" w:hAnsi="Arial" w:cs="Arial"/>
                          <w:b/>
                          <w:sz w:val="24"/>
                          <w:szCs w:val="24"/>
                        </w:rPr>
                        <w:t xml:space="preserve"> d’exploitation</w:t>
                      </w:r>
                    </w:p>
                  </w:txbxContent>
                </v:textbox>
              </v:shape>
            </w:pict>
          </mc:Fallback>
        </mc:AlternateContent>
      </w:r>
    </w:p>
    <w:p w14:paraId="6C38B1B8" w14:textId="77777777" w:rsidR="00983C7E" w:rsidRDefault="00983C7E" w:rsidP="00A209FD">
      <w:pPr>
        <w:rPr>
          <w:rFonts w:ascii="Arial" w:hAnsi="Arial" w:cs="Arial"/>
          <w:sz w:val="28"/>
          <w:szCs w:val="28"/>
        </w:rPr>
      </w:pPr>
    </w:p>
    <w:p w14:paraId="5606CEE3" w14:textId="77777777" w:rsidR="009C09EE" w:rsidRDefault="009C09EE" w:rsidP="00A209FD">
      <w:pPr>
        <w:rPr>
          <w:rFonts w:ascii="Arial" w:hAnsi="Arial" w:cs="Arial"/>
          <w:b/>
          <w:sz w:val="24"/>
          <w:szCs w:val="24"/>
        </w:rPr>
      </w:pPr>
    </w:p>
    <w:p w14:paraId="5E3BBBCC" w14:textId="77777777" w:rsidR="00322364" w:rsidRDefault="00322364" w:rsidP="00322364">
      <w:pPr>
        <w:pStyle w:val="Paragraphedeliste"/>
        <w:rPr>
          <w:rFonts w:ascii="Arial" w:hAnsi="Arial" w:cs="Arial"/>
          <w:b/>
          <w:sz w:val="24"/>
          <w:szCs w:val="24"/>
        </w:rPr>
      </w:pPr>
    </w:p>
    <w:p w14:paraId="34A05914" w14:textId="77777777" w:rsidR="00983C7E" w:rsidRPr="002F1EB5" w:rsidRDefault="00D20791" w:rsidP="00DB08EA">
      <w:pPr>
        <w:pStyle w:val="Paragraphedeliste"/>
        <w:numPr>
          <w:ilvl w:val="0"/>
          <w:numId w:val="8"/>
        </w:numPr>
        <w:rPr>
          <w:rFonts w:ascii="Arial" w:hAnsi="Arial" w:cs="Arial"/>
          <w:b/>
          <w:sz w:val="24"/>
          <w:szCs w:val="24"/>
        </w:rPr>
      </w:pPr>
      <w:r w:rsidRPr="002F1EB5">
        <w:rPr>
          <w:rFonts w:ascii="Arial" w:hAnsi="Arial" w:cs="Arial"/>
          <w:b/>
          <w:sz w:val="24"/>
          <w:szCs w:val="24"/>
        </w:rPr>
        <w:t>Le résultat financier</w:t>
      </w:r>
    </w:p>
    <w:p w14:paraId="06861130" w14:textId="77777777" w:rsidR="00D20791" w:rsidRDefault="006515B1" w:rsidP="007B2376">
      <w:pPr>
        <w:pStyle w:val="Retraitcorpsdetexte2"/>
        <w:ind w:left="0"/>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91008" behindDoc="0" locked="0" layoutInCell="1" allowOverlap="1" wp14:anchorId="26989168" wp14:editId="460F059E">
                <wp:simplePos x="0" y="0"/>
                <wp:positionH relativeFrom="column">
                  <wp:posOffset>-4445</wp:posOffset>
                </wp:positionH>
                <wp:positionV relativeFrom="paragraph">
                  <wp:posOffset>1094105</wp:posOffset>
                </wp:positionV>
                <wp:extent cx="5857875" cy="409575"/>
                <wp:effectExtent l="9525" t="11430" r="9525" b="7620"/>
                <wp:wrapNone/>
                <wp:docPr id="3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09575"/>
                        </a:xfrm>
                        <a:prstGeom prst="rect">
                          <a:avLst/>
                        </a:prstGeom>
                        <a:solidFill>
                          <a:srgbClr val="FFFFFF"/>
                        </a:solidFill>
                        <a:ln w="9525">
                          <a:solidFill>
                            <a:srgbClr val="000000"/>
                          </a:solidFill>
                          <a:miter lim="800000"/>
                          <a:headEnd/>
                          <a:tailEnd/>
                        </a:ln>
                      </wps:spPr>
                      <wps:txbx>
                        <w:txbxContent>
                          <w:p w14:paraId="13C3C891" w14:textId="77777777" w:rsidR="0055723F" w:rsidRPr="00692260" w:rsidRDefault="0055723F">
                            <w:pPr>
                              <w:rPr>
                                <w:rFonts w:ascii="Arial" w:hAnsi="Arial" w:cs="Arial"/>
                                <w:b/>
                                <w:sz w:val="24"/>
                                <w:szCs w:val="24"/>
                              </w:rPr>
                            </w:pPr>
                            <w:r w:rsidRPr="00692260">
                              <w:rPr>
                                <w:rFonts w:ascii="Arial" w:hAnsi="Arial" w:cs="Arial"/>
                                <w:b/>
                                <w:sz w:val="24"/>
                                <w:szCs w:val="24"/>
                              </w:rPr>
                              <w:t>Résultat  financier = produits financiers – charges financières</w:t>
                            </w:r>
                          </w:p>
                          <w:p w14:paraId="58F20DAF" w14:textId="77777777" w:rsidR="0055723F" w:rsidRDefault="0055723F"/>
                          <w:p w14:paraId="5903D674" w14:textId="77777777" w:rsidR="0055723F" w:rsidRDefault="0055723F"/>
                          <w:p w14:paraId="0346FEDB" w14:textId="77777777" w:rsidR="0055723F" w:rsidRDefault="00557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7" type="#_x0000_t202" style="position:absolute;left:0;text-align:left;margin-left:-.35pt;margin-top:86.15pt;width:461.2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OOLgIAAFoEAAAOAAAAZHJzL2Uyb0RvYy54bWysVNtu2zAMfR+wfxD0vjjJ4iYx4hRdugwD&#10;ugvQ7gNkWbaFSaImKbG7rx8lp2l2exnmB4EUqUPykPTmetCKHIXzEkxJZ5MpJcJwqKVpS/rlYf9q&#10;RYkPzNRMgRElfRSeXm9fvtj0thBz6EDVwhEEMb7obUm7EGyRZZ53QjM/ASsMGhtwmgVUXZvVjvWI&#10;rlU2n06vsh5cbR1w4T3e3o5Guk34TSN4+NQ0XgSiSoq5hXS6dFbxzLYbVrSO2U7yUxrsH7LQTBoM&#10;eoa6ZYGRg5O/QWnJHXhowoSDzqBpJBepBqxmNv2lmvuOWZFqQXK8PdPk/x8s/3j87IisS/r6ihLD&#10;NPboQQyBvIGBLJeRn976At3uLTqGAe+xz6lWb++Af/XEwK5jphU3zkHfCVZjfrP4Mrt4OuL4CFL1&#10;H6DGOOwQIAENjdORPKSDIDr26fHcm5gLx8t8lS9Xy5wSjrbFdJ2jHEOw4um1dT68E6BJFErqsPcJ&#10;nR3vfBhdn1xiMA9K1nupVFJcW+2UI0eGc7JP3wn9JzdlSF/SdT7PRwL+CjFN358gtAw48Erqkq7O&#10;TqyItL01NabJisCkGmWsTpkTj5G6kcQwVENq2TzNbyS5gvoRmXUwDjguJAoduO+U9DjcJfXfDswJ&#10;StR7g91ZzxaLuA1JWeRLBCLu0lJdWpjhCFXSQMko7sK4QQfrZNthpHEeDNxgRxuZyH7O6pQ/DnBq&#10;12nZ4oZc6snr+Zew/QEAAP//AwBQSwMEFAAGAAgAAAAhAEyQzA7fAAAACQEAAA8AAABkcnMvZG93&#10;bnJldi54bWxMj8FOwzAQRO9I/IO1SFxQ6zRBSZrGqRASCG5QEL26sZtE2Otgu2n4e5YTHHdmNPum&#10;3s7WsEn7MDgUsFomwDS2Tg3YCXh/e1iUwEKUqKRxqAV86wDb5vKilpVyZ3zV0y52jEowVFJAH+NY&#10;cR7aXlsZlm7USN7ReSsjnb7jysszlVvD0yTJuZUD0odejvq+1+3n7mQFlLdP0z48Zy8fbX4063hT&#10;TI9fXojrq/luAyzqOf6F4Ref0KEhpoM7oQrMCFgUFCS5SDNg5K/TFU05CEizvATe1Pz/guYHAAD/&#10;/wMAUEsBAi0AFAAGAAgAAAAhALaDOJL+AAAA4QEAABMAAAAAAAAAAAAAAAAAAAAAAFtDb250ZW50&#10;X1R5cGVzXS54bWxQSwECLQAUAAYACAAAACEAOP0h/9YAAACUAQAACwAAAAAAAAAAAAAAAAAvAQAA&#10;X3JlbHMvLnJlbHNQSwECLQAUAAYACAAAACEAELnzji4CAABaBAAADgAAAAAAAAAAAAAAAAAuAgAA&#10;ZHJzL2Uyb0RvYy54bWxQSwECLQAUAAYACAAAACEATJDMDt8AAAAJAQAADwAAAAAAAAAAAAAAAACI&#10;BAAAZHJzL2Rvd25yZXYueG1sUEsFBgAAAAAEAAQA8wAAAJQFAAAAAA==&#10;">
                <v:textbox>
                  <w:txbxContent>
                    <w:p w:rsidR="0055723F" w:rsidRPr="00692260" w:rsidRDefault="0055723F">
                      <w:pPr>
                        <w:rPr>
                          <w:rFonts w:ascii="Arial" w:hAnsi="Arial" w:cs="Arial"/>
                          <w:b/>
                          <w:sz w:val="24"/>
                          <w:szCs w:val="24"/>
                        </w:rPr>
                      </w:pPr>
                      <w:r w:rsidRPr="00692260">
                        <w:rPr>
                          <w:rFonts w:ascii="Arial" w:hAnsi="Arial" w:cs="Arial"/>
                          <w:b/>
                          <w:sz w:val="24"/>
                          <w:szCs w:val="24"/>
                        </w:rPr>
                        <w:t>Résultat  financier = produits financiers – charges financières</w:t>
                      </w:r>
                    </w:p>
                    <w:p w:rsidR="0055723F" w:rsidRDefault="0055723F"/>
                    <w:p w:rsidR="0055723F" w:rsidRDefault="0055723F"/>
                    <w:p w:rsidR="0055723F" w:rsidRDefault="0055723F"/>
                  </w:txbxContent>
                </v:textbox>
              </v:shape>
            </w:pict>
          </mc:Fallback>
        </mc:AlternateContent>
      </w:r>
      <w:r w:rsidR="00982292" w:rsidRPr="00982292">
        <w:rPr>
          <w:rFonts w:ascii="Arial" w:hAnsi="Arial" w:cs="Arial"/>
          <w:sz w:val="24"/>
          <w:szCs w:val="24"/>
        </w:rPr>
        <w:t>C’est le solde découlant des produits et charges relatifs aux décisions financières de l’entreprise. C’est un résultat qui permet d’apprécier la performance de l’entreprise quant à sa politique de financement liée à l’activité courante.</w:t>
      </w:r>
    </w:p>
    <w:p w14:paraId="604E0566" w14:textId="77777777" w:rsidR="006A0D46" w:rsidRDefault="006A0D46" w:rsidP="00A209FD">
      <w:pPr>
        <w:rPr>
          <w:rFonts w:ascii="Arial" w:hAnsi="Arial" w:cs="Arial"/>
          <w:sz w:val="24"/>
          <w:szCs w:val="24"/>
        </w:rPr>
      </w:pPr>
    </w:p>
    <w:p w14:paraId="2C320547" w14:textId="77777777" w:rsidR="00FB7CE3" w:rsidRPr="001A6914" w:rsidRDefault="00FB7CE3" w:rsidP="00A209FD">
      <w:pPr>
        <w:rPr>
          <w:rFonts w:ascii="Arial" w:hAnsi="Arial" w:cs="Arial"/>
          <w:sz w:val="20"/>
          <w:szCs w:val="28"/>
        </w:rPr>
      </w:pPr>
    </w:p>
    <w:p w14:paraId="16014BDD" w14:textId="77777777" w:rsidR="00D20791" w:rsidRPr="002F1EB5" w:rsidRDefault="00D20791" w:rsidP="00DB08EA">
      <w:pPr>
        <w:pStyle w:val="Paragraphedeliste"/>
        <w:numPr>
          <w:ilvl w:val="0"/>
          <w:numId w:val="8"/>
        </w:numPr>
        <w:rPr>
          <w:rFonts w:ascii="Arial" w:hAnsi="Arial" w:cs="Arial"/>
          <w:b/>
          <w:sz w:val="24"/>
          <w:szCs w:val="24"/>
        </w:rPr>
      </w:pPr>
      <w:r w:rsidRPr="002F1EB5">
        <w:rPr>
          <w:rFonts w:ascii="Arial" w:hAnsi="Arial" w:cs="Arial"/>
          <w:b/>
          <w:sz w:val="24"/>
          <w:szCs w:val="24"/>
        </w:rPr>
        <w:t>Le résultat courant</w:t>
      </w:r>
    </w:p>
    <w:p w14:paraId="4AC8134F" w14:textId="77777777" w:rsidR="006A0D46" w:rsidRDefault="00DA785F" w:rsidP="00D944C7">
      <w:pPr>
        <w:pStyle w:val="Retraitcorpsdetexte2"/>
        <w:spacing w:after="0" w:line="360" w:lineRule="auto"/>
        <w:ind w:left="0"/>
        <w:jc w:val="both"/>
        <w:rPr>
          <w:rFonts w:ascii="Arial" w:hAnsi="Arial" w:cs="Arial"/>
          <w:sz w:val="24"/>
          <w:szCs w:val="24"/>
        </w:rPr>
      </w:pPr>
      <w:r>
        <w:rPr>
          <w:rFonts w:ascii="Arial" w:hAnsi="Arial" w:cs="Arial"/>
          <w:sz w:val="24"/>
          <w:szCs w:val="24"/>
        </w:rPr>
        <w:t>C’est un indicateur du profit courant dégagé</w:t>
      </w:r>
      <w:r w:rsidR="00D20791" w:rsidRPr="006A0D46">
        <w:rPr>
          <w:rFonts w:ascii="Arial" w:hAnsi="Arial" w:cs="Arial"/>
          <w:sz w:val="24"/>
          <w:szCs w:val="24"/>
        </w:rPr>
        <w:t xml:space="preserve"> par </w:t>
      </w:r>
      <w:r w:rsidR="007B2376">
        <w:rPr>
          <w:rFonts w:ascii="Arial" w:hAnsi="Arial" w:cs="Arial"/>
          <w:sz w:val="24"/>
          <w:szCs w:val="24"/>
        </w:rPr>
        <w:t>l’E/se</w:t>
      </w:r>
      <w:r w:rsidR="007C0494">
        <w:rPr>
          <w:rFonts w:ascii="Arial" w:hAnsi="Arial" w:cs="Arial"/>
          <w:sz w:val="24"/>
          <w:szCs w:val="24"/>
        </w:rPr>
        <w:t xml:space="preserve"> </w:t>
      </w:r>
      <w:r w:rsidR="00D20791" w:rsidRPr="006A0D46">
        <w:rPr>
          <w:rFonts w:ascii="Arial" w:hAnsi="Arial" w:cs="Arial"/>
          <w:sz w:val="24"/>
          <w:szCs w:val="24"/>
        </w:rPr>
        <w:t xml:space="preserve">dans le cadre de ces </w:t>
      </w:r>
      <w:r w:rsidR="00D944C7">
        <w:rPr>
          <w:rFonts w:ascii="Arial" w:hAnsi="Arial" w:cs="Arial"/>
          <w:sz w:val="24"/>
          <w:szCs w:val="24"/>
        </w:rPr>
        <w:t xml:space="preserve">opérations d’exploitation et </w:t>
      </w:r>
      <w:r w:rsidR="00D20791" w:rsidRPr="006A0D46">
        <w:rPr>
          <w:rFonts w:ascii="Arial" w:hAnsi="Arial" w:cs="Arial"/>
          <w:sz w:val="24"/>
          <w:szCs w:val="24"/>
        </w:rPr>
        <w:t>financière</w:t>
      </w:r>
      <w:r w:rsidR="00322364">
        <w:rPr>
          <w:rFonts w:ascii="Arial" w:hAnsi="Arial" w:cs="Arial"/>
          <w:sz w:val="24"/>
          <w:szCs w:val="24"/>
        </w:rPr>
        <w:t>s</w:t>
      </w:r>
      <w:r w:rsidR="00D20791" w:rsidRPr="006A0D46">
        <w:rPr>
          <w:rFonts w:ascii="Arial" w:hAnsi="Arial" w:cs="Arial"/>
          <w:sz w:val="24"/>
          <w:szCs w:val="24"/>
        </w:rPr>
        <w:t>.</w:t>
      </w:r>
      <w:r w:rsidR="006A0D46" w:rsidRPr="006A0D46">
        <w:rPr>
          <w:rFonts w:ascii="Arial" w:hAnsi="Arial" w:cs="Arial"/>
          <w:sz w:val="24"/>
          <w:szCs w:val="24"/>
        </w:rPr>
        <w:t xml:space="preserve"> Il présente le dernier solde avant la prise en compte des charges et produits non courant</w:t>
      </w:r>
      <w:r>
        <w:rPr>
          <w:rFonts w:ascii="Arial" w:hAnsi="Arial" w:cs="Arial"/>
          <w:sz w:val="24"/>
          <w:szCs w:val="24"/>
        </w:rPr>
        <w:t>s</w:t>
      </w:r>
      <w:r w:rsidR="006A0D46" w:rsidRPr="006A0D46">
        <w:rPr>
          <w:rFonts w:ascii="Arial" w:hAnsi="Arial" w:cs="Arial"/>
          <w:sz w:val="24"/>
          <w:szCs w:val="24"/>
        </w:rPr>
        <w:t xml:space="preserve"> et de l’impôt sur les résultats.</w:t>
      </w:r>
      <w:r w:rsidR="00FB7CE3">
        <w:rPr>
          <w:rFonts w:ascii="Arial" w:hAnsi="Arial" w:cs="Arial"/>
          <w:sz w:val="24"/>
          <w:szCs w:val="24"/>
        </w:rPr>
        <w:t xml:space="preserve"> </w:t>
      </w:r>
      <w:r w:rsidR="00FB7CE3" w:rsidRPr="00D944C7">
        <w:rPr>
          <w:rFonts w:ascii="Arial" w:hAnsi="Arial" w:cs="Arial"/>
          <w:sz w:val="24"/>
          <w:szCs w:val="24"/>
        </w:rPr>
        <w:t>Il exprime l’enrichissement de l’entreprise après prise en compte du coût de ses financements extérieurs.</w:t>
      </w:r>
    </w:p>
    <w:p w14:paraId="7899961D" w14:textId="77777777" w:rsidR="00D944C7" w:rsidRPr="00F448A2" w:rsidRDefault="00D944C7" w:rsidP="00D944C7">
      <w:pPr>
        <w:pStyle w:val="Retraitcorpsdetexte2"/>
        <w:spacing w:after="0" w:line="360" w:lineRule="auto"/>
        <w:ind w:left="0"/>
        <w:jc w:val="both"/>
        <w:rPr>
          <w:rFonts w:ascii="Arial" w:hAnsi="Arial" w:cs="Arial"/>
          <w:sz w:val="4"/>
          <w:szCs w:val="24"/>
        </w:rPr>
      </w:pPr>
    </w:p>
    <w:p w14:paraId="3720BD43" w14:textId="77777777" w:rsidR="00D20791" w:rsidRPr="00FB7CE3" w:rsidRDefault="00322364" w:rsidP="00FB7CE3">
      <w:pPr>
        <w:pStyle w:val="Retraitcorpsdetexte2"/>
        <w:pBdr>
          <w:top w:val="single" w:sz="4" w:space="1" w:color="auto" w:shadow="1"/>
          <w:left w:val="single" w:sz="4" w:space="4" w:color="auto" w:shadow="1"/>
          <w:bottom w:val="single" w:sz="4" w:space="1" w:color="auto" w:shadow="1"/>
          <w:right w:val="single" w:sz="4" w:space="4" w:color="auto" w:shadow="1"/>
        </w:pBdr>
        <w:ind w:left="0"/>
        <w:rPr>
          <w:rFonts w:ascii="Arial" w:hAnsi="Arial" w:cs="Arial"/>
          <w:b/>
          <w:sz w:val="24"/>
          <w:szCs w:val="24"/>
        </w:rPr>
      </w:pPr>
      <w:r>
        <w:rPr>
          <w:rFonts w:ascii="Arial" w:hAnsi="Arial" w:cs="Arial"/>
          <w:b/>
          <w:sz w:val="24"/>
          <w:szCs w:val="24"/>
        </w:rPr>
        <w:t>Résultat courant = R</w:t>
      </w:r>
      <w:r w:rsidR="006A0D46" w:rsidRPr="00692260">
        <w:rPr>
          <w:rFonts w:ascii="Arial" w:hAnsi="Arial" w:cs="Arial"/>
          <w:b/>
          <w:sz w:val="24"/>
          <w:szCs w:val="24"/>
        </w:rPr>
        <w:t>és</w:t>
      </w:r>
      <w:r w:rsidR="001A6914">
        <w:rPr>
          <w:rFonts w:ascii="Arial" w:hAnsi="Arial" w:cs="Arial"/>
          <w:b/>
          <w:sz w:val="24"/>
          <w:szCs w:val="24"/>
        </w:rPr>
        <w:t xml:space="preserve">ultat d’exploitation (+ ou </w:t>
      </w:r>
      <w:r>
        <w:rPr>
          <w:rFonts w:ascii="Arial" w:hAnsi="Arial" w:cs="Arial"/>
          <w:b/>
          <w:sz w:val="24"/>
          <w:szCs w:val="24"/>
        </w:rPr>
        <w:t>–) R</w:t>
      </w:r>
      <w:r w:rsidR="006A0D46" w:rsidRPr="00692260">
        <w:rPr>
          <w:rFonts w:ascii="Arial" w:hAnsi="Arial" w:cs="Arial"/>
          <w:b/>
          <w:sz w:val="24"/>
          <w:szCs w:val="24"/>
        </w:rPr>
        <w:t>ésultat financier</w:t>
      </w:r>
    </w:p>
    <w:p w14:paraId="7E098E60" w14:textId="77777777" w:rsidR="00425134" w:rsidRPr="001A6914" w:rsidRDefault="00425134" w:rsidP="001A6914">
      <w:pPr>
        <w:pStyle w:val="Paragraphedeliste"/>
        <w:ind w:left="0"/>
        <w:rPr>
          <w:rFonts w:ascii="Arial" w:hAnsi="Arial" w:cs="Arial"/>
          <w:b/>
          <w:sz w:val="2"/>
          <w:szCs w:val="24"/>
        </w:rPr>
      </w:pPr>
    </w:p>
    <w:p w14:paraId="4FA7ED50" w14:textId="77777777" w:rsidR="00D20791" w:rsidRDefault="00322364" w:rsidP="00DB08EA">
      <w:pPr>
        <w:pStyle w:val="Paragraphedeliste"/>
        <w:numPr>
          <w:ilvl w:val="0"/>
          <w:numId w:val="8"/>
        </w:numPr>
        <w:rPr>
          <w:rFonts w:ascii="Arial" w:hAnsi="Arial" w:cs="Arial"/>
          <w:b/>
          <w:sz w:val="24"/>
          <w:szCs w:val="24"/>
        </w:rPr>
      </w:pPr>
      <w:r>
        <w:rPr>
          <w:rFonts w:ascii="Arial" w:hAnsi="Arial" w:cs="Arial"/>
          <w:b/>
          <w:sz w:val="24"/>
          <w:szCs w:val="24"/>
        </w:rPr>
        <w:t>Le Résultat Non C</w:t>
      </w:r>
      <w:r w:rsidR="00D20791" w:rsidRPr="002F1EB5">
        <w:rPr>
          <w:rFonts w:ascii="Arial" w:hAnsi="Arial" w:cs="Arial"/>
          <w:b/>
          <w:sz w:val="24"/>
          <w:szCs w:val="24"/>
        </w:rPr>
        <w:t>ourant</w:t>
      </w:r>
    </w:p>
    <w:p w14:paraId="7847FA63" w14:textId="77777777" w:rsidR="00D944C7" w:rsidRDefault="00D944C7" w:rsidP="00E930B2">
      <w:pPr>
        <w:spacing w:after="0" w:line="360" w:lineRule="auto"/>
        <w:jc w:val="both"/>
        <w:rPr>
          <w:rFonts w:ascii="Arial" w:hAnsi="Arial" w:cs="Arial"/>
          <w:sz w:val="24"/>
          <w:szCs w:val="24"/>
        </w:rPr>
      </w:pPr>
      <w:r>
        <w:rPr>
          <w:rFonts w:ascii="Arial" w:hAnsi="Arial" w:cs="Arial"/>
          <w:sz w:val="24"/>
          <w:szCs w:val="24"/>
        </w:rPr>
        <w:t>Il est indépendant des soldes précédents et résulte des opérations réalisées à titre exceptionnel pour l’entreprise</w:t>
      </w:r>
      <w:r w:rsidR="00E930B2">
        <w:rPr>
          <w:rFonts w:ascii="Arial" w:hAnsi="Arial" w:cs="Arial"/>
          <w:sz w:val="24"/>
          <w:szCs w:val="24"/>
        </w:rPr>
        <w:t xml:space="preserve">. Il permet de mesurer l’impact des opérations non répétitives sur le résultat global. Il fait ressortir, en guise d’exemple, les </w:t>
      </w:r>
      <w:proofErr w:type="spellStart"/>
      <w:r w:rsidR="00E930B2">
        <w:rPr>
          <w:rFonts w:ascii="Arial" w:hAnsi="Arial" w:cs="Arial"/>
          <w:sz w:val="24"/>
          <w:szCs w:val="24"/>
        </w:rPr>
        <w:t>moins values</w:t>
      </w:r>
      <w:proofErr w:type="spellEnd"/>
      <w:r w:rsidR="00E930B2">
        <w:rPr>
          <w:rFonts w:ascii="Arial" w:hAnsi="Arial" w:cs="Arial"/>
          <w:sz w:val="24"/>
          <w:szCs w:val="24"/>
        </w:rPr>
        <w:t xml:space="preserve"> ou les </w:t>
      </w:r>
      <w:proofErr w:type="spellStart"/>
      <w:r w:rsidR="00E930B2">
        <w:rPr>
          <w:rFonts w:ascii="Arial" w:hAnsi="Arial" w:cs="Arial"/>
          <w:sz w:val="24"/>
          <w:szCs w:val="24"/>
        </w:rPr>
        <w:t>plus values</w:t>
      </w:r>
      <w:proofErr w:type="spellEnd"/>
      <w:r w:rsidR="00E930B2">
        <w:rPr>
          <w:rFonts w:ascii="Arial" w:hAnsi="Arial" w:cs="Arial"/>
          <w:sz w:val="24"/>
          <w:szCs w:val="24"/>
        </w:rPr>
        <w:t xml:space="preserve"> sur cessions d’éléments d’actifs.</w:t>
      </w:r>
    </w:p>
    <w:p w14:paraId="7C5DB07B" w14:textId="77777777" w:rsidR="00F448A2" w:rsidRPr="00F448A2" w:rsidRDefault="00F448A2" w:rsidP="00E930B2">
      <w:pPr>
        <w:spacing w:after="0" w:line="360" w:lineRule="auto"/>
        <w:jc w:val="both"/>
        <w:rPr>
          <w:rFonts w:ascii="Arial" w:hAnsi="Arial" w:cs="Arial"/>
          <w:sz w:val="12"/>
          <w:szCs w:val="24"/>
        </w:rPr>
      </w:pPr>
    </w:p>
    <w:p w14:paraId="31485D17" w14:textId="77777777" w:rsidR="00F448A2" w:rsidRDefault="006A0D46" w:rsidP="00F448A2">
      <w:pPr>
        <w:pStyle w:val="Retraitcorpsdetexte2"/>
        <w:pBdr>
          <w:top w:val="single" w:sz="4" w:space="1" w:color="auto" w:shadow="1"/>
          <w:left w:val="single" w:sz="4" w:space="4" w:color="auto" w:shadow="1"/>
          <w:bottom w:val="single" w:sz="4" w:space="1" w:color="auto" w:shadow="1"/>
          <w:right w:val="single" w:sz="4" w:space="4" w:color="auto" w:shadow="1"/>
        </w:pBdr>
        <w:ind w:left="0"/>
        <w:rPr>
          <w:rFonts w:ascii="Arial" w:hAnsi="Arial" w:cs="Arial"/>
          <w:b/>
          <w:sz w:val="24"/>
          <w:szCs w:val="24"/>
        </w:rPr>
      </w:pPr>
      <w:r w:rsidRPr="00692260">
        <w:rPr>
          <w:rFonts w:ascii="Arial" w:hAnsi="Arial" w:cs="Arial"/>
          <w:b/>
          <w:sz w:val="24"/>
          <w:szCs w:val="24"/>
        </w:rPr>
        <w:t>Résultat non courant = produits non courants – charges non courantes</w:t>
      </w:r>
    </w:p>
    <w:p w14:paraId="4027FF51" w14:textId="77777777" w:rsidR="00F448A2" w:rsidRDefault="00F448A2" w:rsidP="00322364">
      <w:pPr>
        <w:pStyle w:val="Paragraphedeliste"/>
        <w:ind w:left="0"/>
        <w:rPr>
          <w:rFonts w:ascii="Arial" w:hAnsi="Arial" w:cs="Arial"/>
          <w:b/>
          <w:sz w:val="24"/>
          <w:szCs w:val="24"/>
        </w:rPr>
      </w:pPr>
    </w:p>
    <w:p w14:paraId="597A9699" w14:textId="77777777" w:rsidR="00F448A2" w:rsidRPr="001A6914" w:rsidRDefault="00F448A2" w:rsidP="00F448A2">
      <w:pPr>
        <w:pStyle w:val="Paragraphedeliste"/>
        <w:ind w:left="0"/>
        <w:rPr>
          <w:rFonts w:ascii="Arial" w:hAnsi="Arial" w:cs="Arial"/>
          <w:b/>
          <w:sz w:val="14"/>
          <w:szCs w:val="24"/>
        </w:rPr>
      </w:pPr>
    </w:p>
    <w:p w14:paraId="4EF0530F" w14:textId="77777777" w:rsidR="00D20791" w:rsidRPr="002F1EB5" w:rsidRDefault="00D20791" w:rsidP="00DB08EA">
      <w:pPr>
        <w:pStyle w:val="Paragraphedeliste"/>
        <w:numPr>
          <w:ilvl w:val="0"/>
          <w:numId w:val="8"/>
        </w:numPr>
        <w:rPr>
          <w:rFonts w:ascii="Arial" w:hAnsi="Arial" w:cs="Arial"/>
          <w:b/>
          <w:sz w:val="24"/>
          <w:szCs w:val="24"/>
        </w:rPr>
      </w:pPr>
      <w:r w:rsidRPr="002F1EB5">
        <w:rPr>
          <w:rFonts w:ascii="Arial" w:hAnsi="Arial" w:cs="Arial"/>
          <w:b/>
          <w:sz w:val="24"/>
          <w:szCs w:val="24"/>
        </w:rPr>
        <w:t xml:space="preserve">Le résultat net </w:t>
      </w:r>
    </w:p>
    <w:p w14:paraId="74AF3A5E" w14:textId="77777777" w:rsidR="008A0BE6" w:rsidRDefault="008A0BE6" w:rsidP="006A0D46">
      <w:pPr>
        <w:spacing w:after="0" w:line="360" w:lineRule="auto"/>
        <w:jc w:val="both"/>
        <w:rPr>
          <w:rFonts w:ascii="Arial" w:hAnsi="Arial" w:cs="Arial"/>
          <w:sz w:val="24"/>
          <w:szCs w:val="24"/>
        </w:rPr>
      </w:pPr>
      <w:r>
        <w:rPr>
          <w:rFonts w:ascii="Arial" w:hAnsi="Arial" w:cs="Arial"/>
          <w:sz w:val="24"/>
          <w:szCs w:val="24"/>
        </w:rPr>
        <w:t>C’est le solde de tous les produits et de toutes les charges générés au cours de l’exercice et après calcul de l’impôt sur les sociétés.</w:t>
      </w:r>
    </w:p>
    <w:p w14:paraId="015F12C7" w14:textId="77777777" w:rsidR="008A0BE6" w:rsidRDefault="008A0BE6" w:rsidP="006A0D46">
      <w:pPr>
        <w:spacing w:after="0" w:line="360" w:lineRule="auto"/>
        <w:jc w:val="both"/>
        <w:rPr>
          <w:rFonts w:ascii="Arial" w:hAnsi="Arial" w:cs="Arial"/>
          <w:sz w:val="24"/>
          <w:szCs w:val="24"/>
        </w:rPr>
      </w:pPr>
      <w:r>
        <w:rPr>
          <w:rFonts w:ascii="Arial" w:hAnsi="Arial" w:cs="Arial"/>
          <w:sz w:val="24"/>
          <w:szCs w:val="24"/>
        </w:rPr>
        <w:t>C’est le m</w:t>
      </w:r>
      <w:r w:rsidR="00322364">
        <w:rPr>
          <w:rFonts w:ascii="Arial" w:hAnsi="Arial" w:cs="Arial"/>
          <w:sz w:val="24"/>
          <w:szCs w:val="24"/>
        </w:rPr>
        <w:t>ontant qui est inscrit au bilan</w:t>
      </w:r>
      <w:r>
        <w:rPr>
          <w:rFonts w:ascii="Arial" w:hAnsi="Arial" w:cs="Arial"/>
          <w:sz w:val="24"/>
          <w:szCs w:val="24"/>
        </w:rPr>
        <w:t xml:space="preserve"> avant répartition, dans la rubrique des capitaux propres. Il participe en l’absence de distribution, au renforcement des ressources propres.</w:t>
      </w:r>
    </w:p>
    <w:p w14:paraId="375FFBB0" w14:textId="77777777" w:rsidR="008A0BE6" w:rsidRPr="00B6551A" w:rsidRDefault="008A0BE6" w:rsidP="006A0D46">
      <w:pPr>
        <w:spacing w:after="0" w:line="360" w:lineRule="auto"/>
        <w:jc w:val="both"/>
        <w:rPr>
          <w:rFonts w:ascii="Arial" w:hAnsi="Arial" w:cs="Arial"/>
          <w:sz w:val="10"/>
          <w:szCs w:val="24"/>
        </w:rPr>
      </w:pPr>
    </w:p>
    <w:p w14:paraId="78476CE5" w14:textId="77777777" w:rsidR="00CF2B92" w:rsidRDefault="008A0BE6" w:rsidP="006A0D46">
      <w:pPr>
        <w:spacing w:after="0" w:line="360" w:lineRule="auto"/>
        <w:jc w:val="both"/>
        <w:rPr>
          <w:rFonts w:ascii="Arial" w:hAnsi="Arial" w:cs="Arial"/>
          <w:sz w:val="24"/>
          <w:szCs w:val="24"/>
        </w:rPr>
      </w:pPr>
      <w:r>
        <w:rPr>
          <w:rFonts w:ascii="Arial" w:hAnsi="Arial" w:cs="Arial"/>
          <w:sz w:val="24"/>
          <w:szCs w:val="24"/>
        </w:rPr>
        <w:t>Cet indicateur est la somme de résultat courant</w:t>
      </w:r>
      <w:r w:rsidR="00D20791" w:rsidRPr="006A0D46">
        <w:rPr>
          <w:rFonts w:ascii="Arial" w:hAnsi="Arial" w:cs="Arial"/>
          <w:sz w:val="24"/>
          <w:szCs w:val="24"/>
        </w:rPr>
        <w:t xml:space="preserve"> et de résultat non courant après déduc</w:t>
      </w:r>
      <w:r>
        <w:rPr>
          <w:rFonts w:ascii="Arial" w:hAnsi="Arial" w:cs="Arial"/>
          <w:sz w:val="24"/>
          <w:szCs w:val="24"/>
        </w:rPr>
        <w:t>tion de l’impôt sur le résultat. Il traduit la rentabilité disponible de l’entreprise.</w:t>
      </w:r>
    </w:p>
    <w:p w14:paraId="67299050" w14:textId="77777777" w:rsidR="008A0BE6" w:rsidRPr="00B6551A" w:rsidRDefault="008A0BE6" w:rsidP="006A0D46">
      <w:pPr>
        <w:spacing w:after="0" w:line="360" w:lineRule="auto"/>
        <w:jc w:val="both"/>
        <w:rPr>
          <w:rFonts w:ascii="Arial" w:hAnsi="Arial" w:cs="Arial"/>
          <w:sz w:val="16"/>
          <w:szCs w:val="24"/>
        </w:rPr>
      </w:pPr>
    </w:p>
    <w:p w14:paraId="40924878" w14:textId="77777777" w:rsidR="00B41565" w:rsidRDefault="006A0D46" w:rsidP="00B41565">
      <w:pPr>
        <w:pStyle w:val="Retraitcorpsdetexte2"/>
        <w:pBdr>
          <w:top w:val="single" w:sz="4" w:space="1" w:color="auto" w:shadow="1"/>
          <w:left w:val="single" w:sz="4" w:space="4" w:color="auto" w:shadow="1"/>
          <w:bottom w:val="single" w:sz="4" w:space="1" w:color="auto" w:shadow="1"/>
          <w:right w:val="single" w:sz="4" w:space="24" w:color="auto" w:shadow="1"/>
        </w:pBdr>
        <w:spacing w:after="0" w:line="360" w:lineRule="auto"/>
        <w:ind w:left="0"/>
        <w:rPr>
          <w:rFonts w:ascii="Arial" w:hAnsi="Arial" w:cs="Arial"/>
          <w:b/>
          <w:sz w:val="24"/>
          <w:szCs w:val="24"/>
        </w:rPr>
      </w:pPr>
      <w:r w:rsidRPr="00692260">
        <w:rPr>
          <w:rFonts w:ascii="Arial" w:hAnsi="Arial" w:cs="Arial"/>
          <w:b/>
          <w:sz w:val="24"/>
          <w:szCs w:val="24"/>
        </w:rPr>
        <w:t>Résultat net = résultat courant (+) ou (-) résultat non courant</w:t>
      </w:r>
      <w:r w:rsidR="00692260">
        <w:rPr>
          <w:rFonts w:ascii="Arial" w:hAnsi="Arial" w:cs="Arial"/>
          <w:b/>
          <w:sz w:val="24"/>
          <w:szCs w:val="24"/>
        </w:rPr>
        <w:t xml:space="preserve"> -</w:t>
      </w:r>
      <w:r w:rsidR="00B41565">
        <w:rPr>
          <w:rFonts w:ascii="Arial" w:hAnsi="Arial" w:cs="Arial"/>
          <w:b/>
          <w:sz w:val="24"/>
          <w:szCs w:val="24"/>
        </w:rPr>
        <w:t xml:space="preserve">  impôt sur les </w:t>
      </w:r>
    </w:p>
    <w:p w14:paraId="46F303A7" w14:textId="77777777" w:rsidR="006A0D46" w:rsidRPr="00692260" w:rsidRDefault="00B41565" w:rsidP="00B41565">
      <w:pPr>
        <w:pStyle w:val="Retraitcorpsdetexte2"/>
        <w:pBdr>
          <w:top w:val="single" w:sz="4" w:space="1" w:color="auto" w:shadow="1"/>
          <w:left w:val="single" w:sz="4" w:space="4" w:color="auto" w:shadow="1"/>
          <w:bottom w:val="single" w:sz="4" w:space="1" w:color="auto" w:shadow="1"/>
          <w:right w:val="single" w:sz="4" w:space="24" w:color="auto" w:shadow="1"/>
        </w:pBdr>
        <w:spacing w:after="0" w:line="360" w:lineRule="auto"/>
        <w:ind w:left="0"/>
        <w:rPr>
          <w:rFonts w:ascii="Arial" w:hAnsi="Arial" w:cs="Arial"/>
          <w:b/>
          <w:sz w:val="24"/>
          <w:szCs w:val="24"/>
        </w:rPr>
      </w:pPr>
      <w:r>
        <w:rPr>
          <w:rFonts w:ascii="Arial" w:hAnsi="Arial" w:cs="Arial"/>
          <w:b/>
          <w:sz w:val="24"/>
          <w:szCs w:val="24"/>
        </w:rPr>
        <w:t xml:space="preserve">                         </w:t>
      </w:r>
      <w:r w:rsidR="006A0D46" w:rsidRPr="00692260">
        <w:rPr>
          <w:rFonts w:ascii="Arial" w:hAnsi="Arial" w:cs="Arial"/>
          <w:b/>
          <w:sz w:val="24"/>
          <w:szCs w:val="24"/>
        </w:rPr>
        <w:t>résultats</w:t>
      </w:r>
    </w:p>
    <w:p w14:paraId="73DFF242" w14:textId="77777777" w:rsidR="006A0D46" w:rsidRPr="006A0D46" w:rsidRDefault="006A0D46" w:rsidP="006A0D46">
      <w:pPr>
        <w:spacing w:after="0" w:line="360" w:lineRule="auto"/>
        <w:jc w:val="both"/>
        <w:rPr>
          <w:rFonts w:ascii="Arial" w:hAnsi="Arial" w:cs="Arial"/>
          <w:sz w:val="24"/>
          <w:szCs w:val="24"/>
        </w:rPr>
      </w:pPr>
    </w:p>
    <w:p w14:paraId="715DD0F3" w14:textId="77777777" w:rsidR="00840DE4" w:rsidRPr="00840DE4" w:rsidRDefault="00840DE4" w:rsidP="00B41565">
      <w:pPr>
        <w:spacing w:after="0" w:line="360" w:lineRule="auto"/>
        <w:rPr>
          <w:rFonts w:ascii="Arial" w:hAnsi="Arial" w:cs="Arial"/>
          <w:b/>
          <w:sz w:val="24"/>
          <w:szCs w:val="24"/>
        </w:rPr>
      </w:pPr>
      <w:r>
        <w:rPr>
          <w:rFonts w:ascii="Arial" w:hAnsi="Arial" w:cs="Arial"/>
          <w:b/>
          <w:sz w:val="24"/>
          <w:szCs w:val="24"/>
        </w:rPr>
        <w:t xml:space="preserve">1.2- </w:t>
      </w:r>
      <w:r w:rsidRPr="00840DE4">
        <w:rPr>
          <w:rFonts w:ascii="Arial" w:hAnsi="Arial" w:cs="Arial"/>
          <w:b/>
          <w:sz w:val="24"/>
          <w:szCs w:val="24"/>
        </w:rPr>
        <w:t>Des indicateurs importants à retenir </w:t>
      </w:r>
    </w:p>
    <w:p w14:paraId="3725E799" w14:textId="77777777" w:rsidR="00840DE4" w:rsidRPr="00E4042B" w:rsidRDefault="00840DE4" w:rsidP="00B41565">
      <w:pPr>
        <w:spacing w:after="0" w:line="360" w:lineRule="auto"/>
        <w:rPr>
          <w:rFonts w:ascii="Arial" w:hAnsi="Arial" w:cs="Arial"/>
          <w:b/>
          <w:i/>
          <w:sz w:val="10"/>
          <w:szCs w:val="24"/>
        </w:rPr>
      </w:pPr>
      <w:r>
        <w:rPr>
          <w:rFonts w:ascii="Arial" w:hAnsi="Arial" w:cs="Arial"/>
          <w:b/>
          <w:i/>
          <w:sz w:val="24"/>
          <w:szCs w:val="24"/>
        </w:rPr>
        <w:t xml:space="preserve"> </w:t>
      </w:r>
    </w:p>
    <w:p w14:paraId="4432B305" w14:textId="77777777" w:rsidR="00840DE4" w:rsidRDefault="00840DE4" w:rsidP="00DB08EA">
      <w:pPr>
        <w:numPr>
          <w:ilvl w:val="0"/>
          <w:numId w:val="18"/>
        </w:numPr>
        <w:spacing w:after="0" w:line="360" w:lineRule="auto"/>
        <w:ind w:left="284"/>
        <w:rPr>
          <w:rFonts w:ascii="Arial" w:hAnsi="Arial" w:cs="Arial"/>
          <w:sz w:val="24"/>
          <w:szCs w:val="24"/>
        </w:rPr>
      </w:pPr>
      <w:r>
        <w:rPr>
          <w:rFonts w:ascii="Arial" w:hAnsi="Arial" w:cs="Arial"/>
          <w:b/>
          <w:i/>
          <w:sz w:val="24"/>
          <w:szCs w:val="24"/>
        </w:rPr>
        <w:t>Taux d’évolution d’activité et de résultats :</w:t>
      </w:r>
    </w:p>
    <w:p w14:paraId="680AA9DF" w14:textId="77777777" w:rsidR="00B41565" w:rsidRDefault="00B41565" w:rsidP="00B41565">
      <w:pPr>
        <w:spacing w:after="0" w:line="360" w:lineRule="auto"/>
        <w:rPr>
          <w:rFonts w:ascii="Arial" w:hAnsi="Arial" w:cs="Arial"/>
          <w:sz w:val="24"/>
          <w:szCs w:val="24"/>
        </w:rPr>
      </w:pPr>
      <w:r w:rsidRPr="00B41565">
        <w:rPr>
          <w:rFonts w:ascii="Arial" w:hAnsi="Arial" w:cs="Arial"/>
          <w:sz w:val="24"/>
          <w:szCs w:val="24"/>
        </w:rPr>
        <w:t>Pour apprécier l’évolution des indicateurs d’activité et de résultats, il serait judicieux de calculer leur</w:t>
      </w:r>
      <w:r>
        <w:rPr>
          <w:rFonts w:ascii="Arial" w:hAnsi="Arial" w:cs="Arial"/>
          <w:sz w:val="24"/>
          <w:szCs w:val="24"/>
        </w:rPr>
        <w:t>s</w:t>
      </w:r>
      <w:r w:rsidRPr="00B41565">
        <w:rPr>
          <w:rFonts w:ascii="Arial" w:hAnsi="Arial" w:cs="Arial"/>
          <w:sz w:val="24"/>
          <w:szCs w:val="24"/>
        </w:rPr>
        <w:t xml:space="preserve"> taux d’évolution</w:t>
      </w:r>
      <w:r w:rsidR="00E4042B">
        <w:rPr>
          <w:rFonts w:ascii="Arial" w:hAnsi="Arial" w:cs="Arial"/>
          <w:sz w:val="24"/>
          <w:szCs w:val="24"/>
        </w:rPr>
        <w:t xml:space="preserve"> comme suit</w:t>
      </w:r>
      <w:r>
        <w:rPr>
          <w:rFonts w:ascii="Arial" w:hAnsi="Arial" w:cs="Arial"/>
          <w:sz w:val="24"/>
          <w:szCs w:val="24"/>
        </w:rPr>
        <w:t> :</w:t>
      </w:r>
    </w:p>
    <w:p w14:paraId="7C23AECB" w14:textId="77777777" w:rsidR="001A6914" w:rsidRDefault="001A6914" w:rsidP="00B41565">
      <w:pPr>
        <w:spacing w:after="0" w:line="360" w:lineRule="auto"/>
        <w:rPr>
          <w:rFonts w:ascii="Arial" w:hAnsi="Arial" w:cs="Arial"/>
          <w:sz w:val="24"/>
          <w:szCs w:val="24"/>
        </w:rPr>
      </w:pPr>
    </w:p>
    <w:p w14:paraId="7FF59954" w14:textId="77777777" w:rsidR="00B41565" w:rsidRDefault="006515B1" w:rsidP="00B41565">
      <w:pPr>
        <w:jc w:val="both"/>
        <w:rPr>
          <w:rFonts w:ascii="Arial" w:hAnsi="Arial" w:cs="Arial"/>
          <w:sz w:val="24"/>
          <w:szCs w:val="24"/>
        </w:rPr>
      </w:pPr>
      <w:r>
        <w:rPr>
          <w:rFonts w:ascii="Arial" w:hAnsi="Arial" w:cs="Arial"/>
          <w:noProof/>
          <w:sz w:val="24"/>
          <w:szCs w:val="24"/>
          <w:lang w:eastAsia="fr-FR"/>
        </w:rPr>
        <mc:AlternateContent>
          <mc:Choice Requires="wpg">
            <w:drawing>
              <wp:anchor distT="0" distB="0" distL="114300" distR="114300" simplePos="0" relativeHeight="251712000" behindDoc="0" locked="0" layoutInCell="1" allowOverlap="1" wp14:anchorId="49575923" wp14:editId="37036C48">
                <wp:simplePos x="0" y="0"/>
                <wp:positionH relativeFrom="column">
                  <wp:posOffset>1065530</wp:posOffset>
                </wp:positionH>
                <wp:positionV relativeFrom="paragraph">
                  <wp:posOffset>40640</wp:posOffset>
                </wp:positionV>
                <wp:extent cx="3223260" cy="565785"/>
                <wp:effectExtent l="3175" t="9525" r="12065" b="5715"/>
                <wp:wrapNone/>
                <wp:docPr id="3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260" cy="565785"/>
                          <a:chOff x="3095" y="12087"/>
                          <a:chExt cx="5076" cy="891"/>
                        </a:xfrm>
                      </wpg:grpSpPr>
                      <wpg:grpSp>
                        <wpg:cNvPr id="32" name="Group 128"/>
                        <wpg:cNvGrpSpPr>
                          <a:grpSpLocks/>
                        </wpg:cNvGrpSpPr>
                        <wpg:grpSpPr bwMode="auto">
                          <a:xfrm>
                            <a:off x="3131" y="12087"/>
                            <a:ext cx="5040" cy="891"/>
                            <a:chOff x="3265" y="5473"/>
                            <a:chExt cx="4511" cy="891"/>
                          </a:xfrm>
                        </wpg:grpSpPr>
                        <wps:wsp>
                          <wps:cNvPr id="33" name="Text Box 129"/>
                          <wps:cNvSpPr txBox="1">
                            <a:spLocks noChangeArrowheads="1"/>
                          </wps:cNvSpPr>
                          <wps:spPr bwMode="auto">
                            <a:xfrm>
                              <a:off x="3265" y="5473"/>
                              <a:ext cx="4511" cy="89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84304D8" w14:textId="77777777" w:rsidR="0055723F" w:rsidRPr="009D1094" w:rsidRDefault="0055723F" w:rsidP="00B41565">
                                <w:pPr>
                                  <w:pStyle w:val="Titre6"/>
                                  <w:rPr>
                                    <w:rFonts w:ascii="Arial" w:hAnsi="Arial" w:cs="Arial"/>
                                    <w:sz w:val="20"/>
                                  </w:rPr>
                                </w:pPr>
                                <w:r>
                                  <w:rPr>
                                    <w:rFonts w:ascii="Arial" w:hAnsi="Arial" w:cs="Arial"/>
                                    <w:sz w:val="20"/>
                                  </w:rPr>
                                  <w:t xml:space="preserve">     Indicateur en (n)</w:t>
                                </w:r>
                                <w:r w:rsidRPr="009D1094">
                                  <w:rPr>
                                    <w:rFonts w:ascii="Arial" w:hAnsi="Arial" w:cs="Arial"/>
                                    <w:sz w:val="20"/>
                                  </w:rPr>
                                  <w:t xml:space="preserve"> </w:t>
                                </w:r>
                                <w:r>
                                  <w:rPr>
                                    <w:rFonts w:ascii="Arial" w:hAnsi="Arial" w:cs="Arial"/>
                                    <w:sz w:val="20"/>
                                  </w:rPr>
                                  <w:t>– Indicateur en (n-1)</w:t>
                                </w:r>
                                <w:r w:rsidRPr="009D1094">
                                  <w:rPr>
                                    <w:rFonts w:ascii="Arial" w:hAnsi="Arial" w:cs="Arial"/>
                                    <w:sz w:val="20"/>
                                  </w:rPr>
                                  <w:t xml:space="preserve"> </w:t>
                                </w:r>
                              </w:p>
                              <w:p w14:paraId="7E1DA9AF" w14:textId="77777777" w:rsidR="0055723F" w:rsidRPr="009D1094" w:rsidRDefault="0055723F" w:rsidP="00B41565">
                                <w:pPr>
                                  <w:pStyle w:val="Titre6"/>
                                  <w:rPr>
                                    <w:rFonts w:ascii="Arial" w:hAnsi="Arial" w:cs="Arial"/>
                                    <w:sz w:val="20"/>
                                    <w:lang w:val="fr-BE"/>
                                  </w:rPr>
                                </w:pPr>
                                <w:r w:rsidRPr="009D1094">
                                  <w:rPr>
                                    <w:rFonts w:ascii="Arial" w:hAnsi="Arial" w:cs="Arial"/>
                                    <w:sz w:val="20"/>
                                    <w:lang w:val="fr-BE"/>
                                  </w:rPr>
                                  <w:t xml:space="preserve">                      </w:t>
                                </w:r>
                              </w:p>
                              <w:p w14:paraId="530388E6" w14:textId="77777777" w:rsidR="0055723F" w:rsidRPr="009D1094" w:rsidRDefault="0055723F" w:rsidP="00B41565">
                                <w:pPr>
                                  <w:pStyle w:val="Titre6"/>
                                  <w:rPr>
                                    <w:rFonts w:ascii="Arial" w:hAnsi="Arial" w:cs="Arial"/>
                                    <w:sz w:val="20"/>
                                  </w:rPr>
                                </w:pPr>
                                <w:r>
                                  <w:rPr>
                                    <w:rFonts w:ascii="Arial" w:hAnsi="Arial" w:cs="Arial"/>
                                    <w:sz w:val="20"/>
                                    <w:lang w:val="fr-BE"/>
                                  </w:rPr>
                                  <w:t xml:space="preserve"> </w:t>
                                </w:r>
                                <w:r>
                                  <w:rPr>
                                    <w:rFonts w:ascii="Arial" w:hAnsi="Arial" w:cs="Arial"/>
                                    <w:sz w:val="20"/>
                                  </w:rPr>
                                  <w:t xml:space="preserve"> Indicateur en (n-1)</w:t>
                                </w:r>
                                <w:r w:rsidRPr="009D1094">
                                  <w:rPr>
                                    <w:rFonts w:ascii="Arial" w:hAnsi="Arial" w:cs="Arial"/>
                                    <w:sz w:val="20"/>
                                  </w:rPr>
                                  <w:t xml:space="preserve"> </w:t>
                                </w:r>
                                <w:r w:rsidRPr="009D1094">
                                  <w:rPr>
                                    <w:rFonts w:ascii="Arial" w:hAnsi="Arial" w:cs="Arial"/>
                                    <w:sz w:val="20"/>
                                    <w:lang w:val="en-US"/>
                                  </w:rPr>
                                  <w:t xml:space="preserve"> </w:t>
                                </w:r>
                              </w:p>
                              <w:p w14:paraId="49A7AFCD" w14:textId="77777777" w:rsidR="0055723F" w:rsidRPr="009D1094" w:rsidRDefault="0055723F" w:rsidP="00B41565">
                                <w:pPr>
                                  <w:pStyle w:val="Titre6"/>
                                  <w:rPr>
                                    <w:rFonts w:ascii="Arial" w:hAnsi="Arial" w:cs="Arial"/>
                                    <w:sz w:val="20"/>
                                    <w:lang w:val="fr-BE"/>
                                  </w:rPr>
                                </w:pPr>
                              </w:p>
                            </w:txbxContent>
                          </wps:txbx>
                          <wps:bodyPr rot="0" vert="horz" wrap="square" lIns="91440" tIns="45720" rIns="91440" bIns="45720" anchor="t" anchorCtr="0" upright="1">
                            <a:noAutofit/>
                          </wps:bodyPr>
                        </wps:wsp>
                        <wps:wsp>
                          <wps:cNvPr id="34" name="AutoShape 130"/>
                          <wps:cNvCnPr>
                            <a:cxnSpLocks noChangeShapeType="1"/>
                          </wps:cNvCnPr>
                          <wps:spPr bwMode="auto">
                            <a:xfrm flipH="1">
                              <a:off x="4102" y="5860"/>
                              <a:ext cx="28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Text Box 131"/>
                        <wps:cNvSpPr txBox="1">
                          <a:spLocks noChangeArrowheads="1"/>
                        </wps:cNvSpPr>
                        <wps:spPr bwMode="auto">
                          <a:xfrm>
                            <a:off x="3095" y="12219"/>
                            <a:ext cx="157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ABC2C" w14:textId="77777777" w:rsidR="0055723F" w:rsidRPr="00B41565" w:rsidRDefault="0055723F" w:rsidP="00B41565">
                              <w:pPr>
                                <w:spacing w:after="0" w:line="360" w:lineRule="auto"/>
                                <w:rPr>
                                  <w:rFonts w:ascii="Arial" w:hAnsi="Arial" w:cs="Arial"/>
                                  <w:sz w:val="24"/>
                                  <w:szCs w:val="24"/>
                                </w:rPr>
                              </w:pPr>
                              <w:r w:rsidRPr="003F784E">
                                <w:rPr>
                                  <w:rFonts w:ascii="Arial" w:hAnsi="Arial" w:cs="Arial"/>
                                  <w:b/>
                                  <w:sz w:val="24"/>
                                  <w:szCs w:val="24"/>
                                </w:rPr>
                                <w:t>Δ%</w:t>
                              </w:r>
                              <w:r>
                                <w:rPr>
                                  <w:rFonts w:ascii="Arial" w:hAnsi="Arial" w:cs="Arial"/>
                                  <w:b/>
                                  <w:sz w:val="28"/>
                                  <w:szCs w:val="28"/>
                                </w:rPr>
                                <w:t xml:space="preserve"> </w:t>
                              </w:r>
                              <w:r>
                                <w:rPr>
                                  <w:rFonts w:ascii="Arial" w:hAnsi="Arial" w:cs="Arial"/>
                                  <w:sz w:val="28"/>
                                  <w:szCs w:val="28"/>
                                </w:rPr>
                                <w:t>=</w:t>
                              </w:r>
                              <w:r>
                                <w:rPr>
                                  <w:rFonts w:ascii="Arial" w:hAnsi="Arial" w:cs="Arial"/>
                                  <w:sz w:val="24"/>
                                  <w:szCs w:val="24"/>
                                </w:rPr>
                                <w:t xml:space="preserve">  ======+=+= </w:t>
                              </w:r>
                            </w:p>
                            <w:p w14:paraId="3361A89F" w14:textId="77777777" w:rsidR="0055723F" w:rsidRDefault="0055723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68" style="position:absolute;left:0;text-align:left;margin-left:83.9pt;margin-top:3.2pt;width:253.8pt;height:44.55pt;z-index:251712000" coordorigin="3095,12087" coordsize="507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eiqQQAALgPAAAOAAAAZHJzL2Uyb0RvYy54bWzUV9tu3DYQfS/QfyD0Lq+ouwSvA+/NLeC2&#10;Aeyiz1xdVkIlUiW51jpF/71DUtJeksBtUhvpGpBJkRrNnJk5h7p+d2gb9FRwUTM6t/CVY6GCZiyv&#10;6W5u/fq4sWMLCUloThpGi7n1XAjr3c333133XVq4rGJNXnAERqhI+25uVVJ26WwmsqpoibhiXUFh&#10;sWS8JRKmfDfLOenBetvMXMcJZz3jecdZVggBd1dm0brR9suyyOQvZSkKiZq5Bb5JfeX6ulXX2c01&#10;SXecdFWdDW6QL/CiJTWFl06mVkQStOf1R6baOuNMsFJeZaydsbKss0LHANFg5yKaO872nY5ll/a7&#10;boIJoL3A6YvNZj8/veeozueWhy1ESQs50q9F2McKnb7bpbDpjncP3XtuQoThPct+F7A8u1xX853Z&#10;jLb9TywHg2QvmUbnUPJWmYC40UEn4XlKQnGQKIObnut6bgi5ymAtCIMoDkyWsgpSqR7znCSwEKxi&#10;14mjcXE9PB84UWgejhMdwYyk5r3a18E3E5ieTDGOQLgXQLjxawPhYYX+eUQjHoHjD2AM8ZD0iIQb&#10;GiQCP/IugfADDEYVii8BAa0njtUlvq66HirSFbpohSqcEVRvBPVRBbZgB4TdxOCq96nqQvIAC5BX&#10;XSzCFBmibFkRuituOWd9VZAcHDSJ7bvpUZVEkQpl5KWqg+q6BG3E+vOQkbTjQt4VrEVqMLc4UIt2&#10;kzzdC6k64bhFlThlm7ppNL00FPVzKwncwMTFmjpXi2qb4LvtsuHoiSiC0j8FChgTp9vaWgJNNnUL&#10;yZw2kVShsaa5foskdWPG8HBDlfFCE6BxD2YHCUN9HzKgyenPxEnW8Tr2bd8N17bvrFb27Wbp2+EG&#10;R8HKWy2XK/yX8hr7aVXneUGV4yNRYv+flcpA2YbiJqo8C/AMh43+fYzD7NwNDRNEdR7S7QYYwPdi&#10;O4oCz/a9tWMv4s3Svl3iMIzWi+VifRHSWsMk/puoJsyVV2wPaXuo8h7ltSoa7ERRCJ2Q1yBBbmQy&#10;iUizA+3MJLcQZ/K3Wla6hxQzKiNn0MSO+hugmcwbJMZsq9mUryG4I1ZQHWMlACGanjHdIw/bg5YC&#10;d2B+kW5Z/gwtBW4pb5TQw6Bi/IOFehDNuSX+2BNeWKj5kUJbJthXZCX1xA8iFyb8dGV7ukJoBqbm&#10;lrSQGS6lUeZ9x+tdpfDSAFB2CwJS1rrLlMvGKwhJTYC6jPuvz2H+yGHKH50jhD2dDOUIkN2SGonM&#10;DnSQyIm99PbH5w7k8Iy8zCNjIj5NXqhs6u6HEY5BPH3sgFApjYxBLTUFjDTmxhiKTDH/WCmj8F6Q&#10;mJCcKKSXjFLgM8YN4G9CaXC2GZjrJRb7xnhrYvaTLjN0blprbDVNthctZipXEfxUujAaTkxvVcag&#10;fuagd5RiOH6AU0MVv6EUH09yLtanAU1O+hyIgwj6TR8CHX8gvM+U8b/SYkWpJykcpfIbK7JXEscE&#10;u76zcBN7E8aR7W/8wE4iJ7YdnCyS0PETf7U51/v7mhZfr4xvfQCa5E+5Pzbk+P9TjXnUPnfshP+L&#10;9mkCgc9DHd7wKau+P0/nMD794L75GwAA//8DAFBLAwQUAAYACAAAACEAqn/QJN8AAAAIAQAADwAA&#10;AGRycy9kb3ducmV2LnhtbEyPQUvDQBCF74L/YRnBm91ETVpjNqUU9VQKtoL0ts1Ok9DsbMhuk/Tf&#10;O5709h5veO+bfDnZVgzY+8aRgngWgUAqnWmoUvC1f39YgPBBk9GtI1RwRQ/L4vYm15lxI33isAuV&#10;4BLymVZQh9BlUvqyRqv9zHVInJ1cb3Vg21fS9HrkctvKxyhKpdUN8UKtO1zXWJ53F6vgY9Tj6il+&#10;Gzbn0/p62Cfb702MSt3fTatXEAGn8HcMv/iMDgUzHd2FjBct+3TO6EFB+gyC83SesDgqeEkSkEUu&#10;/z9Q/AAAAP//AwBQSwECLQAUAAYACAAAACEAtoM4kv4AAADhAQAAEwAAAAAAAAAAAAAAAAAAAAAA&#10;W0NvbnRlbnRfVHlwZXNdLnhtbFBLAQItABQABgAIAAAAIQA4/SH/1gAAAJQBAAALAAAAAAAAAAAA&#10;AAAAAC8BAABfcmVscy8ucmVsc1BLAQItABQABgAIAAAAIQBeSXeiqQQAALgPAAAOAAAAAAAAAAAA&#10;AAAAAC4CAABkcnMvZTJvRG9jLnhtbFBLAQItABQABgAIAAAAIQCqf9Ak3wAAAAgBAAAPAAAAAAAA&#10;AAAAAAAAAAMHAABkcnMvZG93bnJldi54bWxQSwUGAAAAAAQABADzAAAADwgAAAAA&#10;">
                <v:group id="Group 128" o:spid="_x0000_s1069" style="position:absolute;left:3131;top:12087;width:5040;height:891" coordorigin="3265,5473" coordsize="4511,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129" o:spid="_x0000_s1070" type="#_x0000_t202" style="position:absolute;left:3265;top:5473;width:4511;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EMsIA&#10;AADbAAAADwAAAGRycy9kb3ducmV2LnhtbESPQWvCQBSE74X+h+UJvdWNRqWNrlKUoFe1l94e2WcS&#10;k30bsmuS/ntXEDwOM/MNs9oMphYdta60rGAyjkAQZ1aXnCv4PaefXyCcR9ZYWyYF/+Rgs35/W2Gi&#10;bc9H6k4+FwHCLkEFhfdNIqXLCjLoxrYhDt7FtgZ9kG0udYt9gJtaTqNoIQ2WHBYKbGhbUFadbkbB&#10;1i/m1++q+rN4mE52+6GeVXmq1Mdo+FmC8DT4V/jZPmgFcQy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MQywgAAANsAAAAPAAAAAAAAAAAAAAAAAJgCAABkcnMvZG93&#10;bnJldi54bWxQSwUGAAAAAAQABAD1AAAAhwMAAAAA&#10;" filled="f">
                    <v:shadow offset="6pt,6pt"/>
                    <v:textbox>
                      <w:txbxContent>
                        <w:p w:rsidR="0055723F" w:rsidRPr="009D1094" w:rsidRDefault="0055723F" w:rsidP="00B41565">
                          <w:pPr>
                            <w:pStyle w:val="Titre6"/>
                            <w:rPr>
                              <w:rFonts w:ascii="Arial" w:hAnsi="Arial" w:cs="Arial"/>
                              <w:sz w:val="20"/>
                            </w:rPr>
                          </w:pPr>
                          <w:r>
                            <w:rPr>
                              <w:rFonts w:ascii="Arial" w:hAnsi="Arial" w:cs="Arial"/>
                              <w:sz w:val="20"/>
                            </w:rPr>
                            <w:t xml:space="preserve">     Indicateur en (n)</w:t>
                          </w:r>
                          <w:r w:rsidRPr="009D1094">
                            <w:rPr>
                              <w:rFonts w:ascii="Arial" w:hAnsi="Arial" w:cs="Arial"/>
                              <w:sz w:val="20"/>
                            </w:rPr>
                            <w:t xml:space="preserve"> </w:t>
                          </w:r>
                          <w:r>
                            <w:rPr>
                              <w:rFonts w:ascii="Arial" w:hAnsi="Arial" w:cs="Arial"/>
                              <w:sz w:val="20"/>
                            </w:rPr>
                            <w:t>– Indicateur en (n-1)</w:t>
                          </w:r>
                          <w:r w:rsidRPr="009D1094">
                            <w:rPr>
                              <w:rFonts w:ascii="Arial" w:hAnsi="Arial" w:cs="Arial"/>
                              <w:sz w:val="20"/>
                            </w:rPr>
                            <w:t xml:space="preserve"> </w:t>
                          </w:r>
                        </w:p>
                        <w:p w:rsidR="0055723F" w:rsidRPr="009D1094" w:rsidRDefault="0055723F" w:rsidP="00B41565">
                          <w:pPr>
                            <w:pStyle w:val="Titre6"/>
                            <w:rPr>
                              <w:rFonts w:ascii="Arial" w:hAnsi="Arial" w:cs="Arial"/>
                              <w:sz w:val="20"/>
                              <w:lang w:val="fr-BE"/>
                            </w:rPr>
                          </w:pPr>
                          <w:r w:rsidRPr="009D1094">
                            <w:rPr>
                              <w:rFonts w:ascii="Arial" w:hAnsi="Arial" w:cs="Arial"/>
                              <w:sz w:val="20"/>
                              <w:lang w:val="fr-BE"/>
                            </w:rPr>
                            <w:t xml:space="preserve">                      </w:t>
                          </w:r>
                        </w:p>
                        <w:p w:rsidR="0055723F" w:rsidRPr="009D1094" w:rsidRDefault="0055723F" w:rsidP="00B41565">
                          <w:pPr>
                            <w:pStyle w:val="Titre6"/>
                            <w:rPr>
                              <w:rFonts w:ascii="Arial" w:hAnsi="Arial" w:cs="Arial"/>
                              <w:sz w:val="20"/>
                            </w:rPr>
                          </w:pPr>
                          <w:r>
                            <w:rPr>
                              <w:rFonts w:ascii="Arial" w:hAnsi="Arial" w:cs="Arial"/>
                              <w:sz w:val="20"/>
                              <w:lang w:val="fr-BE"/>
                            </w:rPr>
                            <w:t xml:space="preserve"> </w:t>
                          </w:r>
                          <w:r>
                            <w:rPr>
                              <w:rFonts w:ascii="Arial" w:hAnsi="Arial" w:cs="Arial"/>
                              <w:sz w:val="20"/>
                            </w:rPr>
                            <w:t xml:space="preserve"> Indicateur en (n-1)</w:t>
                          </w:r>
                          <w:r w:rsidRPr="009D1094">
                            <w:rPr>
                              <w:rFonts w:ascii="Arial" w:hAnsi="Arial" w:cs="Arial"/>
                              <w:sz w:val="20"/>
                            </w:rPr>
                            <w:t xml:space="preserve"> </w:t>
                          </w:r>
                          <w:r w:rsidRPr="009D1094">
                            <w:rPr>
                              <w:rFonts w:ascii="Arial" w:hAnsi="Arial" w:cs="Arial"/>
                              <w:sz w:val="20"/>
                              <w:lang w:val="en-US"/>
                            </w:rPr>
                            <w:t xml:space="preserve"> </w:t>
                          </w:r>
                        </w:p>
                        <w:p w:rsidR="0055723F" w:rsidRPr="009D1094" w:rsidRDefault="0055723F" w:rsidP="00B41565">
                          <w:pPr>
                            <w:pStyle w:val="Titre6"/>
                            <w:rPr>
                              <w:rFonts w:ascii="Arial" w:hAnsi="Arial" w:cs="Arial"/>
                              <w:sz w:val="20"/>
                              <w:lang w:val="fr-BE"/>
                            </w:rPr>
                          </w:pPr>
                        </w:p>
                      </w:txbxContent>
                    </v:textbox>
                  </v:shape>
                  <v:shape id="AutoShape 130" o:spid="_x0000_s1071" type="#_x0000_t32" style="position:absolute;left:4102;top:5860;width:28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group>
                <v:shape id="Text Box 131" o:spid="_x0000_s1072" type="#_x0000_t202" style="position:absolute;left:3095;top:12219;width:157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5723F" w:rsidRPr="00B41565" w:rsidRDefault="0055723F" w:rsidP="00B41565">
                        <w:pPr>
                          <w:spacing w:after="0" w:line="360" w:lineRule="auto"/>
                          <w:rPr>
                            <w:rFonts w:ascii="Arial" w:hAnsi="Arial" w:cs="Arial"/>
                            <w:sz w:val="24"/>
                            <w:szCs w:val="24"/>
                          </w:rPr>
                        </w:pPr>
                        <w:r w:rsidRPr="003F784E">
                          <w:rPr>
                            <w:rFonts w:ascii="Arial" w:hAnsi="Arial" w:cs="Arial"/>
                            <w:b/>
                            <w:sz w:val="24"/>
                            <w:szCs w:val="24"/>
                          </w:rPr>
                          <w:t>Δ%</w:t>
                        </w:r>
                        <w:r>
                          <w:rPr>
                            <w:rFonts w:ascii="Arial" w:hAnsi="Arial" w:cs="Arial"/>
                            <w:b/>
                            <w:sz w:val="28"/>
                            <w:szCs w:val="28"/>
                          </w:rPr>
                          <w:t xml:space="preserve"> </w:t>
                        </w:r>
                        <w:r>
                          <w:rPr>
                            <w:rFonts w:ascii="Arial" w:hAnsi="Arial" w:cs="Arial"/>
                            <w:sz w:val="28"/>
                            <w:szCs w:val="28"/>
                          </w:rPr>
                          <w:t>=</w:t>
                        </w:r>
                        <w:r>
                          <w:rPr>
                            <w:rFonts w:ascii="Arial" w:hAnsi="Arial" w:cs="Arial"/>
                            <w:sz w:val="24"/>
                            <w:szCs w:val="24"/>
                          </w:rPr>
                          <w:t xml:space="preserve">  ======+=+= </w:t>
                        </w:r>
                      </w:p>
                      <w:p w:rsidR="0055723F" w:rsidRDefault="0055723F"/>
                    </w:txbxContent>
                  </v:textbox>
                </v:shape>
              </v:group>
            </w:pict>
          </mc:Fallback>
        </mc:AlternateContent>
      </w:r>
    </w:p>
    <w:p w14:paraId="0C0827D3" w14:textId="77777777" w:rsidR="00B41565" w:rsidRDefault="00B41565" w:rsidP="00B41565">
      <w:pPr>
        <w:jc w:val="both"/>
        <w:rPr>
          <w:rFonts w:ascii="Arial" w:hAnsi="Arial" w:cs="Arial"/>
          <w:sz w:val="24"/>
          <w:szCs w:val="24"/>
        </w:rPr>
      </w:pPr>
    </w:p>
    <w:p w14:paraId="2FEC8A51" w14:textId="77777777" w:rsidR="00C87CD2" w:rsidRDefault="006515B1" w:rsidP="00B41565">
      <w:pPr>
        <w:jc w:val="both"/>
        <w:rPr>
          <w:rFonts w:ascii="Arial" w:hAnsi="Arial" w:cs="Arial"/>
          <w:sz w:val="24"/>
          <w:szCs w:val="24"/>
        </w:rPr>
      </w:pPr>
      <w:r>
        <w:rPr>
          <w:rFonts w:ascii="Arial" w:hAnsi="Arial" w:cs="Arial"/>
          <w:noProof/>
          <w:sz w:val="24"/>
          <w:szCs w:val="24"/>
          <w:lang w:eastAsia="fr-FR"/>
        </w:rPr>
        <mc:AlternateContent>
          <mc:Choice Requires="wpg">
            <w:drawing>
              <wp:anchor distT="0" distB="0" distL="114300" distR="114300" simplePos="0" relativeHeight="251717632" behindDoc="0" locked="0" layoutInCell="1" allowOverlap="1" wp14:anchorId="195DD476" wp14:editId="3FAC5F3A">
                <wp:simplePos x="0" y="0"/>
                <wp:positionH relativeFrom="column">
                  <wp:posOffset>1045210</wp:posOffset>
                </wp:positionH>
                <wp:positionV relativeFrom="paragraph">
                  <wp:posOffset>180340</wp:posOffset>
                </wp:positionV>
                <wp:extent cx="3509645" cy="565785"/>
                <wp:effectExtent l="1905" t="6350" r="3175" b="8890"/>
                <wp:wrapNone/>
                <wp:docPr id="2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9645" cy="565785"/>
                          <a:chOff x="3811" y="13206"/>
                          <a:chExt cx="4923" cy="891"/>
                        </a:xfrm>
                      </wpg:grpSpPr>
                      <wpg:grpSp>
                        <wpg:cNvPr id="26" name="Group 136"/>
                        <wpg:cNvGrpSpPr>
                          <a:grpSpLocks/>
                        </wpg:cNvGrpSpPr>
                        <wpg:grpSpPr bwMode="auto">
                          <a:xfrm>
                            <a:off x="3881" y="13206"/>
                            <a:ext cx="4511" cy="891"/>
                            <a:chOff x="3265" y="5473"/>
                            <a:chExt cx="4511" cy="891"/>
                          </a:xfrm>
                        </wpg:grpSpPr>
                        <wps:wsp>
                          <wps:cNvPr id="27" name="Text Box 137"/>
                          <wps:cNvSpPr txBox="1">
                            <a:spLocks noChangeArrowheads="1"/>
                          </wps:cNvSpPr>
                          <wps:spPr bwMode="auto">
                            <a:xfrm>
                              <a:off x="3265" y="5473"/>
                              <a:ext cx="4511" cy="89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E4D4F7C" w14:textId="77777777" w:rsidR="0055723F" w:rsidRPr="009D1094" w:rsidRDefault="0055723F" w:rsidP="00C87CD2">
                                <w:pPr>
                                  <w:pStyle w:val="Titre6"/>
                                  <w:jc w:val="left"/>
                                  <w:rPr>
                                    <w:rFonts w:ascii="Arial" w:hAnsi="Arial" w:cs="Arial"/>
                                    <w:sz w:val="20"/>
                                  </w:rPr>
                                </w:pPr>
                                <w:r>
                                  <w:rPr>
                                    <w:rFonts w:ascii="Arial" w:hAnsi="Arial" w:cs="Arial"/>
                                    <w:sz w:val="20"/>
                                  </w:rPr>
                                  <w:t xml:space="preserve">                           Indicateur en (n)</w:t>
                                </w:r>
                                <w:r w:rsidRPr="009D1094">
                                  <w:rPr>
                                    <w:rFonts w:ascii="Arial" w:hAnsi="Arial" w:cs="Arial"/>
                                    <w:sz w:val="20"/>
                                  </w:rPr>
                                  <w:t xml:space="preserve">  </w:t>
                                </w:r>
                              </w:p>
                              <w:p w14:paraId="66EF1F56" w14:textId="77777777" w:rsidR="0055723F" w:rsidRPr="009D1094" w:rsidRDefault="0055723F" w:rsidP="00C87CD2">
                                <w:pPr>
                                  <w:pStyle w:val="Titre6"/>
                                  <w:rPr>
                                    <w:rFonts w:ascii="Arial" w:hAnsi="Arial" w:cs="Arial"/>
                                    <w:sz w:val="20"/>
                                    <w:lang w:val="fr-BE"/>
                                  </w:rPr>
                                </w:pPr>
                                <w:r w:rsidRPr="009D1094">
                                  <w:rPr>
                                    <w:rFonts w:ascii="Arial" w:hAnsi="Arial" w:cs="Arial"/>
                                    <w:sz w:val="20"/>
                                    <w:lang w:val="fr-BE"/>
                                  </w:rPr>
                                  <w:t xml:space="preserve">                      </w:t>
                                </w:r>
                              </w:p>
                              <w:p w14:paraId="7E921788" w14:textId="77777777" w:rsidR="0055723F" w:rsidRPr="009D1094" w:rsidRDefault="0055723F" w:rsidP="00C87CD2">
                                <w:pPr>
                                  <w:pStyle w:val="Titre6"/>
                                  <w:rPr>
                                    <w:rFonts w:ascii="Arial" w:hAnsi="Arial" w:cs="Arial"/>
                                    <w:sz w:val="20"/>
                                  </w:rPr>
                                </w:pPr>
                                <w:r>
                                  <w:rPr>
                                    <w:rFonts w:ascii="Arial" w:hAnsi="Arial" w:cs="Arial"/>
                                    <w:sz w:val="20"/>
                                    <w:lang w:val="fr-BE"/>
                                  </w:rPr>
                                  <w:t xml:space="preserve"> </w:t>
                                </w:r>
                                <w:r>
                                  <w:rPr>
                                    <w:rFonts w:ascii="Arial" w:hAnsi="Arial" w:cs="Arial"/>
                                    <w:sz w:val="20"/>
                                  </w:rPr>
                                  <w:t>Indicateur en (n-1)</w:t>
                                </w:r>
                                <w:r w:rsidRPr="009D1094">
                                  <w:rPr>
                                    <w:rFonts w:ascii="Arial" w:hAnsi="Arial" w:cs="Arial"/>
                                    <w:sz w:val="20"/>
                                  </w:rPr>
                                  <w:t xml:space="preserve"> </w:t>
                                </w:r>
                                <w:r w:rsidRPr="00480C45">
                                  <w:rPr>
                                    <w:rFonts w:ascii="Arial" w:hAnsi="Arial" w:cs="Arial"/>
                                    <w:sz w:val="20"/>
                                  </w:rPr>
                                  <w:t xml:space="preserve"> </w:t>
                                </w:r>
                              </w:p>
                              <w:p w14:paraId="459DAED2" w14:textId="77777777" w:rsidR="0055723F" w:rsidRPr="009D1094" w:rsidRDefault="0055723F" w:rsidP="00C87CD2">
                                <w:pPr>
                                  <w:pStyle w:val="Titre6"/>
                                  <w:rPr>
                                    <w:rFonts w:ascii="Arial" w:hAnsi="Arial" w:cs="Arial"/>
                                    <w:sz w:val="20"/>
                                    <w:lang w:val="fr-BE"/>
                                  </w:rPr>
                                </w:pPr>
                              </w:p>
                            </w:txbxContent>
                          </wps:txbx>
                          <wps:bodyPr rot="0" vert="horz" wrap="square" lIns="91440" tIns="45720" rIns="91440" bIns="45720" anchor="t" anchorCtr="0" upright="1">
                            <a:noAutofit/>
                          </wps:bodyPr>
                        </wps:wsp>
                        <wps:wsp>
                          <wps:cNvPr id="28" name="AutoShape 138"/>
                          <wps:cNvCnPr>
                            <a:cxnSpLocks noChangeShapeType="1"/>
                          </wps:cNvCnPr>
                          <wps:spPr bwMode="auto">
                            <a:xfrm flipH="1">
                              <a:off x="4102" y="5860"/>
                              <a:ext cx="28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Text Box 139"/>
                        <wps:cNvSpPr txBox="1">
                          <a:spLocks noChangeArrowheads="1"/>
                        </wps:cNvSpPr>
                        <wps:spPr bwMode="auto">
                          <a:xfrm>
                            <a:off x="3811" y="13377"/>
                            <a:ext cx="157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79358" w14:textId="77777777" w:rsidR="0055723F" w:rsidRPr="00B41565" w:rsidRDefault="0055723F" w:rsidP="003F784E">
                              <w:pPr>
                                <w:spacing w:after="0" w:line="360" w:lineRule="auto"/>
                                <w:rPr>
                                  <w:rFonts w:ascii="Arial" w:hAnsi="Arial" w:cs="Arial"/>
                                  <w:sz w:val="24"/>
                                  <w:szCs w:val="24"/>
                                </w:rPr>
                              </w:pPr>
                              <w:r w:rsidRPr="003F784E">
                                <w:rPr>
                                  <w:rFonts w:ascii="Arial" w:hAnsi="Arial" w:cs="Arial"/>
                                  <w:b/>
                                  <w:sz w:val="24"/>
                                  <w:szCs w:val="24"/>
                                </w:rPr>
                                <w:t>Δ%</w:t>
                              </w:r>
                              <w:r>
                                <w:rPr>
                                  <w:rFonts w:ascii="Arial" w:hAnsi="Arial" w:cs="Arial"/>
                                  <w:b/>
                                  <w:sz w:val="28"/>
                                  <w:szCs w:val="28"/>
                                </w:rPr>
                                <w:t xml:space="preserve"> </w:t>
                              </w:r>
                              <w:r>
                                <w:rPr>
                                  <w:rFonts w:ascii="Arial" w:hAnsi="Arial" w:cs="Arial"/>
                                  <w:sz w:val="28"/>
                                  <w:szCs w:val="28"/>
                                </w:rPr>
                                <w:t>=</w:t>
                              </w:r>
                              <w:r>
                                <w:rPr>
                                  <w:rFonts w:ascii="Arial" w:hAnsi="Arial" w:cs="Arial"/>
                                  <w:sz w:val="24"/>
                                  <w:szCs w:val="24"/>
                                </w:rPr>
                                <w:t xml:space="preserve">  ======+=+= </w:t>
                              </w:r>
                            </w:p>
                            <w:p w14:paraId="419C8F3B" w14:textId="77777777" w:rsidR="0055723F" w:rsidRDefault="0055723F" w:rsidP="003F784E"/>
                          </w:txbxContent>
                        </wps:txbx>
                        <wps:bodyPr rot="0" vert="horz" wrap="square" lIns="91440" tIns="45720" rIns="91440" bIns="45720" anchor="t" anchorCtr="0" upright="1">
                          <a:noAutofit/>
                        </wps:bodyPr>
                      </wps:wsp>
                      <wps:wsp>
                        <wps:cNvPr id="30" name="Text Box 140"/>
                        <wps:cNvSpPr txBox="1">
                          <a:spLocks noChangeArrowheads="1"/>
                        </wps:cNvSpPr>
                        <wps:spPr bwMode="auto">
                          <a:xfrm>
                            <a:off x="7160" y="13343"/>
                            <a:ext cx="157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1C1E1" w14:textId="77777777" w:rsidR="0055723F" w:rsidRPr="00B41565" w:rsidRDefault="0055723F" w:rsidP="00DB08EA">
                              <w:pPr>
                                <w:numPr>
                                  <w:ilvl w:val="0"/>
                                  <w:numId w:val="20"/>
                                </w:numPr>
                                <w:spacing w:after="0" w:line="360" w:lineRule="auto"/>
                                <w:rPr>
                                  <w:rFonts w:ascii="Arial" w:hAnsi="Arial" w:cs="Arial"/>
                                  <w:sz w:val="24"/>
                                  <w:szCs w:val="24"/>
                                </w:rPr>
                              </w:pPr>
                              <w:r>
                                <w:rPr>
                                  <w:rFonts w:ascii="Arial" w:hAnsi="Arial" w:cs="Arial"/>
                                  <w:sz w:val="28"/>
                                  <w:szCs w:val="28"/>
                                </w:rPr>
                                <w:t>1</w:t>
                              </w:r>
                              <w:r>
                                <w:rPr>
                                  <w:rFonts w:ascii="Arial" w:hAnsi="Arial" w:cs="Arial"/>
                                  <w:sz w:val="24"/>
                                  <w:szCs w:val="24"/>
                                </w:rPr>
                                <w:t xml:space="preserve">  ======+=+= </w:t>
                              </w:r>
                            </w:p>
                            <w:p w14:paraId="2E47C3DC" w14:textId="77777777" w:rsidR="0055723F" w:rsidRDefault="0055723F" w:rsidP="003F784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73" style="position:absolute;left:0;text-align:left;margin-left:82.3pt;margin-top:14.2pt;width:276.35pt;height:44.55pt;z-index:251717632" coordorigin="3811,13206" coordsize="49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bZ3AQAAO0TAAAOAAAAZHJzL2Uyb0RvYy54bWzsWNtu4zYQfS/QfyD0rlgX6oo4i/i2LZC2&#10;CyRFn2lJtoRKpErSkdOi/94hKcmXJEi72Q22QBzAIUWKmjkzc85Ylx/2TY3uCy4qRqeWe+FYqKAZ&#10;yyu6nVq/3q3s2EJCEpqTmtFiaj0Uwvpw9f13l12bFh4rWZ0XHMEhVKRdO7VKKdt0MhFZWTREXLC2&#10;oLC4YbwhEqZ8O8k56eD0pp54jhNOOsbzlrOsEAKuLsyidaXP32yKTP6y2YhConpqgW1Sf3P9vVbf&#10;k6tLkm45acsq680gn2FFQyoKDx2PWhBJ0I5Xj45qqowzwTbyImPNhG02VVZoH8Ab1znz5iNnu1b7&#10;sk27bTvCBNCe4fTZx2Y/33/iqMqnlhdYiJIGYqQfi1zsKXS6dpvCpo+8vW0/ceMiDG9Y9ruA5cn5&#10;uppvzWa07n5iORxIdpJpdPYb3qgjwG+010F4GINQ7CXK4KIfOEmIwZgM1oIwiOLARCkrIZTqNj92&#10;XQvBqut7TjgsLvv7ceL55uY4cdXihKTmudrW3jbjmJ6MPg5AhGdA+PoZ546qWH8pIPw4fuTRgAcO&#10;lLcKjN4fkh6Q8EIASuGEI/8REOc3PgsElJ44ZJd4XXbdlqQtdNIKlTgDqNEA6p1ybMb2yPUjZXLX&#10;6n0qu5DcwwLEVSeLMEmGKJuXhG6La85ZVxYkBwNNYI9uNecIdchLWec/Bu1ZrEfISNpyIT8WrEFq&#10;MLU4UIs2k9zfCGnSbNiiUpyyVVXXcJ2kNUXd1EoCqDA1FayucrWoJ3y7ntcc3RNFUPrT5+zJtqaS&#10;QJN11UAWjJtIqtBY0lw/RZKqNmMwuqbq8EIToDEPZnsJQ30dIqDJ6a/ESZbxMsY29sKljZ3Fwr5e&#10;zbEdrtwoWPiL+Xzh/q2sdnFaVnleUGX4QJQu/nep0lO2obiRKk8cFMc4rPTnMQ6TUzN0aYNXpy5d&#10;rwInwn5sR1Hg29hfOvYsXs3t67kbhtFyNp8tz1xaapjEl/FqxFxZxXYQttsy71BeqaRxnSgKgZ3y&#10;CiTIi0wkEam3oJ2Z5BbiTP5WyVLXkGJGdcgJNLGj/npoxuMNEkO01WyMV+/cASvIjiETgBBFqmrG&#10;VI/cr/dGCjSXqMU1yx+gpMAsZY0SehiUjP9poQ5Ec2qJP3aEFxaqf6RQlomLsVJZPcFB5MGEH6+s&#10;j1cIzeCoqSUtZIZzaZR51/JqWyq8NACUXYOAbCpdZQerwCU1Aeoy5n99DoNexiikskfHCEgsPiKx&#10;OTUSme1pL5Eje+ntdw8tyOEJeZlbhkA8TV5oU1ftDwMcvXhi1/EM98dh38cMNObFbi+BQ6YMwjsw&#10;VE9iQnKikJ4zSoHPGDeAvwmlQW/TM9dLLPaN8dbI7EdVZujclNZQappsz0rM1JNSizF1YdR3TG+V&#10;xsmQxkdSnBxl8RtK8aGT8yPdDWhy0n2gG0S4bwId3BPeM2n8n7RYUepRCAep/MaS7CuJY+J62Jl5&#10;ib0K48jGKxzYSeTEtuMmsyR0cIIXq1O9v6lo8XplfOsGaJQ/Zf5QkMP/pwrzoH061w4q8659uiXw&#10;QcmN9h1IA6QemExBBX3+25FG5ILemZ9/Pu5/9QzK904aT/+yeFVH/U4aLzbM+hXF/4k0dNcB75Q0&#10;J/bvv9RLq+M5jI/f0l39AwAA//8DAFBLAwQUAAYACAAAACEA++cWX+AAAAAKAQAADwAAAGRycy9k&#10;b3ducmV2LnhtbEyPTUvDQBCG74L/YRnBm92kH0mJ2ZRS1FMRbAXxNs1Ok9Dsbshuk/TfO570+PI+&#10;vPNMvplMKwbqfeOsgngWgSBbOt3YSsHn8fVpDcIHtBpbZ0nBjTxsivu7HDPtRvtBwyFUgkesz1BB&#10;HUKXSenLmgz6mevIcnd2vcHAsa+k7nHkcdPKeRQl0mBj+UKNHe1qKi+Hq1HwNuK4XcQvw/5y3t2+&#10;j6v3r31MSj0+TNtnEIGm8AfDrz6rQ8FOJ3e12ouWc7JMGFUwXy9BMJDG6QLEiZs4XYEscvn/heIH&#10;AAD//wMAUEsBAi0AFAAGAAgAAAAhALaDOJL+AAAA4QEAABMAAAAAAAAAAAAAAAAAAAAAAFtDb250&#10;ZW50X1R5cGVzXS54bWxQSwECLQAUAAYACAAAACEAOP0h/9YAAACUAQAACwAAAAAAAAAAAAAAAAAv&#10;AQAAX3JlbHMvLnJlbHNQSwECLQAUAAYACAAAACEA8FOW2dwEAADtEwAADgAAAAAAAAAAAAAAAAAu&#10;AgAAZHJzL2Uyb0RvYy54bWxQSwECLQAUAAYACAAAACEA++cWX+AAAAAKAQAADwAAAAAAAAAAAAAA&#10;AAA2BwAAZHJzL2Rvd25yZXYueG1sUEsFBgAAAAAEAAQA8wAAAEMIAAAAAA==&#10;">
                <v:group id="Group 136" o:spid="_x0000_s1074" style="position:absolute;left:3881;top:13206;width:4511;height:891" coordorigin="3265,5473" coordsize="4511,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137" o:spid="_x0000_s1075" type="#_x0000_t202" style="position:absolute;left:3265;top:5473;width:4511;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U7MMA&#10;AADbAAAADwAAAGRycy9kb3ducmV2LnhtbESPQWuDQBSE74X+h+UFequr0tjEugklIcRrbS+9PdxX&#10;Nbpvxd0k5t9nC4Ueh5n5him2sxnEhSbXWVaQRDEI4trqjhsFX5+H5xUI55E1DpZJwY0cbDePDwXm&#10;2l75gy6Vb0SAsMtRQev9mEvp6pYMusiOxMH7sZNBH+TUSD3hNcDNINM4zqTBjsNCiyPtWqr76mwU&#10;7Hy2PK37/ttimSb74zy89M1BqafF/P4GwtPs/8N/7VIrSF/h90v4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pU7MMAAADbAAAADwAAAAAAAAAAAAAAAACYAgAAZHJzL2Rv&#10;d25yZXYueG1sUEsFBgAAAAAEAAQA9QAAAIgDAAAAAA==&#10;" filled="f">
                    <v:shadow offset="6pt,6pt"/>
                    <v:textbox>
                      <w:txbxContent>
                        <w:p w:rsidR="0055723F" w:rsidRPr="009D1094" w:rsidRDefault="0055723F" w:rsidP="00C87CD2">
                          <w:pPr>
                            <w:pStyle w:val="Titre6"/>
                            <w:jc w:val="left"/>
                            <w:rPr>
                              <w:rFonts w:ascii="Arial" w:hAnsi="Arial" w:cs="Arial"/>
                              <w:sz w:val="20"/>
                            </w:rPr>
                          </w:pPr>
                          <w:r>
                            <w:rPr>
                              <w:rFonts w:ascii="Arial" w:hAnsi="Arial" w:cs="Arial"/>
                              <w:sz w:val="20"/>
                            </w:rPr>
                            <w:t xml:space="preserve">                           Indicateur en (n)</w:t>
                          </w:r>
                          <w:r w:rsidRPr="009D1094">
                            <w:rPr>
                              <w:rFonts w:ascii="Arial" w:hAnsi="Arial" w:cs="Arial"/>
                              <w:sz w:val="20"/>
                            </w:rPr>
                            <w:t xml:space="preserve">  </w:t>
                          </w:r>
                        </w:p>
                        <w:p w:rsidR="0055723F" w:rsidRPr="009D1094" w:rsidRDefault="0055723F" w:rsidP="00C87CD2">
                          <w:pPr>
                            <w:pStyle w:val="Titre6"/>
                            <w:rPr>
                              <w:rFonts w:ascii="Arial" w:hAnsi="Arial" w:cs="Arial"/>
                              <w:sz w:val="20"/>
                              <w:lang w:val="fr-BE"/>
                            </w:rPr>
                          </w:pPr>
                          <w:r w:rsidRPr="009D1094">
                            <w:rPr>
                              <w:rFonts w:ascii="Arial" w:hAnsi="Arial" w:cs="Arial"/>
                              <w:sz w:val="20"/>
                              <w:lang w:val="fr-BE"/>
                            </w:rPr>
                            <w:t xml:space="preserve">                      </w:t>
                          </w:r>
                        </w:p>
                        <w:p w:rsidR="0055723F" w:rsidRPr="009D1094" w:rsidRDefault="0055723F" w:rsidP="00C87CD2">
                          <w:pPr>
                            <w:pStyle w:val="Titre6"/>
                            <w:rPr>
                              <w:rFonts w:ascii="Arial" w:hAnsi="Arial" w:cs="Arial"/>
                              <w:sz w:val="20"/>
                            </w:rPr>
                          </w:pPr>
                          <w:r>
                            <w:rPr>
                              <w:rFonts w:ascii="Arial" w:hAnsi="Arial" w:cs="Arial"/>
                              <w:sz w:val="20"/>
                              <w:lang w:val="fr-BE"/>
                            </w:rPr>
                            <w:t xml:space="preserve"> </w:t>
                          </w:r>
                          <w:r>
                            <w:rPr>
                              <w:rFonts w:ascii="Arial" w:hAnsi="Arial" w:cs="Arial"/>
                              <w:sz w:val="20"/>
                            </w:rPr>
                            <w:t>Indicateur en (n-1)</w:t>
                          </w:r>
                          <w:r w:rsidRPr="009D1094">
                            <w:rPr>
                              <w:rFonts w:ascii="Arial" w:hAnsi="Arial" w:cs="Arial"/>
                              <w:sz w:val="20"/>
                            </w:rPr>
                            <w:t xml:space="preserve"> </w:t>
                          </w:r>
                          <w:r w:rsidRPr="00480C45">
                            <w:rPr>
                              <w:rFonts w:ascii="Arial" w:hAnsi="Arial" w:cs="Arial"/>
                              <w:sz w:val="20"/>
                            </w:rPr>
                            <w:t xml:space="preserve"> </w:t>
                          </w:r>
                        </w:p>
                        <w:p w:rsidR="0055723F" w:rsidRPr="009D1094" w:rsidRDefault="0055723F" w:rsidP="00C87CD2">
                          <w:pPr>
                            <w:pStyle w:val="Titre6"/>
                            <w:rPr>
                              <w:rFonts w:ascii="Arial" w:hAnsi="Arial" w:cs="Arial"/>
                              <w:sz w:val="20"/>
                              <w:lang w:val="fr-BE"/>
                            </w:rPr>
                          </w:pPr>
                        </w:p>
                      </w:txbxContent>
                    </v:textbox>
                  </v:shape>
                  <v:shape id="AutoShape 138" o:spid="_x0000_s1076" type="#_x0000_t32" style="position:absolute;left:4102;top:5860;width:28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group>
                <v:shape id="Text Box 139" o:spid="_x0000_s1077" type="#_x0000_t202" style="position:absolute;left:3811;top:13377;width:157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55723F" w:rsidRPr="00B41565" w:rsidRDefault="0055723F" w:rsidP="003F784E">
                        <w:pPr>
                          <w:spacing w:after="0" w:line="360" w:lineRule="auto"/>
                          <w:rPr>
                            <w:rFonts w:ascii="Arial" w:hAnsi="Arial" w:cs="Arial"/>
                            <w:sz w:val="24"/>
                            <w:szCs w:val="24"/>
                          </w:rPr>
                        </w:pPr>
                        <w:r w:rsidRPr="003F784E">
                          <w:rPr>
                            <w:rFonts w:ascii="Arial" w:hAnsi="Arial" w:cs="Arial"/>
                            <w:b/>
                            <w:sz w:val="24"/>
                            <w:szCs w:val="24"/>
                          </w:rPr>
                          <w:t>Δ%</w:t>
                        </w:r>
                        <w:r>
                          <w:rPr>
                            <w:rFonts w:ascii="Arial" w:hAnsi="Arial" w:cs="Arial"/>
                            <w:b/>
                            <w:sz w:val="28"/>
                            <w:szCs w:val="28"/>
                          </w:rPr>
                          <w:t xml:space="preserve"> </w:t>
                        </w:r>
                        <w:r>
                          <w:rPr>
                            <w:rFonts w:ascii="Arial" w:hAnsi="Arial" w:cs="Arial"/>
                            <w:sz w:val="28"/>
                            <w:szCs w:val="28"/>
                          </w:rPr>
                          <w:t>=</w:t>
                        </w:r>
                        <w:r>
                          <w:rPr>
                            <w:rFonts w:ascii="Arial" w:hAnsi="Arial" w:cs="Arial"/>
                            <w:sz w:val="24"/>
                            <w:szCs w:val="24"/>
                          </w:rPr>
                          <w:t xml:space="preserve">  ======+=+= </w:t>
                        </w:r>
                      </w:p>
                      <w:p w:rsidR="0055723F" w:rsidRDefault="0055723F" w:rsidP="003F784E"/>
                    </w:txbxContent>
                  </v:textbox>
                </v:shape>
                <v:shape id="Text Box 140" o:spid="_x0000_s1078" type="#_x0000_t202" style="position:absolute;left:7160;top:13343;width:157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55723F" w:rsidRPr="00B41565" w:rsidRDefault="0055723F" w:rsidP="00DB08EA">
                        <w:pPr>
                          <w:numPr>
                            <w:ilvl w:val="0"/>
                            <w:numId w:val="20"/>
                          </w:numPr>
                          <w:spacing w:after="0" w:line="360" w:lineRule="auto"/>
                          <w:rPr>
                            <w:rFonts w:ascii="Arial" w:hAnsi="Arial" w:cs="Arial"/>
                            <w:sz w:val="24"/>
                            <w:szCs w:val="24"/>
                          </w:rPr>
                        </w:pPr>
                        <w:r>
                          <w:rPr>
                            <w:rFonts w:ascii="Arial" w:hAnsi="Arial" w:cs="Arial"/>
                            <w:sz w:val="28"/>
                            <w:szCs w:val="28"/>
                          </w:rPr>
                          <w:t>1</w:t>
                        </w:r>
                        <w:r>
                          <w:rPr>
                            <w:rFonts w:ascii="Arial" w:hAnsi="Arial" w:cs="Arial"/>
                            <w:sz w:val="24"/>
                            <w:szCs w:val="24"/>
                          </w:rPr>
                          <w:t xml:space="preserve">  ======+=+= </w:t>
                        </w:r>
                      </w:p>
                      <w:p w:rsidR="0055723F" w:rsidRDefault="0055723F" w:rsidP="003F784E"/>
                    </w:txbxContent>
                  </v:textbox>
                </v:shape>
              </v:group>
            </w:pict>
          </mc:Fallback>
        </mc:AlternateContent>
      </w:r>
    </w:p>
    <w:p w14:paraId="208315E7" w14:textId="77777777" w:rsidR="003F784E" w:rsidRPr="00E4042B" w:rsidRDefault="00C87CD2" w:rsidP="00B41565">
      <w:pPr>
        <w:jc w:val="both"/>
        <w:rPr>
          <w:rFonts w:ascii="Arial" w:hAnsi="Arial" w:cs="Arial"/>
          <w:sz w:val="24"/>
          <w:szCs w:val="24"/>
        </w:rPr>
      </w:pPr>
      <w:proofErr w:type="gramStart"/>
      <w:r>
        <w:rPr>
          <w:rFonts w:ascii="Arial" w:hAnsi="Arial" w:cs="Arial"/>
          <w:sz w:val="24"/>
          <w:szCs w:val="24"/>
        </w:rPr>
        <w:t>Ou</w:t>
      </w:r>
      <w:proofErr w:type="gramEnd"/>
      <w:r w:rsidR="003F784E">
        <w:rPr>
          <w:rFonts w:ascii="Arial" w:hAnsi="Arial" w:cs="Arial"/>
          <w:sz w:val="24"/>
          <w:szCs w:val="24"/>
        </w:rPr>
        <w:t> :</w:t>
      </w:r>
      <w:r>
        <w:rPr>
          <w:rFonts w:ascii="Arial" w:hAnsi="Arial" w:cs="Arial"/>
          <w:sz w:val="24"/>
          <w:szCs w:val="24"/>
        </w:rPr>
        <w:t xml:space="preserve">  </w:t>
      </w:r>
    </w:p>
    <w:p w14:paraId="5FEBF58A" w14:textId="77777777" w:rsidR="001A6914" w:rsidRDefault="001A6914" w:rsidP="00E4042B">
      <w:pPr>
        <w:jc w:val="both"/>
        <w:rPr>
          <w:rFonts w:ascii="Arial" w:hAnsi="Arial" w:cs="Arial"/>
          <w:spacing w:val="-8"/>
          <w:w w:val="110"/>
          <w:sz w:val="24"/>
          <w:szCs w:val="24"/>
        </w:rPr>
      </w:pPr>
    </w:p>
    <w:p w14:paraId="7A3798EE" w14:textId="77777777" w:rsidR="001A6914" w:rsidRDefault="001A6914" w:rsidP="00E4042B">
      <w:pPr>
        <w:jc w:val="both"/>
        <w:rPr>
          <w:rFonts w:ascii="Arial" w:hAnsi="Arial" w:cs="Arial"/>
          <w:spacing w:val="-8"/>
          <w:w w:val="110"/>
          <w:sz w:val="24"/>
          <w:szCs w:val="24"/>
        </w:rPr>
      </w:pPr>
    </w:p>
    <w:p w14:paraId="41F2CE95" w14:textId="77777777" w:rsidR="00E4042B" w:rsidRPr="00E4042B" w:rsidRDefault="00E4042B" w:rsidP="00E4042B">
      <w:pPr>
        <w:jc w:val="both"/>
        <w:rPr>
          <w:rFonts w:ascii="Arial" w:hAnsi="Arial" w:cs="Arial"/>
          <w:spacing w:val="-8"/>
          <w:w w:val="110"/>
          <w:sz w:val="24"/>
          <w:szCs w:val="24"/>
        </w:rPr>
      </w:pPr>
      <w:r w:rsidRPr="00E4042B">
        <w:rPr>
          <w:rFonts w:ascii="Arial" w:hAnsi="Arial" w:cs="Arial"/>
          <w:spacing w:val="-8"/>
          <w:w w:val="110"/>
          <w:sz w:val="24"/>
          <w:szCs w:val="24"/>
        </w:rPr>
        <w:lastRenderedPageBreak/>
        <w:t>Ainsi</w:t>
      </w:r>
      <w:r w:rsidR="00BE364D">
        <w:rPr>
          <w:rFonts w:ascii="Arial" w:hAnsi="Arial" w:cs="Arial"/>
          <w:spacing w:val="-8"/>
          <w:w w:val="110"/>
          <w:sz w:val="24"/>
          <w:szCs w:val="24"/>
        </w:rPr>
        <w:t>,</w:t>
      </w:r>
      <w:r w:rsidRPr="00E4042B">
        <w:rPr>
          <w:rFonts w:ascii="Arial" w:hAnsi="Arial" w:cs="Arial"/>
          <w:spacing w:val="-8"/>
          <w:w w:val="110"/>
          <w:sz w:val="24"/>
          <w:szCs w:val="24"/>
        </w:rPr>
        <w:t xml:space="preserve"> par exemple :</w:t>
      </w:r>
    </w:p>
    <w:p w14:paraId="1AEC082B" w14:textId="77777777" w:rsidR="00B41565" w:rsidRDefault="00B41565" w:rsidP="00DB08EA">
      <w:pPr>
        <w:numPr>
          <w:ilvl w:val="0"/>
          <w:numId w:val="21"/>
        </w:numPr>
        <w:jc w:val="both"/>
        <w:rPr>
          <w:rFonts w:ascii="Arial" w:hAnsi="Arial" w:cs="Arial"/>
          <w:b/>
          <w:spacing w:val="-8"/>
          <w:w w:val="110"/>
          <w:sz w:val="24"/>
          <w:szCs w:val="24"/>
        </w:rPr>
      </w:pPr>
      <w:r w:rsidRPr="0029188B">
        <w:rPr>
          <w:rFonts w:ascii="Arial" w:hAnsi="Arial" w:cs="Arial"/>
          <w:b/>
          <w:spacing w:val="-3"/>
          <w:w w:val="110"/>
          <w:sz w:val="24"/>
          <w:szCs w:val="24"/>
        </w:rPr>
        <w:t>Le taux de</w:t>
      </w:r>
      <w:r w:rsidR="00BE364D">
        <w:rPr>
          <w:rFonts w:ascii="Arial" w:hAnsi="Arial" w:cs="Arial"/>
          <w:b/>
          <w:spacing w:val="-3"/>
          <w:w w:val="110"/>
          <w:sz w:val="24"/>
          <w:szCs w:val="24"/>
        </w:rPr>
        <w:t xml:space="preserve"> croissance du</w:t>
      </w:r>
      <w:r w:rsidR="003F784E">
        <w:rPr>
          <w:rFonts w:ascii="Arial" w:hAnsi="Arial" w:cs="Arial"/>
          <w:b/>
          <w:spacing w:val="-3"/>
          <w:w w:val="110"/>
          <w:sz w:val="24"/>
          <w:szCs w:val="24"/>
        </w:rPr>
        <w:t xml:space="preserve"> chiffre d’affaires</w:t>
      </w:r>
      <w:r>
        <w:rPr>
          <w:rFonts w:ascii="Arial" w:hAnsi="Arial" w:cs="Arial"/>
          <w:b/>
          <w:spacing w:val="-3"/>
          <w:w w:val="110"/>
          <w:sz w:val="24"/>
          <w:szCs w:val="24"/>
        </w:rPr>
        <w:t> :</w:t>
      </w:r>
      <w:r w:rsidR="006515B1">
        <w:rPr>
          <w:rFonts w:ascii="Arial" w:hAnsi="Arial" w:cs="Arial"/>
          <w:b/>
          <w:noProof/>
          <w:spacing w:val="-8"/>
          <w:sz w:val="24"/>
          <w:szCs w:val="24"/>
          <w:lang w:eastAsia="fr-FR"/>
        </w:rPr>
        <mc:AlternateContent>
          <mc:Choice Requires="wpg">
            <w:drawing>
              <wp:anchor distT="0" distB="0" distL="114300" distR="114300" simplePos="0" relativeHeight="251709440" behindDoc="0" locked="0" layoutInCell="1" allowOverlap="1" wp14:anchorId="52CDFBED" wp14:editId="4346945B">
                <wp:simplePos x="0" y="0"/>
                <wp:positionH relativeFrom="column">
                  <wp:posOffset>1271905</wp:posOffset>
                </wp:positionH>
                <wp:positionV relativeFrom="paragraph">
                  <wp:posOffset>267335</wp:posOffset>
                </wp:positionV>
                <wp:extent cx="2864485" cy="565785"/>
                <wp:effectExtent l="9525" t="9525" r="12065" b="5715"/>
                <wp:wrapNone/>
                <wp:docPr id="2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565785"/>
                          <a:chOff x="3265" y="5473"/>
                          <a:chExt cx="4511" cy="891"/>
                        </a:xfrm>
                      </wpg:grpSpPr>
                      <wps:wsp>
                        <wps:cNvPr id="23" name="Text Box 126"/>
                        <wps:cNvSpPr txBox="1">
                          <a:spLocks noChangeArrowheads="1"/>
                        </wps:cNvSpPr>
                        <wps:spPr bwMode="auto">
                          <a:xfrm>
                            <a:off x="3265" y="5473"/>
                            <a:ext cx="4511" cy="89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28C3BE6" w14:textId="77777777" w:rsidR="0055723F" w:rsidRPr="009D1094" w:rsidRDefault="0055723F" w:rsidP="00B41565">
                              <w:pPr>
                                <w:pStyle w:val="Titre6"/>
                                <w:rPr>
                                  <w:rFonts w:ascii="Arial" w:hAnsi="Arial" w:cs="Arial"/>
                                  <w:sz w:val="20"/>
                                </w:rPr>
                              </w:pPr>
                              <w:r>
                                <w:rPr>
                                  <w:rFonts w:ascii="Arial" w:hAnsi="Arial" w:cs="Arial"/>
                                  <w:sz w:val="20"/>
                                </w:rPr>
                                <w:t>CA</w:t>
                              </w:r>
                              <w:r w:rsidRPr="009D1094">
                                <w:rPr>
                                  <w:rFonts w:ascii="Arial" w:hAnsi="Arial" w:cs="Arial"/>
                                  <w:sz w:val="20"/>
                                </w:rPr>
                                <w:t xml:space="preserve"> </w:t>
                              </w:r>
                              <w:r w:rsidRPr="009D1094">
                                <w:rPr>
                                  <w:rFonts w:ascii="Arial" w:hAnsi="Arial" w:cs="Arial"/>
                                  <w:sz w:val="20"/>
                                  <w:vertAlign w:val="subscript"/>
                                </w:rPr>
                                <w:t>n</w:t>
                              </w:r>
                              <w:r w:rsidRPr="009D1094">
                                <w:rPr>
                                  <w:rFonts w:ascii="Arial" w:hAnsi="Arial" w:cs="Arial"/>
                                  <w:sz w:val="20"/>
                                </w:rPr>
                                <w:t xml:space="preserve"> </w:t>
                              </w:r>
                              <w:r>
                                <w:rPr>
                                  <w:rFonts w:ascii="Arial" w:hAnsi="Arial" w:cs="Arial"/>
                                  <w:sz w:val="20"/>
                                </w:rPr>
                                <w:t>– CA</w:t>
                              </w:r>
                              <w:r w:rsidRPr="009D1094">
                                <w:rPr>
                                  <w:rFonts w:ascii="Arial" w:hAnsi="Arial" w:cs="Arial"/>
                                  <w:sz w:val="20"/>
                                </w:rPr>
                                <w:t xml:space="preserve"> </w:t>
                              </w:r>
                              <w:r w:rsidRPr="009D1094">
                                <w:rPr>
                                  <w:rFonts w:ascii="Arial" w:hAnsi="Arial" w:cs="Arial"/>
                                  <w:sz w:val="20"/>
                                  <w:vertAlign w:val="subscript"/>
                                </w:rPr>
                                <w:t>n-1</w:t>
                              </w:r>
                              <w:r w:rsidRPr="009D1094">
                                <w:rPr>
                                  <w:rFonts w:ascii="Arial" w:hAnsi="Arial" w:cs="Arial"/>
                                  <w:sz w:val="20"/>
                                </w:rPr>
                                <w:t xml:space="preserve"> </w:t>
                              </w:r>
                            </w:p>
                            <w:p w14:paraId="28E2A7F8" w14:textId="77777777" w:rsidR="0055723F" w:rsidRPr="009D1094" w:rsidRDefault="0055723F" w:rsidP="00B41565">
                              <w:pPr>
                                <w:pStyle w:val="Titre6"/>
                                <w:rPr>
                                  <w:rFonts w:ascii="Arial" w:hAnsi="Arial" w:cs="Arial"/>
                                  <w:sz w:val="20"/>
                                  <w:lang w:val="fr-BE"/>
                                </w:rPr>
                              </w:pPr>
                              <w:r w:rsidRPr="009D1094">
                                <w:rPr>
                                  <w:rFonts w:ascii="Arial" w:hAnsi="Arial" w:cs="Arial"/>
                                  <w:sz w:val="20"/>
                                  <w:lang w:val="fr-BE"/>
                                </w:rPr>
                                <w:t xml:space="preserve">                      </w:t>
                              </w:r>
                            </w:p>
                            <w:p w14:paraId="1A529E87" w14:textId="77777777" w:rsidR="0055723F" w:rsidRPr="009D1094" w:rsidRDefault="0055723F" w:rsidP="00B41565">
                              <w:pPr>
                                <w:pStyle w:val="Titre6"/>
                                <w:rPr>
                                  <w:rFonts w:ascii="Arial" w:hAnsi="Arial" w:cs="Arial"/>
                                  <w:sz w:val="20"/>
                                </w:rPr>
                              </w:pPr>
                              <w:r>
                                <w:rPr>
                                  <w:rFonts w:ascii="Arial" w:hAnsi="Arial" w:cs="Arial"/>
                                  <w:sz w:val="20"/>
                                  <w:lang w:val="fr-BE"/>
                                </w:rPr>
                                <w:t xml:space="preserve"> </w:t>
                              </w:r>
                              <w:r>
                                <w:rPr>
                                  <w:rFonts w:ascii="Arial" w:hAnsi="Arial" w:cs="Arial"/>
                                  <w:sz w:val="20"/>
                                </w:rPr>
                                <w:t>CA</w:t>
                              </w:r>
                              <w:r w:rsidRPr="009D1094">
                                <w:rPr>
                                  <w:rFonts w:ascii="Arial" w:hAnsi="Arial" w:cs="Arial"/>
                                  <w:sz w:val="20"/>
                                </w:rPr>
                                <w:t xml:space="preserve"> </w:t>
                              </w:r>
                              <w:r w:rsidRPr="009D1094">
                                <w:rPr>
                                  <w:rFonts w:ascii="Arial" w:hAnsi="Arial" w:cs="Arial"/>
                                  <w:sz w:val="20"/>
                                  <w:vertAlign w:val="subscript"/>
                                </w:rPr>
                                <w:t>n-1</w:t>
                              </w:r>
                              <w:r w:rsidRPr="009D1094">
                                <w:rPr>
                                  <w:rFonts w:ascii="Arial" w:hAnsi="Arial" w:cs="Arial"/>
                                  <w:sz w:val="20"/>
                                  <w:lang w:val="en-US"/>
                                </w:rPr>
                                <w:t xml:space="preserve"> </w:t>
                              </w:r>
                            </w:p>
                            <w:p w14:paraId="6E9854D1" w14:textId="77777777" w:rsidR="0055723F" w:rsidRPr="009D1094" w:rsidRDefault="0055723F" w:rsidP="00B41565">
                              <w:pPr>
                                <w:pStyle w:val="Titre6"/>
                                <w:rPr>
                                  <w:rFonts w:ascii="Arial" w:hAnsi="Arial" w:cs="Arial"/>
                                  <w:sz w:val="20"/>
                                  <w:lang w:val="fr-BE"/>
                                </w:rPr>
                              </w:pPr>
                            </w:p>
                          </w:txbxContent>
                        </wps:txbx>
                        <wps:bodyPr rot="0" vert="horz" wrap="square" lIns="91440" tIns="45720" rIns="91440" bIns="45720" anchor="t" anchorCtr="0" upright="1">
                          <a:noAutofit/>
                        </wps:bodyPr>
                      </wps:wsp>
                      <wps:wsp>
                        <wps:cNvPr id="24" name="AutoShape 127"/>
                        <wps:cNvCnPr>
                          <a:cxnSpLocks noChangeShapeType="1"/>
                        </wps:cNvCnPr>
                        <wps:spPr bwMode="auto">
                          <a:xfrm flipH="1">
                            <a:off x="4102" y="5860"/>
                            <a:ext cx="28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 o:spid="_x0000_s1079" style="position:absolute;left:0;text-align:left;margin-left:100.15pt;margin-top:21.05pt;width:225.55pt;height:44.55pt;z-index:251709440" coordorigin="3265,5473" coordsize="451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Q77QMAAG0KAAAOAAAAZHJzL2Uyb0RvYy54bWzMVm1v4zYM/j5g/0HQ9zS249iOUffQOkk3&#10;4LYd0A77rPgdsyVPUup0w/77SMl2k9wNN9yGwxLAEE2JIh+SD3377tS15KWQqhE8oe6NQ0nBM5E3&#10;vEroz8/7RUSJ0oznrBW8SOhroei7u2+/uR36uPBELdq8kASMcBUPfUJrrft4uVRZXXRM3Yi+4KAs&#10;heyYBlFWy1yyAax37dJznGA5CJn3UmSFUvB2a5X0ztgvyyLTP5WlKjRpEwq+afOU5nnA5/LulsWV&#10;ZH3dZKMb7Au86FjD4dLZ1JZpRo6y+chU12RSKFHqm0x0S1GWTVaYGCAa17mK5lGKY29iqeKh6meY&#10;ANornL7YbPbjywdJmjyhnkcJZx3kyFxLXG+N6Ax9FcOmR9k/9R+kDRGW70X2qwL18lqPcmU3k8Pw&#10;g8jBIDtqYdA5lbJDExA3OZkkvM5JKE6aZPDSiwLfj9aUZKBbB+sQ1iZLWQ2pxGMrLwA1av1wNel2&#10;43F/7br2bLRxUblksb3WuDq6hnFBwak3TNW/w/SpZn1hUqUQrgnT1YTpM4b3IE4Aa2BhNfsQU6JP&#10;oIDmMRApCy3hIq0Zr4p7KcVQFywHB2086DlcYdOBgkIjn8P6E6BNiP89ZCzupdKPhegILhIqoaGM&#10;m+zlvdIW3WkLJpaLfdO2Jl0tJ0NCN2soI9Qo0TY5Ko0gq0PaSvLCsC3Nb0zVxbau0UAObdMlNJo3&#10;sRjR2PHc3KJZ09o15LnlaLwwbW/dA+mkYWneQwZMS/6xcTa7aBf5C98Ldgvf2W4X9/vUXwR7N1xv&#10;V9s03bp/oteuH9dNnhccHZ/owfX/WamMRGUbeyaIiwDVOQ578/sYh+WlG6aiIarLkO73ayf0V9Ei&#10;DNerhb/aOYuHaJ8u7lM3CMLdQ/qwuwppZ2BS/01UM+bolThC2p7qfCB5g0XjOmEYQCfkDRCvF9pM&#10;EtZWMDEyLSmRQv/S6Nr0EPIBGrmAJnLwP0Izm7dITNlGac7XGNwbVlAdUyUAD9iesSSgT4eTJcC5&#10;MQ8if4WWArfQGxxvsKiF/J2SAUZFQtVvRyYLStrvObTlxvV9nC1G8NehB4I81xzONYxnYCqhmhK7&#10;TLWdR8deNlWNeBkAuLgH2iwb02XosvUKQkIBqOtrcZg/cRj6Y3IEJBaekVjK7WDITnwcDDN7me3P&#10;rz0MgQvyskemRHyavEjZNv13ExzjyPBdB+YUcn8UjNN7ojEvcqHIcGpMlTKNm4mhRhJTWjJEOhWc&#10;A58JaQH/KpQGE31krs+x2P+Mt2ZmP+syS+e2taZWM2R71WK2cnFazKULK/NNY46N31/40XQum/1v&#10;X4l3fwEAAP//AwBQSwMEFAAGAAgAAAAhAO4tmXTeAAAACgEAAA8AAABkcnMvZG93bnJldi54bWxM&#10;j8FqwkAQQO+F/sMyQm91s4lKidmISNuTFKqF0tuajEkwOxuyaxL/vtNTPQ7zePMm20y2FQP2vnGk&#10;Qc0jEEiFKxuqNHwd355fQPhgqDStI9RwQw+b/PEhM2npRvrE4RAqwRLyqdFQh9ClUvqiRmv83HVI&#10;vDu73prAY1/Jsjcjy20r4yhaSWsa4gu16XBXY3E5XK2G99GM20S9DvvLeXf7OS4/vvcKtX6aTds1&#10;iIBT+IfhL5/TIeemk7tS6UWrge0JoxoWsQLBwGqpFiBOTCYqBpln8v6F/BcAAP//AwBQSwECLQAU&#10;AAYACAAAACEAtoM4kv4AAADhAQAAEwAAAAAAAAAAAAAAAAAAAAAAW0NvbnRlbnRfVHlwZXNdLnht&#10;bFBLAQItABQABgAIAAAAIQA4/SH/1gAAAJQBAAALAAAAAAAAAAAAAAAAAC8BAABfcmVscy8ucmVs&#10;c1BLAQItABQABgAIAAAAIQCWDbQ77QMAAG0KAAAOAAAAAAAAAAAAAAAAAC4CAABkcnMvZTJvRG9j&#10;LnhtbFBLAQItABQABgAIAAAAIQDuLZl03gAAAAoBAAAPAAAAAAAAAAAAAAAAAEcGAABkcnMvZG93&#10;bnJldi54bWxQSwUGAAAAAAQABADzAAAAUgcAAAAA&#10;">
                <v:shape id="Text Box 126" o:spid="_x0000_s1080" type="#_x0000_t202" style="position:absolute;left:3265;top:5473;width:4511;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S78MA&#10;AADbAAAADwAAAGRycy9kb3ducmV2LnhtbESPQWvCQBSE7wX/w/IEb83G1IpNs4aSInqt7cXbI/ua&#10;pNl9G7Jbjf/eFQo9DjPzDVOUkzXiTKPvHCtYJikI4trpjhsFX5+7xw0IH5A1Gsek4Eoeyu3socBc&#10;uwt/0PkYGhEh7HNU0IYw5FL6uiWLPnEDcfS+3WgxRDk2Uo94iXBrZJama2mx47jQ4kBVS3V//LUK&#10;qrB+/nnp+5PDQ7Z8309m1Tc7pRbz6e0VRKAp/If/2getIHuC+5f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FS78MAAADbAAAADwAAAAAAAAAAAAAAAACYAgAAZHJzL2Rv&#10;d25yZXYueG1sUEsFBgAAAAAEAAQA9QAAAIgDAAAAAA==&#10;" filled="f">
                  <v:shadow offset="6pt,6pt"/>
                  <v:textbox>
                    <w:txbxContent>
                      <w:p w:rsidR="0055723F" w:rsidRPr="009D1094" w:rsidRDefault="0055723F" w:rsidP="00B41565">
                        <w:pPr>
                          <w:pStyle w:val="Titre6"/>
                          <w:rPr>
                            <w:rFonts w:ascii="Arial" w:hAnsi="Arial" w:cs="Arial"/>
                            <w:sz w:val="20"/>
                          </w:rPr>
                        </w:pPr>
                        <w:r>
                          <w:rPr>
                            <w:rFonts w:ascii="Arial" w:hAnsi="Arial" w:cs="Arial"/>
                            <w:sz w:val="20"/>
                          </w:rPr>
                          <w:t>CA</w:t>
                        </w:r>
                        <w:r w:rsidRPr="009D1094">
                          <w:rPr>
                            <w:rFonts w:ascii="Arial" w:hAnsi="Arial" w:cs="Arial"/>
                            <w:sz w:val="20"/>
                          </w:rPr>
                          <w:t xml:space="preserve"> </w:t>
                        </w:r>
                        <w:r w:rsidRPr="009D1094">
                          <w:rPr>
                            <w:rFonts w:ascii="Arial" w:hAnsi="Arial" w:cs="Arial"/>
                            <w:sz w:val="20"/>
                            <w:vertAlign w:val="subscript"/>
                          </w:rPr>
                          <w:t>n</w:t>
                        </w:r>
                        <w:r w:rsidRPr="009D1094">
                          <w:rPr>
                            <w:rFonts w:ascii="Arial" w:hAnsi="Arial" w:cs="Arial"/>
                            <w:sz w:val="20"/>
                          </w:rPr>
                          <w:t xml:space="preserve"> </w:t>
                        </w:r>
                        <w:r>
                          <w:rPr>
                            <w:rFonts w:ascii="Arial" w:hAnsi="Arial" w:cs="Arial"/>
                            <w:sz w:val="20"/>
                          </w:rPr>
                          <w:t>– CA</w:t>
                        </w:r>
                        <w:r w:rsidRPr="009D1094">
                          <w:rPr>
                            <w:rFonts w:ascii="Arial" w:hAnsi="Arial" w:cs="Arial"/>
                            <w:sz w:val="20"/>
                          </w:rPr>
                          <w:t xml:space="preserve"> </w:t>
                        </w:r>
                        <w:r w:rsidRPr="009D1094">
                          <w:rPr>
                            <w:rFonts w:ascii="Arial" w:hAnsi="Arial" w:cs="Arial"/>
                            <w:sz w:val="20"/>
                            <w:vertAlign w:val="subscript"/>
                          </w:rPr>
                          <w:t>n-1</w:t>
                        </w:r>
                        <w:r w:rsidRPr="009D1094">
                          <w:rPr>
                            <w:rFonts w:ascii="Arial" w:hAnsi="Arial" w:cs="Arial"/>
                            <w:sz w:val="20"/>
                          </w:rPr>
                          <w:t xml:space="preserve"> </w:t>
                        </w:r>
                      </w:p>
                      <w:p w:rsidR="0055723F" w:rsidRPr="009D1094" w:rsidRDefault="0055723F" w:rsidP="00B41565">
                        <w:pPr>
                          <w:pStyle w:val="Titre6"/>
                          <w:rPr>
                            <w:rFonts w:ascii="Arial" w:hAnsi="Arial" w:cs="Arial"/>
                            <w:sz w:val="20"/>
                            <w:lang w:val="fr-BE"/>
                          </w:rPr>
                        </w:pPr>
                        <w:r w:rsidRPr="009D1094">
                          <w:rPr>
                            <w:rFonts w:ascii="Arial" w:hAnsi="Arial" w:cs="Arial"/>
                            <w:sz w:val="20"/>
                            <w:lang w:val="fr-BE"/>
                          </w:rPr>
                          <w:t xml:space="preserve">                      </w:t>
                        </w:r>
                      </w:p>
                      <w:p w:rsidR="0055723F" w:rsidRPr="009D1094" w:rsidRDefault="0055723F" w:rsidP="00B41565">
                        <w:pPr>
                          <w:pStyle w:val="Titre6"/>
                          <w:rPr>
                            <w:rFonts w:ascii="Arial" w:hAnsi="Arial" w:cs="Arial"/>
                            <w:sz w:val="20"/>
                          </w:rPr>
                        </w:pPr>
                        <w:r>
                          <w:rPr>
                            <w:rFonts w:ascii="Arial" w:hAnsi="Arial" w:cs="Arial"/>
                            <w:sz w:val="20"/>
                            <w:lang w:val="fr-BE"/>
                          </w:rPr>
                          <w:t xml:space="preserve"> </w:t>
                        </w:r>
                        <w:r>
                          <w:rPr>
                            <w:rFonts w:ascii="Arial" w:hAnsi="Arial" w:cs="Arial"/>
                            <w:sz w:val="20"/>
                          </w:rPr>
                          <w:t>CA</w:t>
                        </w:r>
                        <w:r w:rsidRPr="009D1094">
                          <w:rPr>
                            <w:rFonts w:ascii="Arial" w:hAnsi="Arial" w:cs="Arial"/>
                            <w:sz w:val="20"/>
                          </w:rPr>
                          <w:t xml:space="preserve"> </w:t>
                        </w:r>
                        <w:r w:rsidRPr="009D1094">
                          <w:rPr>
                            <w:rFonts w:ascii="Arial" w:hAnsi="Arial" w:cs="Arial"/>
                            <w:sz w:val="20"/>
                            <w:vertAlign w:val="subscript"/>
                          </w:rPr>
                          <w:t>n-1</w:t>
                        </w:r>
                        <w:r w:rsidRPr="009D1094">
                          <w:rPr>
                            <w:rFonts w:ascii="Arial" w:hAnsi="Arial" w:cs="Arial"/>
                            <w:sz w:val="20"/>
                            <w:lang w:val="en-US"/>
                          </w:rPr>
                          <w:t xml:space="preserve"> </w:t>
                        </w:r>
                      </w:p>
                      <w:p w:rsidR="0055723F" w:rsidRPr="009D1094" w:rsidRDefault="0055723F" w:rsidP="00B41565">
                        <w:pPr>
                          <w:pStyle w:val="Titre6"/>
                          <w:rPr>
                            <w:rFonts w:ascii="Arial" w:hAnsi="Arial" w:cs="Arial"/>
                            <w:sz w:val="20"/>
                            <w:lang w:val="fr-BE"/>
                          </w:rPr>
                        </w:pPr>
                      </w:p>
                    </w:txbxContent>
                  </v:textbox>
                </v:shape>
                <v:shape id="AutoShape 127" o:spid="_x0000_s1081" type="#_x0000_t32" style="position:absolute;left:4102;top:5860;width:28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group>
            </w:pict>
          </mc:Fallback>
        </mc:AlternateContent>
      </w:r>
    </w:p>
    <w:p w14:paraId="6C020B85" w14:textId="77777777" w:rsidR="00B41565" w:rsidRDefault="00B41565" w:rsidP="00B41565">
      <w:pPr>
        <w:ind w:left="426"/>
        <w:jc w:val="both"/>
        <w:rPr>
          <w:rFonts w:ascii="Arial" w:hAnsi="Arial" w:cs="Arial"/>
          <w:b/>
          <w:spacing w:val="-8"/>
          <w:w w:val="110"/>
          <w:sz w:val="24"/>
          <w:szCs w:val="24"/>
        </w:rPr>
      </w:pPr>
    </w:p>
    <w:p w14:paraId="2580EC79" w14:textId="77777777" w:rsidR="003F784E" w:rsidRPr="003F784E" w:rsidRDefault="003F784E" w:rsidP="003F784E">
      <w:pPr>
        <w:ind w:left="720"/>
        <w:jc w:val="both"/>
        <w:rPr>
          <w:rFonts w:ascii="Arial" w:hAnsi="Arial" w:cs="Arial"/>
          <w:b/>
          <w:spacing w:val="-8"/>
          <w:w w:val="110"/>
          <w:sz w:val="24"/>
          <w:szCs w:val="24"/>
        </w:rPr>
      </w:pPr>
    </w:p>
    <w:p w14:paraId="5DFC9ADF" w14:textId="77777777" w:rsidR="003F784E" w:rsidRPr="00E4042B" w:rsidRDefault="003F784E" w:rsidP="003F784E">
      <w:pPr>
        <w:pStyle w:val="Paragraphedeliste"/>
        <w:rPr>
          <w:rFonts w:ascii="Arial" w:hAnsi="Arial" w:cs="Arial"/>
          <w:b/>
          <w:spacing w:val="-3"/>
          <w:w w:val="110"/>
          <w:sz w:val="2"/>
          <w:szCs w:val="24"/>
        </w:rPr>
      </w:pPr>
    </w:p>
    <w:p w14:paraId="3ECE50B4" w14:textId="77777777" w:rsidR="003F784E" w:rsidRDefault="003F784E" w:rsidP="00DB08EA">
      <w:pPr>
        <w:numPr>
          <w:ilvl w:val="0"/>
          <w:numId w:val="21"/>
        </w:numPr>
        <w:jc w:val="both"/>
        <w:rPr>
          <w:rFonts w:ascii="Arial" w:hAnsi="Arial" w:cs="Arial"/>
          <w:b/>
          <w:spacing w:val="-8"/>
          <w:w w:val="110"/>
          <w:sz w:val="24"/>
          <w:szCs w:val="24"/>
        </w:rPr>
      </w:pPr>
      <w:r w:rsidRPr="0029188B">
        <w:rPr>
          <w:rFonts w:ascii="Arial" w:hAnsi="Arial" w:cs="Arial"/>
          <w:b/>
          <w:spacing w:val="-3"/>
          <w:w w:val="110"/>
          <w:sz w:val="24"/>
          <w:szCs w:val="24"/>
        </w:rPr>
        <w:t>Le taux de</w:t>
      </w:r>
      <w:r>
        <w:rPr>
          <w:rFonts w:ascii="Arial" w:hAnsi="Arial" w:cs="Arial"/>
          <w:b/>
          <w:spacing w:val="-3"/>
          <w:w w:val="110"/>
          <w:sz w:val="24"/>
          <w:szCs w:val="24"/>
        </w:rPr>
        <w:t xml:space="preserve"> croissance de la valeur ajoutée :</w:t>
      </w:r>
      <w:r w:rsidR="006515B1">
        <w:rPr>
          <w:rFonts w:ascii="Arial" w:hAnsi="Arial" w:cs="Arial"/>
          <w:b/>
          <w:noProof/>
          <w:spacing w:val="-8"/>
          <w:sz w:val="24"/>
          <w:szCs w:val="24"/>
          <w:lang w:eastAsia="fr-FR"/>
        </w:rPr>
        <mc:AlternateContent>
          <mc:Choice Requires="wpg">
            <w:drawing>
              <wp:anchor distT="0" distB="0" distL="114300" distR="114300" simplePos="0" relativeHeight="251719680" behindDoc="0" locked="0" layoutInCell="1" allowOverlap="1" wp14:anchorId="05B6380F" wp14:editId="3A91587D">
                <wp:simplePos x="0" y="0"/>
                <wp:positionH relativeFrom="column">
                  <wp:posOffset>1271905</wp:posOffset>
                </wp:positionH>
                <wp:positionV relativeFrom="paragraph">
                  <wp:posOffset>267335</wp:posOffset>
                </wp:positionV>
                <wp:extent cx="2864485" cy="565785"/>
                <wp:effectExtent l="9525" t="5715" r="12065" b="9525"/>
                <wp:wrapNone/>
                <wp:docPr id="1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565785"/>
                          <a:chOff x="3265" y="5473"/>
                          <a:chExt cx="4511" cy="891"/>
                        </a:xfrm>
                      </wpg:grpSpPr>
                      <wps:wsp>
                        <wps:cNvPr id="20" name="Text Box 144"/>
                        <wps:cNvSpPr txBox="1">
                          <a:spLocks noChangeArrowheads="1"/>
                        </wps:cNvSpPr>
                        <wps:spPr bwMode="auto">
                          <a:xfrm>
                            <a:off x="3265" y="5473"/>
                            <a:ext cx="4511" cy="89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329C204" w14:textId="77777777" w:rsidR="0055723F" w:rsidRPr="009D1094" w:rsidRDefault="0055723F" w:rsidP="003F784E">
                              <w:pPr>
                                <w:pStyle w:val="Titre6"/>
                                <w:rPr>
                                  <w:rFonts w:ascii="Arial" w:hAnsi="Arial" w:cs="Arial"/>
                                  <w:sz w:val="20"/>
                                </w:rPr>
                              </w:pPr>
                              <w:r>
                                <w:rPr>
                                  <w:rFonts w:ascii="Arial" w:hAnsi="Arial" w:cs="Arial"/>
                                  <w:sz w:val="20"/>
                                </w:rPr>
                                <w:t>VA</w:t>
                              </w:r>
                              <w:r w:rsidRPr="009D1094">
                                <w:rPr>
                                  <w:rFonts w:ascii="Arial" w:hAnsi="Arial" w:cs="Arial"/>
                                  <w:sz w:val="20"/>
                                </w:rPr>
                                <w:t xml:space="preserve"> </w:t>
                              </w:r>
                              <w:r w:rsidRPr="009D1094">
                                <w:rPr>
                                  <w:rFonts w:ascii="Arial" w:hAnsi="Arial" w:cs="Arial"/>
                                  <w:sz w:val="20"/>
                                  <w:vertAlign w:val="subscript"/>
                                </w:rPr>
                                <w:t>n</w:t>
                              </w:r>
                              <w:r w:rsidRPr="009D1094">
                                <w:rPr>
                                  <w:rFonts w:ascii="Arial" w:hAnsi="Arial" w:cs="Arial"/>
                                  <w:sz w:val="20"/>
                                </w:rPr>
                                <w:t xml:space="preserve"> </w:t>
                              </w:r>
                              <w:r>
                                <w:rPr>
                                  <w:rFonts w:ascii="Arial" w:hAnsi="Arial" w:cs="Arial"/>
                                  <w:sz w:val="20"/>
                                </w:rPr>
                                <w:t>– VA</w:t>
                              </w:r>
                              <w:r w:rsidRPr="009D1094">
                                <w:rPr>
                                  <w:rFonts w:ascii="Arial" w:hAnsi="Arial" w:cs="Arial"/>
                                  <w:sz w:val="20"/>
                                </w:rPr>
                                <w:t xml:space="preserve"> </w:t>
                              </w:r>
                              <w:r w:rsidRPr="009D1094">
                                <w:rPr>
                                  <w:rFonts w:ascii="Arial" w:hAnsi="Arial" w:cs="Arial"/>
                                  <w:sz w:val="20"/>
                                  <w:vertAlign w:val="subscript"/>
                                </w:rPr>
                                <w:t>n-1</w:t>
                              </w:r>
                              <w:r w:rsidRPr="009D1094">
                                <w:rPr>
                                  <w:rFonts w:ascii="Arial" w:hAnsi="Arial" w:cs="Arial"/>
                                  <w:sz w:val="20"/>
                                </w:rPr>
                                <w:t xml:space="preserve"> </w:t>
                              </w:r>
                            </w:p>
                            <w:p w14:paraId="7404CABF" w14:textId="77777777" w:rsidR="0055723F" w:rsidRPr="009D1094" w:rsidRDefault="0055723F" w:rsidP="003F784E">
                              <w:pPr>
                                <w:pStyle w:val="Titre6"/>
                                <w:rPr>
                                  <w:rFonts w:ascii="Arial" w:hAnsi="Arial" w:cs="Arial"/>
                                  <w:sz w:val="20"/>
                                  <w:lang w:val="fr-BE"/>
                                </w:rPr>
                              </w:pPr>
                              <w:r w:rsidRPr="009D1094">
                                <w:rPr>
                                  <w:rFonts w:ascii="Arial" w:hAnsi="Arial" w:cs="Arial"/>
                                  <w:sz w:val="20"/>
                                  <w:lang w:val="fr-BE"/>
                                </w:rPr>
                                <w:t xml:space="preserve">                      </w:t>
                              </w:r>
                            </w:p>
                            <w:p w14:paraId="76E30389" w14:textId="77777777" w:rsidR="0055723F" w:rsidRPr="009D1094" w:rsidRDefault="0055723F" w:rsidP="003F784E">
                              <w:pPr>
                                <w:pStyle w:val="Titre6"/>
                                <w:rPr>
                                  <w:rFonts w:ascii="Arial" w:hAnsi="Arial" w:cs="Arial"/>
                                  <w:sz w:val="20"/>
                                </w:rPr>
                              </w:pPr>
                              <w:r>
                                <w:rPr>
                                  <w:rFonts w:ascii="Arial" w:hAnsi="Arial" w:cs="Arial"/>
                                  <w:sz w:val="20"/>
                                  <w:lang w:val="fr-BE"/>
                                </w:rPr>
                                <w:t xml:space="preserve"> </w:t>
                              </w:r>
                              <w:r>
                                <w:rPr>
                                  <w:rFonts w:ascii="Arial" w:hAnsi="Arial" w:cs="Arial"/>
                                  <w:sz w:val="20"/>
                                </w:rPr>
                                <w:t>VA</w:t>
                              </w:r>
                              <w:r w:rsidRPr="009D1094">
                                <w:rPr>
                                  <w:rFonts w:ascii="Arial" w:hAnsi="Arial" w:cs="Arial"/>
                                  <w:sz w:val="20"/>
                                </w:rPr>
                                <w:t xml:space="preserve"> </w:t>
                              </w:r>
                              <w:r w:rsidRPr="009D1094">
                                <w:rPr>
                                  <w:rFonts w:ascii="Arial" w:hAnsi="Arial" w:cs="Arial"/>
                                  <w:sz w:val="20"/>
                                  <w:vertAlign w:val="subscript"/>
                                </w:rPr>
                                <w:t>n-1</w:t>
                              </w:r>
                              <w:r w:rsidRPr="009D1094">
                                <w:rPr>
                                  <w:rFonts w:ascii="Arial" w:hAnsi="Arial" w:cs="Arial"/>
                                  <w:sz w:val="20"/>
                                  <w:lang w:val="en-US"/>
                                </w:rPr>
                                <w:t xml:space="preserve"> </w:t>
                              </w:r>
                            </w:p>
                            <w:p w14:paraId="7E0BA32A" w14:textId="77777777" w:rsidR="0055723F" w:rsidRPr="009D1094" w:rsidRDefault="0055723F" w:rsidP="003F784E">
                              <w:pPr>
                                <w:pStyle w:val="Titre6"/>
                                <w:rPr>
                                  <w:rFonts w:ascii="Arial" w:hAnsi="Arial" w:cs="Arial"/>
                                  <w:sz w:val="20"/>
                                  <w:lang w:val="fr-BE"/>
                                </w:rPr>
                              </w:pPr>
                            </w:p>
                          </w:txbxContent>
                        </wps:txbx>
                        <wps:bodyPr rot="0" vert="horz" wrap="square" lIns="91440" tIns="45720" rIns="91440" bIns="45720" anchor="t" anchorCtr="0" upright="1">
                          <a:noAutofit/>
                        </wps:bodyPr>
                      </wps:wsp>
                      <wps:wsp>
                        <wps:cNvPr id="21" name="AutoShape 145"/>
                        <wps:cNvCnPr>
                          <a:cxnSpLocks noChangeShapeType="1"/>
                        </wps:cNvCnPr>
                        <wps:spPr bwMode="auto">
                          <a:xfrm flipH="1">
                            <a:off x="4102" y="5860"/>
                            <a:ext cx="28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082" style="position:absolute;left:0;text-align:left;margin-left:100.15pt;margin-top:21.05pt;width:225.55pt;height:44.55pt;z-index:251719680" coordorigin="3265,5473" coordsize="451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l09AMAAG0KAAAOAAAAZHJzL2Uyb0RvYy54bWzMVm1v4zYM/j5g/0HQ99QvcWzHaHponaQb&#10;cNsOaId9VvyO2ZInKXW6Yf99pGS7Se6GG27DYQlgSCZFkQ/Jh759d+pa8lJI1Qi+od6NS0nBM5E3&#10;vNrQn5/3i5gSpRnPWSt4saGvhaLv7r795nbok8IXtWjzQhIwwlUy9Btaa90njqOyuuiYuhF9wUFY&#10;CtkxDVtZOblkA1jvWsd33dAZhMx7KbJCKXi7tUJ6Z+yXZZHpn8pSFZq0Gwq+afOU5nnAp3N3y5JK&#10;sr5ustEN9gVedKzhcOlsass0I0fZfGSqazIplCj1TSY6R5RlkxUmBojGc6+ieZTi2JtYqmSo+hkm&#10;gPYKpy82m/348kGSJofcrSnhrIMcmWuJFywRnaGvElB6lP1T/0HaEGH5XmS/KhA713LcV1aZHIYf&#10;RA4G2VELg86plB2agLjJySThdU5CcdIkg5d+HAZBvKIkA9kqXEWwNlnKakglHlv6IYhRGkTGR5Zk&#10;9W48Hqw8z56N1x4edFhirzWujq5hXFBw6g1T9e8wfapZX5hUKYRrxNSHkrOYPmN4D+IEsAYWVqOH&#10;mBJ9AgEkwECkLLSEi7RmvCrupRRDXbAcHLTxoOdwhU0HbhQa+RzWnwBtQvzvIWNJL5V+LERHcLGh&#10;EhrKuMle3itt0Z1UMLFc7Ju2NelqORk2dL3yVzYu0TY5ClFNyeqQtpK8MGxL8xtTpc7VukYDObRN&#10;t6HxrMQSRGPHc3OLZk1r15DnlqPxwrS9dQ92Jw1L8x4yYFryj7W73sW7OFgEfrhbBO52u7jfp8Ei&#10;3HvRarvcpunW+xO99oKkbvK84Oj4RA9e8M9KZSQq29gzQVwEeIHD3vw+xsG5dMNUNER1GdL9fuVG&#10;wTJeRNFquQiWO3fxEO/TxX3qhWG0e0gfdlch7QxM6r+JasYcvRJHSNtTnQ8kb7BoPDeKwiWFHRCv&#10;H9lMEtZWMDEyLSmRQv/S6Nr0EPIBGrmAJnbxP0Izm7dITNnG3ZyvMbg3rKA6pkoAHrA9Y0lAnw4n&#10;Q4B+NDXmQeSv0FLgFnqD4w0WtZC/UzLAqNhQ9duRyYKS9nsObbmGnsbZYjbBKsKul+eSw7mE8QxM&#10;baimxC5TbefRsZdNVSNeBgAu7oE2y8Z0GbpsvYKQcAPU9bU4DOjUchj6Y3IEJGY4GR0BJkq5HQzZ&#10;iY+DYWYvo/782sMQuCAve2RKxKfJi5Rt0383wTGOjMBzfcv9cThO74nG/NiDIsOpMVXKNG4mhhpJ&#10;TGnJEOlUcA58JqQF/KtQGkz0kbk+x2L/M96amf2syyyd29aaWs2Q7VWL2crFaTGXLqzMN405Nn5/&#10;4UfT+d7ov30l3v0FAAD//wMAUEsDBBQABgAIAAAAIQDuLZl03gAAAAoBAAAPAAAAZHJzL2Rvd25y&#10;ZXYueG1sTI/BasJAEEDvhf7DMkJvdbOJSonZiEjbkxSqhdLbmoxJMDsbsmsS/77TUz0O83jzJttM&#10;thUD9r5xpEHNIxBIhSsbqjR8Hd+eX0D4YKg0rSPUcEMPm/zxITNp6Ub6xOEQKsES8qnRUIfQpVL6&#10;okZr/Nx1SLw7u96awGNfybI3I8ttK+MoWklrGuILtelwV2NxOVythvfRjNtEvQ77y3l3+zkuP773&#10;CrV+mk3bNYiAU/iH4S+f0yHnppO7UulFq4HtCaMaFrECwcBqqRYgTkwmKgaZZ/L+hfwXAAD//wMA&#10;UEsBAi0AFAAGAAgAAAAhALaDOJL+AAAA4QEAABMAAAAAAAAAAAAAAAAAAAAAAFtDb250ZW50X1R5&#10;cGVzXS54bWxQSwECLQAUAAYACAAAACEAOP0h/9YAAACUAQAACwAAAAAAAAAAAAAAAAAvAQAAX3Jl&#10;bHMvLnJlbHNQSwECLQAUAAYACAAAACEAR+xJdPQDAABtCgAADgAAAAAAAAAAAAAAAAAuAgAAZHJz&#10;L2Uyb0RvYy54bWxQSwECLQAUAAYACAAAACEA7i2ZdN4AAAAKAQAADwAAAAAAAAAAAAAAAABOBgAA&#10;ZHJzL2Rvd25yZXYueG1sUEsFBgAAAAAEAAQA8wAAAFkHAAAAAA==&#10;">
                <v:shape id="Text Box 144" o:spid="_x0000_s1083" type="#_x0000_t202" style="position:absolute;left:3265;top:5473;width:4511;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MmLwA&#10;AADbAAAADwAAAGRycy9kb3ducmV2LnhtbERPyw7BQBTdS/zD5ErsmGoQyhAhwtZjY3fTudpq507T&#10;GdTfm4XE8uS8l+vWVOJFjSssKxgNIxDEqdUFZwqul/1gBsJ5ZI2VZVLwIQfrVbezxETbN5/odfaZ&#10;CCHsElSQe18nUro0J4NuaGviwN1tY9AH2GRSN/gO4aaScRRNpcGCQ0OONW1zSsvz0yjY+unkMS/L&#10;m8VjPNod2mpcZnul+r12swDhqfV/8c991Ari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548yYvAAAANsAAAAPAAAAAAAAAAAAAAAAAJgCAABkcnMvZG93bnJldi54&#10;bWxQSwUGAAAAAAQABAD1AAAAgQMAAAAA&#10;" filled="f">
                  <v:shadow offset="6pt,6pt"/>
                  <v:textbox>
                    <w:txbxContent>
                      <w:p w:rsidR="0055723F" w:rsidRPr="009D1094" w:rsidRDefault="0055723F" w:rsidP="003F784E">
                        <w:pPr>
                          <w:pStyle w:val="Titre6"/>
                          <w:rPr>
                            <w:rFonts w:ascii="Arial" w:hAnsi="Arial" w:cs="Arial"/>
                            <w:sz w:val="20"/>
                          </w:rPr>
                        </w:pPr>
                        <w:r>
                          <w:rPr>
                            <w:rFonts w:ascii="Arial" w:hAnsi="Arial" w:cs="Arial"/>
                            <w:sz w:val="20"/>
                          </w:rPr>
                          <w:t>VA</w:t>
                        </w:r>
                        <w:r w:rsidRPr="009D1094">
                          <w:rPr>
                            <w:rFonts w:ascii="Arial" w:hAnsi="Arial" w:cs="Arial"/>
                            <w:sz w:val="20"/>
                          </w:rPr>
                          <w:t xml:space="preserve"> </w:t>
                        </w:r>
                        <w:r w:rsidRPr="009D1094">
                          <w:rPr>
                            <w:rFonts w:ascii="Arial" w:hAnsi="Arial" w:cs="Arial"/>
                            <w:sz w:val="20"/>
                            <w:vertAlign w:val="subscript"/>
                          </w:rPr>
                          <w:t>n</w:t>
                        </w:r>
                        <w:r w:rsidRPr="009D1094">
                          <w:rPr>
                            <w:rFonts w:ascii="Arial" w:hAnsi="Arial" w:cs="Arial"/>
                            <w:sz w:val="20"/>
                          </w:rPr>
                          <w:t xml:space="preserve"> </w:t>
                        </w:r>
                        <w:r>
                          <w:rPr>
                            <w:rFonts w:ascii="Arial" w:hAnsi="Arial" w:cs="Arial"/>
                            <w:sz w:val="20"/>
                          </w:rPr>
                          <w:t>– VA</w:t>
                        </w:r>
                        <w:r w:rsidRPr="009D1094">
                          <w:rPr>
                            <w:rFonts w:ascii="Arial" w:hAnsi="Arial" w:cs="Arial"/>
                            <w:sz w:val="20"/>
                          </w:rPr>
                          <w:t xml:space="preserve"> </w:t>
                        </w:r>
                        <w:r w:rsidRPr="009D1094">
                          <w:rPr>
                            <w:rFonts w:ascii="Arial" w:hAnsi="Arial" w:cs="Arial"/>
                            <w:sz w:val="20"/>
                            <w:vertAlign w:val="subscript"/>
                          </w:rPr>
                          <w:t>n-1</w:t>
                        </w:r>
                        <w:r w:rsidRPr="009D1094">
                          <w:rPr>
                            <w:rFonts w:ascii="Arial" w:hAnsi="Arial" w:cs="Arial"/>
                            <w:sz w:val="20"/>
                          </w:rPr>
                          <w:t xml:space="preserve"> </w:t>
                        </w:r>
                      </w:p>
                      <w:p w:rsidR="0055723F" w:rsidRPr="009D1094" w:rsidRDefault="0055723F" w:rsidP="003F784E">
                        <w:pPr>
                          <w:pStyle w:val="Titre6"/>
                          <w:rPr>
                            <w:rFonts w:ascii="Arial" w:hAnsi="Arial" w:cs="Arial"/>
                            <w:sz w:val="20"/>
                            <w:lang w:val="fr-BE"/>
                          </w:rPr>
                        </w:pPr>
                        <w:r w:rsidRPr="009D1094">
                          <w:rPr>
                            <w:rFonts w:ascii="Arial" w:hAnsi="Arial" w:cs="Arial"/>
                            <w:sz w:val="20"/>
                            <w:lang w:val="fr-BE"/>
                          </w:rPr>
                          <w:t xml:space="preserve">                      </w:t>
                        </w:r>
                      </w:p>
                      <w:p w:rsidR="0055723F" w:rsidRPr="009D1094" w:rsidRDefault="0055723F" w:rsidP="003F784E">
                        <w:pPr>
                          <w:pStyle w:val="Titre6"/>
                          <w:rPr>
                            <w:rFonts w:ascii="Arial" w:hAnsi="Arial" w:cs="Arial"/>
                            <w:sz w:val="20"/>
                          </w:rPr>
                        </w:pPr>
                        <w:r>
                          <w:rPr>
                            <w:rFonts w:ascii="Arial" w:hAnsi="Arial" w:cs="Arial"/>
                            <w:sz w:val="20"/>
                            <w:lang w:val="fr-BE"/>
                          </w:rPr>
                          <w:t xml:space="preserve"> </w:t>
                        </w:r>
                        <w:r>
                          <w:rPr>
                            <w:rFonts w:ascii="Arial" w:hAnsi="Arial" w:cs="Arial"/>
                            <w:sz w:val="20"/>
                          </w:rPr>
                          <w:t>VA</w:t>
                        </w:r>
                        <w:r w:rsidRPr="009D1094">
                          <w:rPr>
                            <w:rFonts w:ascii="Arial" w:hAnsi="Arial" w:cs="Arial"/>
                            <w:sz w:val="20"/>
                          </w:rPr>
                          <w:t xml:space="preserve"> </w:t>
                        </w:r>
                        <w:r w:rsidRPr="009D1094">
                          <w:rPr>
                            <w:rFonts w:ascii="Arial" w:hAnsi="Arial" w:cs="Arial"/>
                            <w:sz w:val="20"/>
                            <w:vertAlign w:val="subscript"/>
                          </w:rPr>
                          <w:t>n-1</w:t>
                        </w:r>
                        <w:r w:rsidRPr="009D1094">
                          <w:rPr>
                            <w:rFonts w:ascii="Arial" w:hAnsi="Arial" w:cs="Arial"/>
                            <w:sz w:val="20"/>
                            <w:lang w:val="en-US"/>
                          </w:rPr>
                          <w:t xml:space="preserve"> </w:t>
                        </w:r>
                      </w:p>
                      <w:p w:rsidR="0055723F" w:rsidRPr="009D1094" w:rsidRDefault="0055723F" w:rsidP="003F784E">
                        <w:pPr>
                          <w:pStyle w:val="Titre6"/>
                          <w:rPr>
                            <w:rFonts w:ascii="Arial" w:hAnsi="Arial" w:cs="Arial"/>
                            <w:sz w:val="20"/>
                            <w:lang w:val="fr-BE"/>
                          </w:rPr>
                        </w:pPr>
                      </w:p>
                    </w:txbxContent>
                  </v:textbox>
                </v:shape>
                <v:shape id="AutoShape 145" o:spid="_x0000_s1084" type="#_x0000_t32" style="position:absolute;left:4102;top:5860;width:28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group>
            </w:pict>
          </mc:Fallback>
        </mc:AlternateContent>
      </w:r>
    </w:p>
    <w:p w14:paraId="0BFACE41" w14:textId="77777777" w:rsidR="00B41565" w:rsidRDefault="00B41565" w:rsidP="003F784E">
      <w:pPr>
        <w:spacing w:after="0" w:line="360" w:lineRule="auto"/>
        <w:ind w:left="720"/>
        <w:rPr>
          <w:rFonts w:ascii="Arial" w:hAnsi="Arial" w:cs="Arial"/>
          <w:sz w:val="24"/>
          <w:szCs w:val="24"/>
        </w:rPr>
      </w:pPr>
    </w:p>
    <w:p w14:paraId="2FC74451" w14:textId="77777777" w:rsidR="00B41565" w:rsidRDefault="00B41565" w:rsidP="00A209FD">
      <w:pPr>
        <w:rPr>
          <w:rFonts w:ascii="Arial" w:hAnsi="Arial" w:cs="Arial"/>
          <w:b/>
          <w:sz w:val="24"/>
          <w:szCs w:val="24"/>
        </w:rPr>
      </w:pPr>
    </w:p>
    <w:p w14:paraId="0A94B3D1" w14:textId="77777777" w:rsidR="00840DE4" w:rsidRDefault="00840DE4" w:rsidP="00A209FD">
      <w:pPr>
        <w:rPr>
          <w:rFonts w:ascii="Arial" w:hAnsi="Arial" w:cs="Arial"/>
          <w:b/>
          <w:sz w:val="24"/>
          <w:szCs w:val="24"/>
        </w:rPr>
      </w:pPr>
    </w:p>
    <w:p w14:paraId="05C30AFB" w14:textId="77777777" w:rsidR="00B41565" w:rsidRPr="00840DE4" w:rsidRDefault="00840DE4" w:rsidP="00DB08EA">
      <w:pPr>
        <w:numPr>
          <w:ilvl w:val="0"/>
          <w:numId w:val="18"/>
        </w:numPr>
        <w:spacing w:after="0" w:line="360" w:lineRule="auto"/>
        <w:ind w:left="284"/>
        <w:rPr>
          <w:rFonts w:ascii="Arial" w:hAnsi="Arial" w:cs="Arial"/>
          <w:b/>
          <w:i/>
          <w:sz w:val="24"/>
          <w:szCs w:val="24"/>
        </w:rPr>
      </w:pPr>
      <w:r w:rsidRPr="00840DE4">
        <w:rPr>
          <w:rFonts w:ascii="Arial" w:hAnsi="Arial" w:cs="Arial"/>
          <w:b/>
          <w:i/>
          <w:sz w:val="24"/>
          <w:szCs w:val="24"/>
        </w:rPr>
        <w:t>Ratios de profitabilité :</w:t>
      </w:r>
    </w:p>
    <w:p w14:paraId="2688FF8D" w14:textId="77777777" w:rsidR="00840DE4" w:rsidRDefault="00840DE4" w:rsidP="00840DE4">
      <w:pPr>
        <w:spacing w:after="0" w:line="360" w:lineRule="auto"/>
        <w:jc w:val="both"/>
        <w:rPr>
          <w:rFonts w:ascii="Arial" w:hAnsi="Arial" w:cs="Arial"/>
          <w:sz w:val="24"/>
          <w:szCs w:val="24"/>
        </w:rPr>
      </w:pPr>
      <w:r w:rsidRPr="00840DE4">
        <w:rPr>
          <w:rFonts w:ascii="Arial" w:hAnsi="Arial" w:cs="Arial"/>
          <w:sz w:val="24"/>
          <w:szCs w:val="24"/>
        </w:rPr>
        <w:t>L’analyse de la profitabilité consiste à mesurer l’aptitude de l’entreprise à créer de la valeur à partir de l’exercice de ses activités.</w:t>
      </w:r>
    </w:p>
    <w:p w14:paraId="70C078D2" w14:textId="77777777" w:rsidR="001A6914" w:rsidRPr="001A6914" w:rsidRDefault="001A6914" w:rsidP="00840DE4">
      <w:pPr>
        <w:spacing w:after="0" w:line="360" w:lineRule="auto"/>
        <w:jc w:val="both"/>
        <w:rPr>
          <w:rFonts w:ascii="Arial" w:hAnsi="Arial" w:cs="Arial"/>
          <w:sz w:val="14"/>
          <w:szCs w:val="24"/>
        </w:rPr>
      </w:pPr>
    </w:p>
    <w:p w14:paraId="22E7FDC3" w14:textId="77777777" w:rsidR="00840DE4" w:rsidRDefault="00840DE4" w:rsidP="00840DE4">
      <w:pPr>
        <w:spacing w:after="0" w:line="360" w:lineRule="auto"/>
        <w:jc w:val="both"/>
        <w:rPr>
          <w:rFonts w:ascii="Arial" w:hAnsi="Arial" w:cs="Arial"/>
          <w:sz w:val="24"/>
          <w:szCs w:val="24"/>
        </w:rPr>
      </w:pPr>
      <w:r w:rsidRPr="00840DE4">
        <w:rPr>
          <w:rFonts w:ascii="Arial" w:hAnsi="Arial" w:cs="Arial"/>
          <w:sz w:val="24"/>
          <w:szCs w:val="24"/>
        </w:rPr>
        <w:t xml:space="preserve">La profitabilité est mesurée par le quotient d’un résultat donné à un indicateur central d’activité qui peut correspondre soit au </w:t>
      </w:r>
      <w:r>
        <w:rPr>
          <w:rFonts w:ascii="Arial" w:hAnsi="Arial" w:cs="Arial"/>
          <w:sz w:val="24"/>
          <w:szCs w:val="24"/>
        </w:rPr>
        <w:t>chiffre d’affaires (</w:t>
      </w:r>
      <w:r w:rsidRPr="00840DE4">
        <w:rPr>
          <w:rFonts w:ascii="Arial" w:hAnsi="Arial" w:cs="Arial"/>
          <w:sz w:val="24"/>
          <w:szCs w:val="24"/>
        </w:rPr>
        <w:t>CA</w:t>
      </w:r>
      <w:r>
        <w:rPr>
          <w:rFonts w:ascii="Arial" w:hAnsi="Arial" w:cs="Arial"/>
          <w:sz w:val="24"/>
          <w:szCs w:val="24"/>
        </w:rPr>
        <w:t>)</w:t>
      </w:r>
      <w:r w:rsidRPr="00840DE4">
        <w:rPr>
          <w:rFonts w:ascii="Arial" w:hAnsi="Arial" w:cs="Arial"/>
          <w:sz w:val="24"/>
          <w:szCs w:val="24"/>
        </w:rPr>
        <w:t xml:space="preserve">, soit à la production de l’exercice selon qu’il s’agit d’une activité commerciale ou industrielle. </w:t>
      </w:r>
    </w:p>
    <w:p w14:paraId="38FEE3DA" w14:textId="77777777" w:rsidR="00840DE4" w:rsidRDefault="00840DE4" w:rsidP="00840DE4">
      <w:pPr>
        <w:rPr>
          <w:rFonts w:ascii="Arial" w:hAnsi="Arial" w:cs="Arial"/>
          <w:sz w:val="24"/>
          <w:szCs w:val="24"/>
        </w:rPr>
      </w:pPr>
      <w:r w:rsidRPr="00840DE4">
        <w:rPr>
          <w:rFonts w:ascii="Arial" w:hAnsi="Arial" w:cs="Arial"/>
          <w:sz w:val="24"/>
          <w:szCs w:val="24"/>
        </w:rPr>
        <w:t>En analyse financière, on distingue généralement trois niveaux de profitabilité</w:t>
      </w:r>
      <w:r>
        <w:rPr>
          <w:rFonts w:ascii="Arial" w:hAnsi="Arial" w:cs="Arial"/>
          <w:sz w:val="24"/>
          <w:szCs w:val="24"/>
        </w:rPr>
        <w:t> :</w:t>
      </w:r>
    </w:p>
    <w:p w14:paraId="2577FD03" w14:textId="77777777" w:rsidR="00E4042B" w:rsidRPr="00E4042B" w:rsidRDefault="00E4042B" w:rsidP="00840DE4">
      <w:pPr>
        <w:rPr>
          <w:rFonts w:ascii="Arial" w:hAnsi="Arial" w:cs="Arial"/>
          <w:sz w:val="2"/>
          <w:szCs w:val="24"/>
        </w:rPr>
      </w:pPr>
    </w:p>
    <w:p w14:paraId="07321544" w14:textId="77777777" w:rsidR="00C31722" w:rsidRDefault="00C31722" w:rsidP="00DB08EA">
      <w:pPr>
        <w:numPr>
          <w:ilvl w:val="0"/>
          <w:numId w:val="21"/>
        </w:numPr>
        <w:rPr>
          <w:rFonts w:ascii="Arial" w:hAnsi="Arial" w:cs="Arial"/>
          <w:sz w:val="24"/>
          <w:szCs w:val="24"/>
        </w:rPr>
      </w:pPr>
      <w:r w:rsidRPr="00C31722">
        <w:rPr>
          <w:rFonts w:ascii="Arial" w:hAnsi="Arial" w:cs="Arial"/>
          <w:b/>
          <w:sz w:val="24"/>
          <w:szCs w:val="24"/>
        </w:rPr>
        <w:t>Profitabilité Brute d’Exploitation :</w:t>
      </w:r>
    </w:p>
    <w:p w14:paraId="27667585" w14:textId="77777777" w:rsidR="00C31722" w:rsidRDefault="00C31722" w:rsidP="00C31722">
      <w:pPr>
        <w:spacing w:after="0" w:line="360" w:lineRule="auto"/>
        <w:rPr>
          <w:rFonts w:ascii="Arial" w:hAnsi="Arial" w:cs="Arial"/>
          <w:sz w:val="24"/>
          <w:szCs w:val="24"/>
        </w:rPr>
      </w:pPr>
      <w:r>
        <w:rPr>
          <w:rFonts w:ascii="Arial" w:hAnsi="Arial" w:cs="Arial"/>
          <w:sz w:val="24"/>
          <w:szCs w:val="24"/>
        </w:rPr>
        <w:t xml:space="preserve">Elle est </w:t>
      </w:r>
      <w:r w:rsidRPr="00C31722">
        <w:rPr>
          <w:rFonts w:ascii="Arial" w:hAnsi="Arial" w:cs="Arial"/>
          <w:sz w:val="24"/>
          <w:szCs w:val="24"/>
        </w:rPr>
        <w:t xml:space="preserve"> mes</w:t>
      </w:r>
      <w:r>
        <w:rPr>
          <w:rFonts w:ascii="Arial" w:hAnsi="Arial" w:cs="Arial"/>
          <w:sz w:val="24"/>
          <w:szCs w:val="24"/>
        </w:rPr>
        <w:t xml:space="preserve">urée par le </w:t>
      </w:r>
      <w:r>
        <w:rPr>
          <w:rFonts w:ascii="Arial" w:hAnsi="Arial" w:cs="Arial"/>
          <w:b/>
          <w:sz w:val="24"/>
          <w:szCs w:val="24"/>
        </w:rPr>
        <w:t>T</w:t>
      </w:r>
      <w:r w:rsidRPr="00C31722">
        <w:rPr>
          <w:rFonts w:ascii="Arial" w:hAnsi="Arial" w:cs="Arial"/>
          <w:b/>
          <w:sz w:val="24"/>
          <w:szCs w:val="24"/>
        </w:rPr>
        <w:t>aux de Marge Brute d’exploitation</w:t>
      </w:r>
      <w:r w:rsidRPr="00C31722">
        <w:rPr>
          <w:rFonts w:ascii="Arial" w:hAnsi="Arial" w:cs="Arial"/>
          <w:sz w:val="24"/>
          <w:szCs w:val="24"/>
        </w:rPr>
        <w:t xml:space="preserve"> qui sert à apprécier la capacité bénéficiaire opérationnelle avant amortissements et provisions  et  hors opératio</w:t>
      </w:r>
      <w:r w:rsidR="00BE364D">
        <w:rPr>
          <w:rFonts w:ascii="Arial" w:hAnsi="Arial" w:cs="Arial"/>
          <w:sz w:val="24"/>
          <w:szCs w:val="24"/>
        </w:rPr>
        <w:t>ns financières et non courantes</w:t>
      </w:r>
      <w:r w:rsidRPr="00C31722">
        <w:rPr>
          <w:rFonts w:ascii="Arial" w:hAnsi="Arial" w:cs="Arial"/>
          <w:sz w:val="24"/>
          <w:szCs w:val="24"/>
        </w:rPr>
        <w:t>.</w:t>
      </w:r>
    </w:p>
    <w:p w14:paraId="20B7426A" w14:textId="77777777" w:rsidR="00C31722" w:rsidRPr="00C31722" w:rsidRDefault="006515B1" w:rsidP="00C3172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20704" behindDoc="0" locked="0" layoutInCell="1" allowOverlap="1" wp14:anchorId="74FC805C" wp14:editId="15D5382B">
                <wp:simplePos x="0" y="0"/>
                <wp:positionH relativeFrom="column">
                  <wp:posOffset>1092835</wp:posOffset>
                </wp:positionH>
                <wp:positionV relativeFrom="paragraph">
                  <wp:posOffset>66675</wp:posOffset>
                </wp:positionV>
                <wp:extent cx="3604260" cy="361315"/>
                <wp:effectExtent l="11430" t="10795" r="13335" b="8890"/>
                <wp:wrapNone/>
                <wp:docPr id="1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361315"/>
                        </a:xfrm>
                        <a:prstGeom prst="rect">
                          <a:avLst/>
                        </a:prstGeom>
                        <a:solidFill>
                          <a:srgbClr val="FFFFFF"/>
                        </a:solidFill>
                        <a:ln w="9525">
                          <a:solidFill>
                            <a:srgbClr val="000000"/>
                          </a:solidFill>
                          <a:miter lim="800000"/>
                          <a:headEnd/>
                          <a:tailEnd/>
                        </a:ln>
                      </wps:spPr>
                      <wps:txbx>
                        <w:txbxContent>
                          <w:p w14:paraId="79833D33" w14:textId="77777777" w:rsidR="0055723F" w:rsidRPr="00C31722" w:rsidRDefault="0055723F" w:rsidP="00C31722">
                            <w:pPr>
                              <w:jc w:val="center"/>
                              <w:rPr>
                                <w:rFonts w:ascii="Arial" w:hAnsi="Arial" w:cs="Arial"/>
                                <w:b/>
                                <w:sz w:val="24"/>
                                <w:szCs w:val="24"/>
                              </w:rPr>
                            </w:pPr>
                            <w:r>
                              <w:rPr>
                                <w:rFonts w:ascii="Arial" w:hAnsi="Arial" w:cs="Arial"/>
                                <w:b/>
                                <w:sz w:val="24"/>
                                <w:szCs w:val="24"/>
                              </w:rPr>
                              <w:t xml:space="preserve">TMBE = EBE*100/CA </w:t>
                            </w:r>
                            <w:r w:rsidRPr="00C31722">
                              <w:rPr>
                                <w:rFonts w:ascii="Arial" w:hAnsi="Arial" w:cs="Arial"/>
                                <w:b/>
                                <w:sz w:val="24"/>
                                <w:szCs w:val="24"/>
                              </w:rPr>
                              <w:t>ou  EBE*100/Pº</w:t>
                            </w:r>
                          </w:p>
                          <w:p w14:paraId="3ACFB395" w14:textId="77777777" w:rsidR="0055723F" w:rsidRDefault="00557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85" type="#_x0000_t202" style="position:absolute;margin-left:86.05pt;margin-top:5.25pt;width:283.8pt;height:28.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lLgIAAFsEAAAOAAAAZHJzL2Uyb0RvYy54bWysVNtu2zAMfR+wfxD0vviSy1IjTtGlyzCg&#10;uwDtPkCWZVuYLGqSErv7+lFymma3l2F+EESROqTOIb25HntFjsI6Cbqk2SylRGgOtdRtSb887F+t&#10;KXGe6Zop0KKkj8LR6+3LF5vBFCKHDlQtLEEQ7YrBlLTz3hRJ4ngneuZmYIRGZwO2Zx5N2ya1ZQOi&#10;9yrJ03SVDGBrY4EL5/D0dnLSbcRvGsH9p6ZxwhNVUqzNx9XGtQprst2worXMdJKfymD/UEXPpMak&#10;Z6hb5hk5WPkbVC+5BQeNn3HoE2gayUV8A74mS395zX3HjIhvQXKcOdPk/h8s/3j8bImsUTtUSrMe&#10;NXoQoydvYCTZYhUIGowrMO7eYKQf0YHB8bHO3AH/6oiGXcd0K26shaETrMYCs3Azubg64bgAUg0f&#10;oMZE7OAhAo2N7QN7yAdBdBTq8SxOKIbj4XyVLvIVujj65qtsni1jClY83TbW+XcCehI2JbUofkRn&#10;xzvnQzWseAoJyRwoWe+lUtGwbbVTlhwZNso+fif0n8KUJkNJr5b5ciLgrxBp/P4E0UuPHa9kX9L1&#10;OYgVgba3uo796JlU0x5LVvrEY6BuItGP1Rg1y9chQyC5gvoRmbUwdThOJG46sN8pGbC7S+q+HZgV&#10;lKj3GtW5yhaLMA7RWCxf52jYS0916WGaI1RJPSXTduenEToYK9sOM039oOEGFW1kJPu5qlP92MFR&#10;g9O0hRG5tGPU8z9h+wMAAP//AwBQSwMEFAAGAAgAAAAhAJu62CnfAAAACQEAAA8AAABkcnMvZG93&#10;bnJldi54bWxMj8tOwzAQRfdI/IM1SGxQ6/RB3IY4FUIC0R20CLZuPE0i/Ai2m4a/Z1jBbq7m6M6Z&#10;cjNawwYMsfNOwmyaAUNXe925RsLb/nGyAhaTcloZ71DCN0bYVJcXpSq0P7tXHHapYVTiYqEktCn1&#10;BeexbtGqOPU9OtodfbAqUQwN10GdqdwaPs+ynFvVObrQqh4fWqw/dycrYbV8Hj7idvHyXudHs043&#10;Ynj6ClJeX433d8ASjukPhl99UoeKnA7+5HRkhrKYzwilIbsFRoBYrAWwg4RcLIFXJf//QfUDAAD/&#10;/wMAUEsBAi0AFAAGAAgAAAAhALaDOJL+AAAA4QEAABMAAAAAAAAAAAAAAAAAAAAAAFtDb250ZW50&#10;X1R5cGVzXS54bWxQSwECLQAUAAYACAAAACEAOP0h/9YAAACUAQAACwAAAAAAAAAAAAAAAAAvAQAA&#10;X3JlbHMvLnJlbHNQSwECLQAUAAYACAAAACEAv9XCJS4CAABbBAAADgAAAAAAAAAAAAAAAAAuAgAA&#10;ZHJzL2Uyb0RvYy54bWxQSwECLQAUAAYACAAAACEAm7rYKd8AAAAJAQAADwAAAAAAAAAAAAAAAACI&#10;BAAAZHJzL2Rvd25yZXYueG1sUEsFBgAAAAAEAAQA8wAAAJQFAAAAAA==&#10;">
                <v:textbox>
                  <w:txbxContent>
                    <w:p w:rsidR="0055723F" w:rsidRPr="00C31722" w:rsidRDefault="0055723F" w:rsidP="00C31722">
                      <w:pPr>
                        <w:jc w:val="center"/>
                        <w:rPr>
                          <w:rFonts w:ascii="Arial" w:hAnsi="Arial" w:cs="Arial"/>
                          <w:b/>
                          <w:sz w:val="24"/>
                          <w:szCs w:val="24"/>
                        </w:rPr>
                      </w:pPr>
                      <w:r>
                        <w:rPr>
                          <w:rFonts w:ascii="Arial" w:hAnsi="Arial" w:cs="Arial"/>
                          <w:b/>
                          <w:sz w:val="24"/>
                          <w:szCs w:val="24"/>
                        </w:rPr>
                        <w:t xml:space="preserve">TMBE = EBE*100/CA </w:t>
                      </w:r>
                      <w:r w:rsidRPr="00C31722">
                        <w:rPr>
                          <w:rFonts w:ascii="Arial" w:hAnsi="Arial" w:cs="Arial"/>
                          <w:b/>
                          <w:sz w:val="24"/>
                          <w:szCs w:val="24"/>
                        </w:rPr>
                        <w:t>ou  EBE*100/Pº</w:t>
                      </w:r>
                    </w:p>
                    <w:p w:rsidR="0055723F" w:rsidRDefault="0055723F"/>
                  </w:txbxContent>
                </v:textbox>
              </v:shape>
            </w:pict>
          </mc:Fallback>
        </mc:AlternateContent>
      </w:r>
    </w:p>
    <w:p w14:paraId="317BA0D8" w14:textId="77777777" w:rsidR="00840DE4" w:rsidRDefault="00840DE4" w:rsidP="00C31722">
      <w:pPr>
        <w:ind w:left="720"/>
        <w:rPr>
          <w:rFonts w:ascii="Arial" w:hAnsi="Arial" w:cs="Arial"/>
          <w:sz w:val="24"/>
          <w:szCs w:val="24"/>
        </w:rPr>
      </w:pPr>
    </w:p>
    <w:p w14:paraId="6ED64B1E" w14:textId="77777777" w:rsidR="00C31722" w:rsidRPr="00C31722" w:rsidRDefault="00BE364D" w:rsidP="00DB08EA">
      <w:pPr>
        <w:numPr>
          <w:ilvl w:val="0"/>
          <w:numId w:val="21"/>
        </w:numPr>
        <w:rPr>
          <w:rFonts w:ascii="Arial" w:hAnsi="Arial" w:cs="Arial"/>
          <w:sz w:val="24"/>
          <w:szCs w:val="24"/>
        </w:rPr>
      </w:pPr>
      <w:r>
        <w:rPr>
          <w:rFonts w:ascii="Arial" w:hAnsi="Arial" w:cs="Arial"/>
          <w:b/>
          <w:sz w:val="24"/>
          <w:szCs w:val="24"/>
        </w:rPr>
        <w:t>Profitabilité n</w:t>
      </w:r>
      <w:r w:rsidR="00C31722" w:rsidRPr="00C31722">
        <w:rPr>
          <w:rFonts w:ascii="Arial" w:hAnsi="Arial" w:cs="Arial"/>
          <w:b/>
          <w:sz w:val="24"/>
          <w:szCs w:val="24"/>
        </w:rPr>
        <w:t>ette d’exploitation</w:t>
      </w:r>
      <w:r w:rsidR="00C31722">
        <w:rPr>
          <w:rFonts w:ascii="Arial" w:hAnsi="Arial" w:cs="Arial"/>
          <w:b/>
          <w:sz w:val="24"/>
          <w:szCs w:val="24"/>
        </w:rPr>
        <w:t xml:space="preserve"> </w:t>
      </w:r>
      <w:r w:rsidR="00C31722" w:rsidRPr="00C31722">
        <w:rPr>
          <w:rFonts w:ascii="Arial" w:hAnsi="Arial" w:cs="Arial"/>
          <w:b/>
          <w:sz w:val="24"/>
          <w:szCs w:val="24"/>
        </w:rPr>
        <w:t>:</w:t>
      </w:r>
    </w:p>
    <w:p w14:paraId="2E0CB722" w14:textId="77777777" w:rsidR="00C31722" w:rsidRPr="00C31722" w:rsidRDefault="00C31722" w:rsidP="00C31722">
      <w:pPr>
        <w:spacing w:after="0" w:line="360" w:lineRule="auto"/>
        <w:jc w:val="both"/>
        <w:rPr>
          <w:rFonts w:ascii="Arial" w:hAnsi="Arial" w:cs="Arial"/>
          <w:sz w:val="24"/>
          <w:szCs w:val="24"/>
        </w:rPr>
      </w:pPr>
      <w:r w:rsidRPr="00C31722">
        <w:rPr>
          <w:rFonts w:ascii="Arial" w:hAnsi="Arial" w:cs="Arial"/>
          <w:sz w:val="24"/>
          <w:szCs w:val="24"/>
        </w:rPr>
        <w:t>Elle mesure la capacité bénéficiaire d’exploitation tenant compte des amortissements et provisions. Elle s’obtient par le c</w:t>
      </w:r>
      <w:r>
        <w:rPr>
          <w:rFonts w:ascii="Arial" w:hAnsi="Arial" w:cs="Arial"/>
          <w:sz w:val="24"/>
          <w:szCs w:val="24"/>
        </w:rPr>
        <w:t xml:space="preserve">alcul du </w:t>
      </w:r>
      <w:r w:rsidRPr="00C31722">
        <w:rPr>
          <w:rFonts w:ascii="Arial" w:hAnsi="Arial" w:cs="Arial"/>
          <w:b/>
          <w:sz w:val="24"/>
          <w:szCs w:val="24"/>
        </w:rPr>
        <w:t>Taux de Marge Nette d’Exploitation</w:t>
      </w:r>
      <w:r w:rsidRPr="00C31722">
        <w:rPr>
          <w:rFonts w:ascii="Arial" w:hAnsi="Arial" w:cs="Arial"/>
          <w:sz w:val="24"/>
          <w:szCs w:val="24"/>
        </w:rPr>
        <w:t xml:space="preserve">  comme suit :</w:t>
      </w:r>
    </w:p>
    <w:p w14:paraId="38DA694C" w14:textId="77777777" w:rsidR="00C31722" w:rsidRPr="00840DE4" w:rsidRDefault="006515B1" w:rsidP="00C31722">
      <w:pPr>
        <w:ind w:left="720"/>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21728" behindDoc="0" locked="0" layoutInCell="1" allowOverlap="1" wp14:anchorId="2FD88F15" wp14:editId="21F5DAB8">
                <wp:simplePos x="0" y="0"/>
                <wp:positionH relativeFrom="column">
                  <wp:posOffset>1094105</wp:posOffset>
                </wp:positionH>
                <wp:positionV relativeFrom="paragraph">
                  <wp:posOffset>42545</wp:posOffset>
                </wp:positionV>
                <wp:extent cx="3604260" cy="361315"/>
                <wp:effectExtent l="12700" t="8255" r="12065" b="11430"/>
                <wp:wrapNone/>
                <wp:docPr id="1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361315"/>
                        </a:xfrm>
                        <a:prstGeom prst="rect">
                          <a:avLst/>
                        </a:prstGeom>
                        <a:solidFill>
                          <a:srgbClr val="FFFFFF"/>
                        </a:solidFill>
                        <a:ln w="9525">
                          <a:solidFill>
                            <a:srgbClr val="000000"/>
                          </a:solidFill>
                          <a:miter lim="800000"/>
                          <a:headEnd/>
                          <a:tailEnd/>
                        </a:ln>
                      </wps:spPr>
                      <wps:txbx>
                        <w:txbxContent>
                          <w:p w14:paraId="3D6C8799" w14:textId="77777777" w:rsidR="0055723F" w:rsidRPr="00C31722" w:rsidRDefault="0055723F" w:rsidP="00C31722">
                            <w:pPr>
                              <w:jc w:val="center"/>
                              <w:rPr>
                                <w:rFonts w:ascii="Arial" w:hAnsi="Arial" w:cs="Arial"/>
                                <w:b/>
                                <w:sz w:val="24"/>
                                <w:szCs w:val="24"/>
                              </w:rPr>
                            </w:pPr>
                            <w:r>
                              <w:rPr>
                                <w:rFonts w:ascii="Arial" w:hAnsi="Arial" w:cs="Arial"/>
                                <w:b/>
                                <w:sz w:val="24"/>
                                <w:szCs w:val="24"/>
                              </w:rPr>
                              <w:t xml:space="preserve">TMNE = REX*100/CA </w:t>
                            </w:r>
                            <w:r w:rsidRPr="00C31722">
                              <w:rPr>
                                <w:rFonts w:ascii="Arial" w:hAnsi="Arial" w:cs="Arial"/>
                                <w:b/>
                                <w:sz w:val="24"/>
                                <w:szCs w:val="24"/>
                              </w:rPr>
                              <w:t>ou REX*100/Pº</w:t>
                            </w:r>
                          </w:p>
                          <w:p w14:paraId="079AD546" w14:textId="77777777" w:rsidR="0055723F" w:rsidRDefault="0055723F" w:rsidP="00C317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86" type="#_x0000_t202" style="position:absolute;left:0;text-align:left;margin-left:86.15pt;margin-top:3.35pt;width:283.8pt;height:28.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zOLwIAAFs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sHdXlGjW&#10;YY8exeDJWxhIOr8KBPXG5ej3YNDTD2hA51isM/fAvzmiYdsy3Yhba6FvBaswwTS8TC6ejjgugJT9&#10;R6gwENt7iEBDbbvAHvJBEB0bdTw3JyTD8XK2nM6zJZo42mbLdJYuYgiWP7821vn3AjoShIJabH5E&#10;Z4d750M2LH92CcEcKFntpFJRsU25VZYcGA7KLn4n9J/clCZ9QVeLbDES8FeIafz+BNFJjxOvZFfQ&#10;67MTywNt73QV59EzqUYZU1b6xGOgbiTRD+UQe5atQoRAcgnVEZm1ME44biQKLdgflPQ43QV13/fM&#10;CkrUB43dWaXzeViHqMwXVxkq9tJSXlqY5ghVUE/JKG79uEJ7Y2XTYqRxHjTcYkdrGcl+yeqUP05w&#10;7MFp28KKXOrR6+WfsHkCAAD//wMAUEsDBBQABgAIAAAAIQC66dG13QAAAAgBAAAPAAAAZHJzL2Rv&#10;d25yZXYueG1sTI/BTsMwEETvSPyDtUhcEHVoUNKEOBVCAsENCmqvbrxNIuJ1sN00/D3LCY5PM5p9&#10;W61nO4gJfegdKbhZJCCQGmd6ahV8vD9er0CEqMnowREq+MYA6/r8rNKlcSd6w2kTW8EjFEqtoItx&#10;LKUMTYdWh4UbkTg7OG91ZPStNF6feNwOcpkkmbS6J77Q6REfOmw+N0erYHX7PO3CS/q6bbLDUMSr&#10;fHr68kpdXsz3dyAizvGvDL/6rA41O+3dkUwQA3O+TLmqIMtBcJ6nRQFiz5xmIOtK/n+g/gEAAP//&#10;AwBQSwECLQAUAAYACAAAACEAtoM4kv4AAADhAQAAEwAAAAAAAAAAAAAAAAAAAAAAW0NvbnRlbnRf&#10;VHlwZXNdLnhtbFBLAQItABQABgAIAAAAIQA4/SH/1gAAAJQBAAALAAAAAAAAAAAAAAAAAC8BAABf&#10;cmVscy8ucmVsc1BLAQItABQABgAIAAAAIQDXPVzOLwIAAFsEAAAOAAAAAAAAAAAAAAAAAC4CAABk&#10;cnMvZTJvRG9jLnhtbFBLAQItABQABgAIAAAAIQC66dG13QAAAAgBAAAPAAAAAAAAAAAAAAAAAIkE&#10;AABkcnMvZG93bnJldi54bWxQSwUGAAAAAAQABADzAAAAkwUAAAAA&#10;">
                <v:textbox>
                  <w:txbxContent>
                    <w:p w:rsidR="0055723F" w:rsidRPr="00C31722" w:rsidRDefault="0055723F" w:rsidP="00C31722">
                      <w:pPr>
                        <w:jc w:val="center"/>
                        <w:rPr>
                          <w:rFonts w:ascii="Arial" w:hAnsi="Arial" w:cs="Arial"/>
                          <w:b/>
                          <w:sz w:val="24"/>
                          <w:szCs w:val="24"/>
                        </w:rPr>
                      </w:pPr>
                      <w:r>
                        <w:rPr>
                          <w:rFonts w:ascii="Arial" w:hAnsi="Arial" w:cs="Arial"/>
                          <w:b/>
                          <w:sz w:val="24"/>
                          <w:szCs w:val="24"/>
                        </w:rPr>
                        <w:t xml:space="preserve">TMNE = REX*100/CA </w:t>
                      </w:r>
                      <w:r w:rsidRPr="00C31722">
                        <w:rPr>
                          <w:rFonts w:ascii="Arial" w:hAnsi="Arial" w:cs="Arial"/>
                          <w:b/>
                          <w:sz w:val="24"/>
                          <w:szCs w:val="24"/>
                        </w:rPr>
                        <w:t>ou REX*100/Pº</w:t>
                      </w:r>
                    </w:p>
                    <w:p w:rsidR="0055723F" w:rsidRDefault="0055723F" w:rsidP="00C31722"/>
                  </w:txbxContent>
                </v:textbox>
              </v:shape>
            </w:pict>
          </mc:Fallback>
        </mc:AlternateContent>
      </w:r>
    </w:p>
    <w:p w14:paraId="2E064933" w14:textId="77777777" w:rsidR="00840DE4" w:rsidRPr="00840DE4" w:rsidRDefault="00840DE4" w:rsidP="00A209FD">
      <w:pPr>
        <w:rPr>
          <w:rFonts w:ascii="Arial" w:hAnsi="Arial" w:cs="Arial"/>
          <w:sz w:val="24"/>
          <w:szCs w:val="24"/>
        </w:rPr>
      </w:pPr>
    </w:p>
    <w:p w14:paraId="4232F308" w14:textId="77777777" w:rsidR="00E4042B" w:rsidRDefault="00E4042B" w:rsidP="00A209FD">
      <w:pPr>
        <w:rPr>
          <w:rFonts w:ascii="Arial" w:hAnsi="Arial" w:cs="Arial"/>
          <w:b/>
          <w:sz w:val="24"/>
          <w:szCs w:val="24"/>
        </w:rPr>
      </w:pPr>
    </w:p>
    <w:p w14:paraId="37A25B04" w14:textId="77777777" w:rsidR="00C31722" w:rsidRDefault="00BE364D" w:rsidP="00DB08EA">
      <w:pPr>
        <w:numPr>
          <w:ilvl w:val="0"/>
          <w:numId w:val="21"/>
        </w:numPr>
        <w:rPr>
          <w:rFonts w:ascii="Arial" w:hAnsi="Arial" w:cs="Arial"/>
          <w:b/>
          <w:sz w:val="24"/>
          <w:szCs w:val="24"/>
        </w:rPr>
      </w:pPr>
      <w:r>
        <w:rPr>
          <w:rFonts w:ascii="Arial" w:hAnsi="Arial" w:cs="Arial"/>
          <w:b/>
          <w:sz w:val="24"/>
          <w:szCs w:val="24"/>
        </w:rPr>
        <w:lastRenderedPageBreak/>
        <w:t>Profitabilité n</w:t>
      </w:r>
      <w:r w:rsidR="00C31722" w:rsidRPr="00C31722">
        <w:rPr>
          <w:rFonts w:ascii="Arial" w:hAnsi="Arial" w:cs="Arial"/>
          <w:b/>
          <w:sz w:val="24"/>
          <w:szCs w:val="24"/>
        </w:rPr>
        <w:t>ette</w:t>
      </w:r>
      <w:r w:rsidR="00C31722">
        <w:rPr>
          <w:rFonts w:ascii="Arial" w:hAnsi="Arial" w:cs="Arial"/>
          <w:b/>
          <w:sz w:val="24"/>
          <w:szCs w:val="24"/>
        </w:rPr>
        <w:t xml:space="preserve"> </w:t>
      </w:r>
      <w:r w:rsidR="00C31722" w:rsidRPr="00C31722">
        <w:rPr>
          <w:rFonts w:ascii="Arial" w:hAnsi="Arial" w:cs="Arial"/>
          <w:b/>
          <w:sz w:val="24"/>
          <w:szCs w:val="24"/>
        </w:rPr>
        <w:t xml:space="preserve">: </w:t>
      </w:r>
    </w:p>
    <w:p w14:paraId="6A8A6B83" w14:textId="77777777" w:rsidR="00C31722" w:rsidRDefault="00C31722" w:rsidP="00C31722">
      <w:pPr>
        <w:spacing w:after="0" w:line="360" w:lineRule="auto"/>
        <w:ind w:left="357"/>
        <w:jc w:val="both"/>
        <w:rPr>
          <w:rFonts w:ascii="Arial" w:hAnsi="Arial" w:cs="Arial"/>
          <w:sz w:val="24"/>
          <w:szCs w:val="24"/>
        </w:rPr>
      </w:pPr>
      <w:r w:rsidRPr="00C31722">
        <w:rPr>
          <w:rFonts w:ascii="Arial" w:hAnsi="Arial" w:cs="Arial"/>
          <w:sz w:val="24"/>
          <w:szCs w:val="24"/>
        </w:rPr>
        <w:t>Elle mesure le profit relatif sécrété par l’ensemble des activités réalisées, elle s’obtient comme suit</w:t>
      </w:r>
      <w:r>
        <w:rPr>
          <w:rFonts w:ascii="Arial" w:hAnsi="Arial" w:cs="Arial"/>
          <w:sz w:val="24"/>
          <w:szCs w:val="24"/>
        </w:rPr>
        <w:t xml:space="preserve"> </w:t>
      </w:r>
      <w:r w:rsidRPr="00C31722">
        <w:rPr>
          <w:rFonts w:ascii="Arial" w:hAnsi="Arial" w:cs="Arial"/>
          <w:sz w:val="24"/>
          <w:szCs w:val="24"/>
        </w:rPr>
        <w:t>:</w:t>
      </w:r>
    </w:p>
    <w:p w14:paraId="5B4B703B" w14:textId="77777777" w:rsidR="00C31722" w:rsidRDefault="006515B1" w:rsidP="00C31722">
      <w:pPr>
        <w:spacing w:after="0" w:line="360" w:lineRule="auto"/>
        <w:ind w:left="357"/>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22752" behindDoc="0" locked="0" layoutInCell="1" allowOverlap="1" wp14:anchorId="6FD48042" wp14:editId="464965C1">
                <wp:simplePos x="0" y="0"/>
                <wp:positionH relativeFrom="column">
                  <wp:posOffset>1246505</wp:posOffset>
                </wp:positionH>
                <wp:positionV relativeFrom="paragraph">
                  <wp:posOffset>81915</wp:posOffset>
                </wp:positionV>
                <wp:extent cx="3604260" cy="361315"/>
                <wp:effectExtent l="12700" t="6985" r="12065" b="12700"/>
                <wp:wrapNone/>
                <wp:docPr id="1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361315"/>
                        </a:xfrm>
                        <a:prstGeom prst="rect">
                          <a:avLst/>
                        </a:prstGeom>
                        <a:solidFill>
                          <a:srgbClr val="FFFFFF"/>
                        </a:solidFill>
                        <a:ln w="9525">
                          <a:solidFill>
                            <a:srgbClr val="000000"/>
                          </a:solidFill>
                          <a:miter lim="800000"/>
                          <a:headEnd/>
                          <a:tailEnd/>
                        </a:ln>
                      </wps:spPr>
                      <wps:txbx>
                        <w:txbxContent>
                          <w:p w14:paraId="14C53785" w14:textId="77777777" w:rsidR="0055723F" w:rsidRPr="00E4042B" w:rsidRDefault="0055723F" w:rsidP="00E4042B">
                            <w:pPr>
                              <w:jc w:val="center"/>
                              <w:rPr>
                                <w:rFonts w:ascii="Arial" w:hAnsi="Arial" w:cs="Arial"/>
                                <w:b/>
                                <w:sz w:val="24"/>
                                <w:szCs w:val="24"/>
                              </w:rPr>
                            </w:pPr>
                            <w:r>
                              <w:rPr>
                                <w:rFonts w:ascii="Arial" w:hAnsi="Arial" w:cs="Arial"/>
                                <w:b/>
                                <w:sz w:val="24"/>
                                <w:szCs w:val="24"/>
                              </w:rPr>
                              <w:t>TMN = RES. NET *100/</w:t>
                            </w:r>
                            <w:r w:rsidRPr="00E4042B">
                              <w:rPr>
                                <w:rFonts w:ascii="Arial" w:hAnsi="Arial" w:cs="Arial"/>
                                <w:b/>
                                <w:sz w:val="24"/>
                                <w:szCs w:val="24"/>
                              </w:rPr>
                              <w:t>CA ou RES.NET/Pº</w:t>
                            </w:r>
                          </w:p>
                          <w:p w14:paraId="6CEF9F6A" w14:textId="77777777" w:rsidR="0055723F" w:rsidRDefault="0055723F" w:rsidP="00C317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87" type="#_x0000_t202" style="position:absolute;left:0;text-align:left;margin-left:98.15pt;margin-top:6.45pt;width:283.8pt;height:28.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FRLgIAAFsEAAAOAAAAZHJzL2Uyb0RvYy54bWysVNtu2zAMfR+wfxD0vjjObY0Rp+jSZRjQ&#10;XYB2HyDLsi1MEjVJid19/Sg5TbPbyzA/CKRIHZKHpDfXg1bkKJyXYEqaT6aUCMOhlqYt6ZeH/asr&#10;SnxgpmYKjCjpo/D0evvyxaa3hZhBB6oWjiCI8UVvS9qFYIss87wTmvkJWGHQ2IDTLKDq2qx2rEd0&#10;rbLZdLrKenC1dcCF93h7OxrpNuE3jeDhU9N4EYgqKeYW0unSWcUz225Y0TpmO8lPabB/yEIzaTDo&#10;GeqWBUYOTv4GpSV34KEJEw46g6aRXKQasJp8+ks19x2zItWC5Hh7psn/P1j+8fjZEVlj71aUGKax&#10;Rw9iCOQNDCRfrCNBvfUF+t1b9AwDGtA5FevtHfCvnhjYdcy04sY56DvBakwwjy+zi6cjjo8gVf8B&#10;agzEDgES0NA4HdlDPgiiY6Mez82JyXC8nK+mi9kKTRxt81U+z5cpBCueXlvnwzsBmkShpA6bn9DZ&#10;8c6HmA0rnlxiMA9K1nupVFJcW+2UI0eGg7JP3wn9JzdlSF/S9XK2HAn4K8Q0fX+C0DLgxCupS3p1&#10;dmJFpO2tqdM8BibVKGPKypx4jNSNJIahGlLP5mmAI8kV1I/IrINxwnEjUejAfaekx+kuqf92YE5Q&#10;ot4b7M46XyziOiRlsXw9Q8VdWqpLCzMcoUoaKBnFXRhX6GCdbDuMNM6DgRvsaCMT2c9ZnfLHCU49&#10;OG1bXJFLPXk9/xO2PwAAAP//AwBQSwMEFAAGAAgAAAAhADFWDyLeAAAACQEAAA8AAABkcnMvZG93&#10;bnJldi54bWxMj8FOwzAQRO9I/IO1SFwQdWiQm4Q4FUICwQ0Kaq9u7CYR9jrYbhr+nuUEtxnt0+xM&#10;vZ6dZZMJcfAo4WaRATPYej1gJ+Hj/fG6ABaTQq2sRyPh20RYN+dntaq0P+GbmTapYxSCsVIS+pTG&#10;ivPY9sapuPCjQbodfHAqkQ0d10GdKNxZvswywZ0akD70ajQPvWk/N0cnobh9nnbxJX/dtuJgy3S1&#10;mp6+gpSXF/P9HbBk5vQHw299qg4Nddr7I+rILPlS5ISSWJbACFiJnMRegigL4E3N/y9ofgAAAP//&#10;AwBQSwECLQAUAAYACAAAACEAtoM4kv4AAADhAQAAEwAAAAAAAAAAAAAAAAAAAAAAW0NvbnRlbnRf&#10;VHlwZXNdLnhtbFBLAQItABQABgAIAAAAIQA4/SH/1gAAAJQBAAALAAAAAAAAAAAAAAAAAC8BAABf&#10;cmVscy8ucmVsc1BLAQItABQABgAIAAAAIQAB3sFRLgIAAFsEAAAOAAAAAAAAAAAAAAAAAC4CAABk&#10;cnMvZTJvRG9jLnhtbFBLAQItABQABgAIAAAAIQAxVg8i3gAAAAkBAAAPAAAAAAAAAAAAAAAAAIgE&#10;AABkcnMvZG93bnJldi54bWxQSwUGAAAAAAQABADzAAAAkwUAAAAA&#10;">
                <v:textbox>
                  <w:txbxContent>
                    <w:p w:rsidR="0055723F" w:rsidRPr="00E4042B" w:rsidRDefault="0055723F" w:rsidP="00E4042B">
                      <w:pPr>
                        <w:jc w:val="center"/>
                        <w:rPr>
                          <w:rFonts w:ascii="Arial" w:hAnsi="Arial" w:cs="Arial"/>
                          <w:b/>
                          <w:sz w:val="24"/>
                          <w:szCs w:val="24"/>
                        </w:rPr>
                      </w:pPr>
                      <w:r>
                        <w:rPr>
                          <w:rFonts w:ascii="Arial" w:hAnsi="Arial" w:cs="Arial"/>
                          <w:b/>
                          <w:sz w:val="24"/>
                          <w:szCs w:val="24"/>
                        </w:rPr>
                        <w:t>TMN = RES. NET *100/</w:t>
                      </w:r>
                      <w:r w:rsidRPr="00E4042B">
                        <w:rPr>
                          <w:rFonts w:ascii="Arial" w:hAnsi="Arial" w:cs="Arial"/>
                          <w:b/>
                          <w:sz w:val="24"/>
                          <w:szCs w:val="24"/>
                        </w:rPr>
                        <w:t>CA ou RES.NET/Pº</w:t>
                      </w:r>
                    </w:p>
                    <w:p w:rsidR="0055723F" w:rsidRDefault="0055723F" w:rsidP="00C31722"/>
                  </w:txbxContent>
                </v:textbox>
              </v:shape>
            </w:pict>
          </mc:Fallback>
        </mc:AlternateContent>
      </w:r>
    </w:p>
    <w:p w14:paraId="781D79FF" w14:textId="77777777" w:rsidR="00C31722" w:rsidRPr="00C31722" w:rsidRDefault="00C31722" w:rsidP="00C31722">
      <w:pPr>
        <w:spacing w:after="0" w:line="360" w:lineRule="auto"/>
        <w:ind w:left="357"/>
        <w:jc w:val="both"/>
        <w:rPr>
          <w:rFonts w:ascii="Arial" w:hAnsi="Arial" w:cs="Arial"/>
          <w:sz w:val="24"/>
          <w:szCs w:val="24"/>
        </w:rPr>
      </w:pPr>
    </w:p>
    <w:p w14:paraId="1DDE216D" w14:textId="77777777" w:rsidR="00B41565" w:rsidRDefault="00B41565" w:rsidP="00A209FD">
      <w:pPr>
        <w:rPr>
          <w:rFonts w:ascii="Arial" w:hAnsi="Arial" w:cs="Arial"/>
          <w:b/>
          <w:sz w:val="24"/>
          <w:szCs w:val="24"/>
        </w:rPr>
      </w:pPr>
    </w:p>
    <w:p w14:paraId="6DB51AC0" w14:textId="77777777" w:rsidR="000D71CB" w:rsidRDefault="00E4042B" w:rsidP="00A209FD">
      <w:pPr>
        <w:rPr>
          <w:rFonts w:ascii="Arial" w:hAnsi="Arial" w:cs="Arial"/>
          <w:b/>
          <w:sz w:val="24"/>
          <w:szCs w:val="24"/>
        </w:rPr>
      </w:pPr>
      <w:r>
        <w:rPr>
          <w:rFonts w:ascii="Arial" w:hAnsi="Arial" w:cs="Arial"/>
          <w:b/>
          <w:sz w:val="24"/>
          <w:szCs w:val="24"/>
        </w:rPr>
        <w:t>1.3</w:t>
      </w:r>
      <w:r w:rsidR="00322364">
        <w:rPr>
          <w:rFonts w:ascii="Arial" w:hAnsi="Arial" w:cs="Arial"/>
          <w:b/>
          <w:sz w:val="24"/>
          <w:szCs w:val="24"/>
        </w:rPr>
        <w:t>- N</w:t>
      </w:r>
      <w:r w:rsidR="00CF2B92">
        <w:rPr>
          <w:rFonts w:ascii="Arial" w:hAnsi="Arial" w:cs="Arial"/>
          <w:b/>
          <w:sz w:val="24"/>
          <w:szCs w:val="24"/>
        </w:rPr>
        <w:t xml:space="preserve">otion </w:t>
      </w:r>
      <w:r w:rsidR="00534354">
        <w:rPr>
          <w:rFonts w:ascii="Arial" w:hAnsi="Arial" w:cs="Arial"/>
          <w:b/>
          <w:sz w:val="24"/>
          <w:szCs w:val="24"/>
        </w:rPr>
        <w:t>de la capacité d’</w:t>
      </w:r>
      <w:r w:rsidR="008A0BE6">
        <w:rPr>
          <w:rFonts w:ascii="Arial" w:hAnsi="Arial" w:cs="Arial"/>
          <w:b/>
          <w:sz w:val="24"/>
          <w:szCs w:val="24"/>
        </w:rPr>
        <w:t>autofinancement</w:t>
      </w:r>
      <w:r w:rsidR="00CF2B92">
        <w:rPr>
          <w:rFonts w:ascii="Arial" w:hAnsi="Arial" w:cs="Arial"/>
          <w:b/>
          <w:sz w:val="24"/>
          <w:szCs w:val="24"/>
        </w:rPr>
        <w:t> </w:t>
      </w:r>
      <w:r w:rsidR="007E7BAD">
        <w:rPr>
          <w:rFonts w:ascii="Arial" w:hAnsi="Arial" w:cs="Arial"/>
          <w:b/>
          <w:sz w:val="24"/>
          <w:szCs w:val="24"/>
        </w:rPr>
        <w:t>(</w:t>
      </w:r>
      <w:r w:rsidR="00CF2B92">
        <w:rPr>
          <w:rFonts w:ascii="Arial" w:hAnsi="Arial" w:cs="Arial"/>
          <w:b/>
          <w:sz w:val="24"/>
          <w:szCs w:val="24"/>
        </w:rPr>
        <w:t>CAF</w:t>
      </w:r>
      <w:r w:rsidR="007E7BAD">
        <w:rPr>
          <w:rFonts w:ascii="Arial" w:hAnsi="Arial" w:cs="Arial"/>
          <w:b/>
          <w:sz w:val="24"/>
          <w:szCs w:val="24"/>
        </w:rPr>
        <w:t>)</w:t>
      </w:r>
      <w:r w:rsidR="000D71CB">
        <w:rPr>
          <w:rFonts w:ascii="Arial" w:hAnsi="Arial" w:cs="Arial"/>
          <w:b/>
          <w:sz w:val="24"/>
          <w:szCs w:val="24"/>
        </w:rPr>
        <w:t xml:space="preserve"> </w:t>
      </w:r>
    </w:p>
    <w:p w14:paraId="57D034E1" w14:textId="77777777" w:rsidR="00CF2B92" w:rsidRDefault="00CF2B92" w:rsidP="007E7BAD">
      <w:pPr>
        <w:spacing w:after="0" w:line="360" w:lineRule="auto"/>
        <w:jc w:val="both"/>
        <w:rPr>
          <w:rFonts w:ascii="Arial" w:hAnsi="Arial" w:cs="Arial"/>
          <w:sz w:val="24"/>
          <w:szCs w:val="24"/>
        </w:rPr>
      </w:pPr>
      <w:r w:rsidRPr="007E7BAD">
        <w:rPr>
          <w:rFonts w:ascii="Arial" w:hAnsi="Arial" w:cs="Arial"/>
          <w:sz w:val="24"/>
          <w:szCs w:val="24"/>
        </w:rPr>
        <w:t>Pour assurer son financement, l’entreprise a besoin de ressources monétaires. Les ressources dont dispose l’entreprise peuvent avoir une origine externe et</w:t>
      </w:r>
      <w:r w:rsidR="007E7BAD">
        <w:rPr>
          <w:rFonts w:ascii="Arial" w:hAnsi="Arial" w:cs="Arial"/>
          <w:sz w:val="24"/>
          <w:szCs w:val="24"/>
        </w:rPr>
        <w:t>/ou</w:t>
      </w:r>
      <w:r w:rsidRPr="007E7BAD">
        <w:rPr>
          <w:rFonts w:ascii="Arial" w:hAnsi="Arial" w:cs="Arial"/>
          <w:sz w:val="24"/>
          <w:szCs w:val="24"/>
        </w:rPr>
        <w:t xml:space="preserve"> origine interne :</w:t>
      </w:r>
    </w:p>
    <w:p w14:paraId="698982C3" w14:textId="77777777" w:rsidR="001A6914" w:rsidRPr="007E7BAD" w:rsidRDefault="001A6914" w:rsidP="007E7BAD">
      <w:pPr>
        <w:spacing w:after="0" w:line="360" w:lineRule="auto"/>
        <w:jc w:val="both"/>
        <w:rPr>
          <w:rFonts w:ascii="Arial" w:hAnsi="Arial" w:cs="Arial"/>
          <w:sz w:val="24"/>
          <w:szCs w:val="24"/>
        </w:rPr>
      </w:pPr>
    </w:p>
    <w:p w14:paraId="5B6A69AD" w14:textId="77777777" w:rsidR="00CF2B92" w:rsidRDefault="00CF2B92" w:rsidP="00DB08EA">
      <w:pPr>
        <w:pStyle w:val="Paragraphedeliste"/>
        <w:numPr>
          <w:ilvl w:val="0"/>
          <w:numId w:val="5"/>
        </w:numPr>
        <w:spacing w:after="0" w:line="360" w:lineRule="auto"/>
        <w:jc w:val="both"/>
        <w:rPr>
          <w:rFonts w:ascii="Arial" w:hAnsi="Arial" w:cs="Arial"/>
          <w:sz w:val="24"/>
          <w:szCs w:val="24"/>
        </w:rPr>
      </w:pPr>
      <w:r w:rsidRPr="007E7BAD">
        <w:rPr>
          <w:rFonts w:ascii="Arial" w:hAnsi="Arial" w:cs="Arial"/>
          <w:sz w:val="24"/>
          <w:szCs w:val="24"/>
        </w:rPr>
        <w:t>Les ressources externes peuvent provenir d’une augmentation de capital, d’une subvention d’investissement et des emprunts</w:t>
      </w:r>
      <w:r w:rsidR="007E7BAD">
        <w:rPr>
          <w:rFonts w:ascii="Arial" w:hAnsi="Arial" w:cs="Arial"/>
          <w:sz w:val="24"/>
          <w:szCs w:val="24"/>
        </w:rPr>
        <w:t> ;</w:t>
      </w:r>
    </w:p>
    <w:p w14:paraId="1C64EED6" w14:textId="77777777" w:rsidR="001A6914" w:rsidRPr="007E7BAD" w:rsidRDefault="001A6914" w:rsidP="001A6914">
      <w:pPr>
        <w:pStyle w:val="Paragraphedeliste"/>
        <w:spacing w:after="0" w:line="360" w:lineRule="auto"/>
        <w:jc w:val="both"/>
        <w:rPr>
          <w:rFonts w:ascii="Arial" w:hAnsi="Arial" w:cs="Arial"/>
          <w:sz w:val="24"/>
          <w:szCs w:val="24"/>
        </w:rPr>
      </w:pPr>
    </w:p>
    <w:p w14:paraId="672B4B2D" w14:textId="77777777" w:rsidR="007E7BAD" w:rsidRPr="00FE1373" w:rsidRDefault="00CF2B92" w:rsidP="00DB08EA">
      <w:pPr>
        <w:pStyle w:val="Paragraphedeliste"/>
        <w:numPr>
          <w:ilvl w:val="0"/>
          <w:numId w:val="5"/>
        </w:numPr>
        <w:spacing w:after="0" w:line="360" w:lineRule="auto"/>
        <w:jc w:val="both"/>
        <w:rPr>
          <w:rFonts w:ascii="Arial" w:hAnsi="Arial" w:cs="Arial"/>
          <w:sz w:val="24"/>
          <w:szCs w:val="24"/>
        </w:rPr>
      </w:pPr>
      <w:r w:rsidRPr="007E7BAD">
        <w:rPr>
          <w:rFonts w:ascii="Arial" w:hAnsi="Arial" w:cs="Arial"/>
          <w:sz w:val="24"/>
          <w:szCs w:val="24"/>
        </w:rPr>
        <w:t xml:space="preserve">Les ressources internes sont dues à l’activité de l’entreprise et sont constituées par </w:t>
      </w:r>
      <w:r w:rsidR="007E7BAD" w:rsidRPr="007E7BAD">
        <w:rPr>
          <w:rFonts w:ascii="Arial" w:hAnsi="Arial" w:cs="Arial"/>
          <w:sz w:val="24"/>
          <w:szCs w:val="24"/>
        </w:rPr>
        <w:t xml:space="preserve">les recettes provenant essentiellement des ventes </w:t>
      </w:r>
      <w:r w:rsidR="00FE1373">
        <w:rPr>
          <w:rFonts w:ascii="Arial" w:hAnsi="Arial" w:cs="Arial"/>
          <w:sz w:val="24"/>
          <w:szCs w:val="24"/>
        </w:rPr>
        <w:t xml:space="preserve"> et les produits courants diminué</w:t>
      </w:r>
      <w:r w:rsidR="007E7BAD" w:rsidRPr="007E7BAD">
        <w:rPr>
          <w:rFonts w:ascii="Arial" w:hAnsi="Arial" w:cs="Arial"/>
          <w:sz w:val="24"/>
          <w:szCs w:val="24"/>
        </w:rPr>
        <w:t>s de dépenses entraînées par les charges</w:t>
      </w:r>
      <w:r w:rsidR="00FE1373">
        <w:rPr>
          <w:rFonts w:ascii="Arial" w:hAnsi="Arial" w:cs="Arial"/>
          <w:sz w:val="24"/>
          <w:szCs w:val="24"/>
        </w:rPr>
        <w:t xml:space="preserve"> courantes</w:t>
      </w:r>
      <w:r w:rsidR="007E7BAD">
        <w:rPr>
          <w:rFonts w:ascii="Arial" w:hAnsi="Arial" w:cs="Arial"/>
          <w:sz w:val="24"/>
          <w:szCs w:val="24"/>
        </w:rPr>
        <w:t>.</w:t>
      </w:r>
      <w:r w:rsidR="00FE1373">
        <w:rPr>
          <w:rFonts w:ascii="Arial" w:hAnsi="Arial" w:cs="Arial"/>
          <w:sz w:val="24"/>
          <w:szCs w:val="24"/>
        </w:rPr>
        <w:t xml:space="preserve"> </w:t>
      </w:r>
      <w:r w:rsidR="00322364" w:rsidRPr="00FE1373">
        <w:rPr>
          <w:rFonts w:ascii="Arial" w:hAnsi="Arial" w:cs="Arial"/>
          <w:sz w:val="24"/>
          <w:szCs w:val="24"/>
        </w:rPr>
        <w:t>Le financement assur</w:t>
      </w:r>
      <w:r w:rsidR="007E7BAD" w:rsidRPr="00FE1373">
        <w:rPr>
          <w:rFonts w:ascii="Arial" w:hAnsi="Arial" w:cs="Arial"/>
          <w:sz w:val="24"/>
          <w:szCs w:val="24"/>
        </w:rPr>
        <w:t xml:space="preserve">é par les </w:t>
      </w:r>
      <w:r w:rsidR="00FE1373">
        <w:rPr>
          <w:rFonts w:ascii="Arial" w:hAnsi="Arial" w:cs="Arial"/>
          <w:sz w:val="24"/>
          <w:szCs w:val="24"/>
        </w:rPr>
        <w:t>ressources internes est appelé A</w:t>
      </w:r>
      <w:r w:rsidR="007E7BAD" w:rsidRPr="00FE1373">
        <w:rPr>
          <w:rFonts w:ascii="Arial" w:hAnsi="Arial" w:cs="Arial"/>
          <w:sz w:val="24"/>
          <w:szCs w:val="24"/>
        </w:rPr>
        <w:t>ut</w:t>
      </w:r>
      <w:r w:rsidR="00FE1373" w:rsidRPr="00FE1373">
        <w:rPr>
          <w:rFonts w:ascii="Arial" w:hAnsi="Arial" w:cs="Arial"/>
          <w:sz w:val="24"/>
          <w:szCs w:val="24"/>
        </w:rPr>
        <w:t>ofinancement.</w:t>
      </w:r>
    </w:p>
    <w:p w14:paraId="02EFE979" w14:textId="77777777" w:rsidR="007E7BAD" w:rsidRPr="007E7BAD" w:rsidRDefault="007E7BAD" w:rsidP="007E7BAD">
      <w:pPr>
        <w:spacing w:after="0" w:line="360" w:lineRule="auto"/>
        <w:ind w:left="360"/>
        <w:jc w:val="both"/>
        <w:rPr>
          <w:rFonts w:ascii="Arial" w:hAnsi="Arial" w:cs="Arial"/>
          <w:b/>
          <w:sz w:val="24"/>
          <w:szCs w:val="24"/>
        </w:rPr>
      </w:pPr>
    </w:p>
    <w:p w14:paraId="48DC7E8E" w14:textId="77777777" w:rsidR="007E7BAD" w:rsidRDefault="00E4042B" w:rsidP="00EA01AE">
      <w:pPr>
        <w:spacing w:after="0" w:line="360" w:lineRule="auto"/>
        <w:jc w:val="both"/>
        <w:rPr>
          <w:rFonts w:ascii="Arial" w:hAnsi="Arial" w:cs="Arial"/>
          <w:b/>
          <w:sz w:val="24"/>
          <w:szCs w:val="24"/>
        </w:rPr>
      </w:pPr>
      <w:r>
        <w:rPr>
          <w:rFonts w:ascii="Arial" w:hAnsi="Arial" w:cs="Arial"/>
          <w:b/>
          <w:sz w:val="24"/>
          <w:szCs w:val="24"/>
        </w:rPr>
        <w:t xml:space="preserve">1.3.1- </w:t>
      </w:r>
      <w:r w:rsidR="007E7BAD" w:rsidRPr="007E7BAD">
        <w:rPr>
          <w:rFonts w:ascii="Arial" w:hAnsi="Arial" w:cs="Arial"/>
          <w:b/>
          <w:sz w:val="24"/>
          <w:szCs w:val="24"/>
        </w:rPr>
        <w:t>Signification de la capacité d’autofinancement (CAF)</w:t>
      </w:r>
    </w:p>
    <w:p w14:paraId="4DEFDEE3" w14:textId="77777777" w:rsidR="001A6914" w:rsidRPr="001A6914" w:rsidRDefault="001A6914" w:rsidP="00EA01AE">
      <w:pPr>
        <w:spacing w:after="0" w:line="360" w:lineRule="auto"/>
        <w:jc w:val="both"/>
        <w:rPr>
          <w:rFonts w:ascii="Arial" w:hAnsi="Arial" w:cs="Arial"/>
          <w:b/>
          <w:sz w:val="14"/>
          <w:szCs w:val="24"/>
        </w:rPr>
      </w:pPr>
    </w:p>
    <w:p w14:paraId="06467805" w14:textId="77777777" w:rsidR="001A6914" w:rsidRDefault="000A5139" w:rsidP="00EA01AE">
      <w:pPr>
        <w:spacing w:after="0" w:line="360" w:lineRule="auto"/>
        <w:jc w:val="both"/>
        <w:rPr>
          <w:rFonts w:ascii="Arial" w:hAnsi="Arial" w:cs="Arial"/>
          <w:sz w:val="24"/>
          <w:szCs w:val="24"/>
        </w:rPr>
      </w:pPr>
      <w:r w:rsidRPr="00EA01AE">
        <w:rPr>
          <w:rFonts w:ascii="Arial" w:hAnsi="Arial" w:cs="Arial"/>
          <w:sz w:val="24"/>
          <w:szCs w:val="24"/>
        </w:rPr>
        <w:t>La capacité d'autofinancement (CAF) reflète la trésorerie potentielle dégagée par l'activité de l'entreprise</w:t>
      </w:r>
      <w:r w:rsidR="008E4DAE">
        <w:rPr>
          <w:rFonts w:ascii="Arial" w:hAnsi="Arial" w:cs="Arial"/>
          <w:sz w:val="24"/>
          <w:szCs w:val="24"/>
        </w:rPr>
        <w:t xml:space="preserve"> au cours d’un exercice donné</w:t>
      </w:r>
      <w:r w:rsidRPr="00EA01AE">
        <w:rPr>
          <w:rFonts w:ascii="Arial" w:hAnsi="Arial" w:cs="Arial"/>
          <w:sz w:val="24"/>
          <w:szCs w:val="24"/>
        </w:rPr>
        <w:t xml:space="preserve">. Elle est égale à la différence entre les produits encaissables et les charges </w:t>
      </w:r>
      <w:r w:rsidR="00EA01AE">
        <w:rPr>
          <w:rFonts w:ascii="Arial" w:hAnsi="Arial" w:cs="Arial"/>
          <w:sz w:val="24"/>
          <w:szCs w:val="24"/>
        </w:rPr>
        <w:t>décaissables</w:t>
      </w:r>
      <w:r w:rsidR="00FE1373">
        <w:rPr>
          <w:rFonts w:ascii="Arial" w:hAnsi="Arial" w:cs="Arial"/>
          <w:sz w:val="24"/>
          <w:szCs w:val="24"/>
        </w:rPr>
        <w:t xml:space="preserve"> liés à</w:t>
      </w:r>
      <w:r w:rsidRPr="00EA01AE">
        <w:rPr>
          <w:rFonts w:ascii="Arial" w:hAnsi="Arial" w:cs="Arial"/>
          <w:sz w:val="24"/>
          <w:szCs w:val="24"/>
        </w:rPr>
        <w:t xml:space="preserve"> l'activité de l'entreprise. Les produits encaissables sont les produits du compte de résultat qui ont été encaissés ou qui vont l'être. De même</w:t>
      </w:r>
      <w:r w:rsidR="008E4DAE">
        <w:rPr>
          <w:rFonts w:ascii="Arial" w:hAnsi="Arial" w:cs="Arial"/>
          <w:sz w:val="24"/>
          <w:szCs w:val="24"/>
        </w:rPr>
        <w:t>,</w:t>
      </w:r>
      <w:r w:rsidRPr="00EA01AE">
        <w:rPr>
          <w:rFonts w:ascii="Arial" w:hAnsi="Arial" w:cs="Arial"/>
          <w:sz w:val="24"/>
          <w:szCs w:val="24"/>
        </w:rPr>
        <w:t xml:space="preserve"> les charges décaissables sont les charges du compte de résultat qui ont été décaissées ou qui vont l'être. Sont ainsi exclus de la CAF</w:t>
      </w:r>
      <w:r w:rsidR="008E4DAE">
        <w:rPr>
          <w:rFonts w:ascii="Arial" w:hAnsi="Arial" w:cs="Arial"/>
          <w:sz w:val="24"/>
          <w:szCs w:val="24"/>
        </w:rPr>
        <w:t>,</w:t>
      </w:r>
      <w:r w:rsidRPr="00EA01AE">
        <w:rPr>
          <w:rFonts w:ascii="Arial" w:hAnsi="Arial" w:cs="Arial"/>
          <w:sz w:val="24"/>
          <w:szCs w:val="24"/>
        </w:rPr>
        <w:t xml:space="preserve"> les charges et les produits « calculé</w:t>
      </w:r>
      <w:r w:rsidR="00DA785F">
        <w:rPr>
          <w:rFonts w:ascii="Arial" w:hAnsi="Arial" w:cs="Arial"/>
          <w:sz w:val="24"/>
          <w:szCs w:val="24"/>
        </w:rPr>
        <w:t xml:space="preserve">s » qui ne donneront pas lieu à </w:t>
      </w:r>
      <w:r w:rsidRPr="00EA01AE">
        <w:rPr>
          <w:rFonts w:ascii="Arial" w:hAnsi="Arial" w:cs="Arial"/>
          <w:sz w:val="24"/>
          <w:szCs w:val="24"/>
        </w:rPr>
        <w:t>un encaissement ou un décaissement (dotations et reprises aux amortissements et aux provisions). Sont également exclus</w:t>
      </w:r>
      <w:r w:rsidR="008E4DAE">
        <w:rPr>
          <w:rFonts w:ascii="Arial" w:hAnsi="Arial" w:cs="Arial"/>
          <w:sz w:val="24"/>
          <w:szCs w:val="24"/>
        </w:rPr>
        <w:t>,</w:t>
      </w:r>
      <w:r w:rsidR="00DA785F">
        <w:rPr>
          <w:rFonts w:ascii="Arial" w:hAnsi="Arial" w:cs="Arial"/>
          <w:sz w:val="24"/>
          <w:szCs w:val="24"/>
        </w:rPr>
        <w:t xml:space="preserve"> les charges et les produits lié</w:t>
      </w:r>
      <w:r w:rsidRPr="00EA01AE">
        <w:rPr>
          <w:rFonts w:ascii="Arial" w:hAnsi="Arial" w:cs="Arial"/>
          <w:sz w:val="24"/>
          <w:szCs w:val="24"/>
        </w:rPr>
        <w:t>s au</w:t>
      </w:r>
      <w:r w:rsidR="00FE1373">
        <w:rPr>
          <w:rFonts w:ascii="Arial" w:hAnsi="Arial" w:cs="Arial"/>
          <w:sz w:val="24"/>
          <w:szCs w:val="24"/>
        </w:rPr>
        <w:t xml:space="preserve">x opérations </w:t>
      </w:r>
      <w:r w:rsidR="009B112C">
        <w:rPr>
          <w:rFonts w:ascii="Arial" w:hAnsi="Arial" w:cs="Arial"/>
          <w:sz w:val="24"/>
          <w:szCs w:val="24"/>
        </w:rPr>
        <w:t>en</w:t>
      </w:r>
      <w:r w:rsidR="00FE1373">
        <w:rPr>
          <w:rFonts w:ascii="Arial" w:hAnsi="Arial" w:cs="Arial"/>
          <w:sz w:val="24"/>
          <w:szCs w:val="24"/>
        </w:rPr>
        <w:t xml:space="preserve"> capital (</w:t>
      </w:r>
      <w:r w:rsidR="00EA01AE" w:rsidRPr="00EA01AE">
        <w:rPr>
          <w:rFonts w:ascii="Arial" w:hAnsi="Arial" w:cs="Arial"/>
          <w:sz w:val="24"/>
          <w:szCs w:val="24"/>
        </w:rPr>
        <w:t>plus et moins</w:t>
      </w:r>
      <w:r w:rsidRPr="00EA01AE">
        <w:rPr>
          <w:rFonts w:ascii="Arial" w:hAnsi="Arial" w:cs="Arial"/>
          <w:sz w:val="24"/>
          <w:szCs w:val="24"/>
        </w:rPr>
        <w:t>-values sur cession d'immobilisations</w:t>
      </w:r>
      <w:r w:rsidR="00FE1373">
        <w:rPr>
          <w:rFonts w:ascii="Arial" w:hAnsi="Arial" w:cs="Arial"/>
          <w:sz w:val="24"/>
          <w:szCs w:val="24"/>
        </w:rPr>
        <w:t xml:space="preserve"> et reprises sur subventions d’investissement</w:t>
      </w:r>
      <w:r w:rsidRPr="00EA01AE">
        <w:rPr>
          <w:rFonts w:ascii="Arial" w:hAnsi="Arial" w:cs="Arial"/>
          <w:sz w:val="24"/>
          <w:szCs w:val="24"/>
        </w:rPr>
        <w:t>)</w:t>
      </w:r>
      <w:r w:rsidR="008E4DAE">
        <w:rPr>
          <w:rFonts w:ascii="Arial" w:hAnsi="Arial" w:cs="Arial"/>
          <w:sz w:val="24"/>
          <w:szCs w:val="24"/>
        </w:rPr>
        <w:t>.</w:t>
      </w:r>
    </w:p>
    <w:p w14:paraId="58770B37" w14:textId="77777777" w:rsidR="001A6914" w:rsidRDefault="00EA01AE" w:rsidP="00EA01AE">
      <w:pPr>
        <w:spacing w:after="0" w:line="360" w:lineRule="auto"/>
        <w:jc w:val="both"/>
        <w:rPr>
          <w:rFonts w:ascii="Arial" w:hAnsi="Arial" w:cs="Arial"/>
          <w:sz w:val="24"/>
          <w:szCs w:val="24"/>
        </w:rPr>
      </w:pPr>
      <w:r>
        <w:rPr>
          <w:rFonts w:ascii="Arial" w:hAnsi="Arial" w:cs="Arial"/>
          <w:sz w:val="24"/>
          <w:szCs w:val="24"/>
        </w:rPr>
        <w:lastRenderedPageBreak/>
        <w:t>Cet indicateur est observé avec une attention particulière par les investisseurs</w:t>
      </w:r>
      <w:r w:rsidR="008E4DAE">
        <w:rPr>
          <w:rFonts w:ascii="Arial" w:hAnsi="Arial" w:cs="Arial"/>
          <w:sz w:val="24"/>
          <w:szCs w:val="24"/>
        </w:rPr>
        <w:t>,</w:t>
      </w:r>
      <w:r>
        <w:rPr>
          <w:rFonts w:ascii="Arial" w:hAnsi="Arial" w:cs="Arial"/>
          <w:sz w:val="24"/>
          <w:szCs w:val="24"/>
        </w:rPr>
        <w:t xml:space="preserve"> car il s’agit du montant disponible pour l’entreprise pour :</w:t>
      </w:r>
    </w:p>
    <w:p w14:paraId="69F62E0C" w14:textId="77777777" w:rsidR="001A6914" w:rsidRPr="001A6914" w:rsidRDefault="001A6914" w:rsidP="00EA01AE">
      <w:pPr>
        <w:spacing w:after="0" w:line="360" w:lineRule="auto"/>
        <w:jc w:val="both"/>
        <w:rPr>
          <w:rFonts w:ascii="Arial" w:hAnsi="Arial" w:cs="Arial"/>
          <w:sz w:val="16"/>
          <w:szCs w:val="24"/>
        </w:rPr>
      </w:pPr>
    </w:p>
    <w:p w14:paraId="24515FDF" w14:textId="77777777" w:rsidR="00EA01AE" w:rsidRDefault="00EA01AE" w:rsidP="00DB08EA">
      <w:pPr>
        <w:pStyle w:val="Paragraphedeliste"/>
        <w:numPr>
          <w:ilvl w:val="0"/>
          <w:numId w:val="5"/>
        </w:numPr>
        <w:spacing w:after="0" w:line="360" w:lineRule="auto"/>
        <w:jc w:val="both"/>
        <w:rPr>
          <w:rFonts w:ascii="Arial" w:hAnsi="Arial" w:cs="Arial"/>
          <w:sz w:val="24"/>
          <w:szCs w:val="24"/>
        </w:rPr>
      </w:pPr>
      <w:r>
        <w:rPr>
          <w:rFonts w:ascii="Arial" w:hAnsi="Arial" w:cs="Arial"/>
          <w:sz w:val="24"/>
          <w:szCs w:val="24"/>
        </w:rPr>
        <w:t>Investir : achat d’immobilisation ou financement de l’augmentation du besoin en fonds de roulement ;</w:t>
      </w:r>
    </w:p>
    <w:p w14:paraId="60D7BBDC" w14:textId="77777777" w:rsidR="001A6914" w:rsidRPr="001A6914" w:rsidRDefault="001A6914" w:rsidP="001A6914">
      <w:pPr>
        <w:pStyle w:val="Paragraphedeliste"/>
        <w:spacing w:after="0" w:line="360" w:lineRule="auto"/>
        <w:jc w:val="both"/>
        <w:rPr>
          <w:rFonts w:ascii="Arial" w:hAnsi="Arial" w:cs="Arial"/>
          <w:sz w:val="12"/>
          <w:szCs w:val="24"/>
        </w:rPr>
      </w:pPr>
    </w:p>
    <w:p w14:paraId="4F4EDC8F" w14:textId="77777777" w:rsidR="00EA01AE" w:rsidRDefault="00EA01AE" w:rsidP="00DB08EA">
      <w:pPr>
        <w:pStyle w:val="Paragraphedeliste"/>
        <w:numPr>
          <w:ilvl w:val="0"/>
          <w:numId w:val="5"/>
        </w:numPr>
        <w:spacing w:after="0" w:line="360" w:lineRule="auto"/>
        <w:jc w:val="both"/>
        <w:rPr>
          <w:rFonts w:ascii="Arial" w:hAnsi="Arial" w:cs="Arial"/>
          <w:sz w:val="24"/>
          <w:szCs w:val="24"/>
        </w:rPr>
      </w:pPr>
      <w:r>
        <w:rPr>
          <w:rFonts w:ascii="Arial" w:hAnsi="Arial" w:cs="Arial"/>
          <w:sz w:val="24"/>
          <w:szCs w:val="24"/>
        </w:rPr>
        <w:t>Rembourser ses dettes financières ;</w:t>
      </w:r>
    </w:p>
    <w:p w14:paraId="1F703A89" w14:textId="77777777" w:rsidR="001A6914" w:rsidRPr="001A6914" w:rsidRDefault="001A6914" w:rsidP="001A6914">
      <w:pPr>
        <w:pStyle w:val="Paragraphedeliste"/>
        <w:rPr>
          <w:rFonts w:ascii="Arial" w:hAnsi="Arial" w:cs="Arial"/>
          <w:sz w:val="14"/>
          <w:szCs w:val="24"/>
        </w:rPr>
      </w:pPr>
    </w:p>
    <w:p w14:paraId="2F82526B" w14:textId="77777777" w:rsidR="001A6914" w:rsidRPr="001A6914" w:rsidRDefault="001A6914" w:rsidP="001A6914">
      <w:pPr>
        <w:pStyle w:val="Paragraphedeliste"/>
        <w:spacing w:after="0" w:line="360" w:lineRule="auto"/>
        <w:jc w:val="both"/>
        <w:rPr>
          <w:rFonts w:ascii="Arial" w:hAnsi="Arial" w:cs="Arial"/>
          <w:sz w:val="6"/>
          <w:szCs w:val="24"/>
        </w:rPr>
      </w:pPr>
    </w:p>
    <w:p w14:paraId="35A092A3" w14:textId="77777777" w:rsidR="00EA01AE" w:rsidRDefault="00EA01AE" w:rsidP="00DB08EA">
      <w:pPr>
        <w:pStyle w:val="Paragraphedeliste"/>
        <w:numPr>
          <w:ilvl w:val="0"/>
          <w:numId w:val="5"/>
        </w:numPr>
        <w:spacing w:after="0" w:line="360" w:lineRule="auto"/>
        <w:jc w:val="both"/>
        <w:rPr>
          <w:rFonts w:ascii="Arial" w:hAnsi="Arial" w:cs="Arial"/>
          <w:sz w:val="24"/>
          <w:szCs w:val="24"/>
        </w:rPr>
      </w:pPr>
      <w:r>
        <w:rPr>
          <w:rFonts w:ascii="Arial" w:hAnsi="Arial" w:cs="Arial"/>
          <w:sz w:val="24"/>
          <w:szCs w:val="24"/>
        </w:rPr>
        <w:t>Verser des dividendes à ses actionnaires</w:t>
      </w:r>
      <w:r w:rsidR="002453CA">
        <w:rPr>
          <w:rFonts w:ascii="Arial" w:hAnsi="Arial" w:cs="Arial"/>
          <w:sz w:val="24"/>
          <w:szCs w:val="24"/>
        </w:rPr>
        <w:t>.</w:t>
      </w:r>
    </w:p>
    <w:p w14:paraId="6C2640CB" w14:textId="77777777" w:rsidR="001A6914" w:rsidRDefault="001A6914" w:rsidP="001A6914">
      <w:pPr>
        <w:pStyle w:val="Paragraphedeliste"/>
        <w:spacing w:after="0" w:line="360" w:lineRule="auto"/>
        <w:jc w:val="both"/>
        <w:rPr>
          <w:rFonts w:ascii="Arial" w:hAnsi="Arial" w:cs="Arial"/>
          <w:sz w:val="24"/>
          <w:szCs w:val="24"/>
        </w:rPr>
      </w:pPr>
    </w:p>
    <w:p w14:paraId="129093D3" w14:textId="77777777" w:rsidR="001A6914" w:rsidRDefault="001A6914" w:rsidP="001A6914">
      <w:pPr>
        <w:pStyle w:val="Paragraphedeliste"/>
        <w:spacing w:after="0" w:line="360" w:lineRule="auto"/>
        <w:jc w:val="both"/>
        <w:rPr>
          <w:rFonts w:ascii="Arial" w:hAnsi="Arial" w:cs="Arial"/>
          <w:sz w:val="24"/>
          <w:szCs w:val="24"/>
        </w:rPr>
      </w:pPr>
    </w:p>
    <w:p w14:paraId="4F83C4AB" w14:textId="77777777" w:rsidR="0034642B" w:rsidRPr="001A6914" w:rsidRDefault="0034642B" w:rsidP="002453CA">
      <w:pPr>
        <w:spacing w:after="0" w:line="360" w:lineRule="auto"/>
        <w:jc w:val="both"/>
        <w:rPr>
          <w:rFonts w:ascii="Arial" w:hAnsi="Arial" w:cs="Arial"/>
          <w:sz w:val="6"/>
          <w:szCs w:val="24"/>
        </w:rPr>
      </w:pPr>
    </w:p>
    <w:p w14:paraId="0D1CA4BF" w14:textId="77777777" w:rsidR="002453CA" w:rsidRDefault="006515B1" w:rsidP="002453CA">
      <w:pPr>
        <w:spacing w:after="0" w:line="360" w:lineRule="auto"/>
        <w:jc w:val="both"/>
        <w:rPr>
          <w:rFonts w:ascii="Arial" w:hAnsi="Arial" w:cs="Arial"/>
          <w:sz w:val="24"/>
          <w:szCs w:val="24"/>
        </w:rPr>
      </w:pPr>
      <w:r>
        <w:rPr>
          <w:rFonts w:ascii="Arial" w:hAnsi="Arial" w:cs="Arial"/>
          <w:noProof/>
          <w:sz w:val="24"/>
          <w:szCs w:val="24"/>
          <w:lang w:eastAsia="fr-FR"/>
        </w:rPr>
        <mc:AlternateContent>
          <mc:Choice Requires="wpg">
            <w:drawing>
              <wp:anchor distT="0" distB="0" distL="114300" distR="114300" simplePos="0" relativeHeight="251676672" behindDoc="0" locked="0" layoutInCell="1" allowOverlap="1" wp14:anchorId="08D167AC" wp14:editId="6482DAB1">
                <wp:simplePos x="0" y="0"/>
                <wp:positionH relativeFrom="column">
                  <wp:posOffset>81280</wp:posOffset>
                </wp:positionH>
                <wp:positionV relativeFrom="paragraph">
                  <wp:posOffset>5080</wp:posOffset>
                </wp:positionV>
                <wp:extent cx="6429375" cy="1965325"/>
                <wp:effectExtent l="0" t="1270" r="0" b="0"/>
                <wp:wrapNone/>
                <wp:docPr id="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1965325"/>
                          <a:chOff x="735" y="1320"/>
                          <a:chExt cx="10155" cy="1950"/>
                        </a:xfrm>
                      </wpg:grpSpPr>
                      <wps:wsp>
                        <wps:cNvPr id="5" name="Text Box 48"/>
                        <wps:cNvSpPr txBox="1">
                          <a:spLocks noChangeArrowheads="1"/>
                        </wps:cNvSpPr>
                        <wps:spPr bwMode="auto">
                          <a:xfrm>
                            <a:off x="4020" y="1875"/>
                            <a:ext cx="1065" cy="465"/>
                          </a:xfrm>
                          <a:prstGeom prst="rect">
                            <a:avLst/>
                          </a:prstGeom>
                          <a:solidFill>
                            <a:srgbClr val="FFFFFF"/>
                          </a:solidFill>
                          <a:ln w="9525">
                            <a:solidFill>
                              <a:srgbClr val="000000"/>
                            </a:solidFill>
                            <a:miter lim="800000"/>
                            <a:headEnd/>
                            <a:tailEnd/>
                          </a:ln>
                        </wps:spPr>
                        <wps:txbx>
                          <w:txbxContent>
                            <w:p w14:paraId="4ACE0182" w14:textId="77777777" w:rsidR="0055723F" w:rsidRPr="002453CA" w:rsidRDefault="0055723F" w:rsidP="002453CA">
                              <w:pPr>
                                <w:jc w:val="center"/>
                                <w:rPr>
                                  <w:rFonts w:ascii="Arial" w:hAnsi="Arial" w:cs="Arial"/>
                                  <w:b/>
                                </w:rPr>
                              </w:pPr>
                              <w:r w:rsidRPr="002453CA">
                                <w:rPr>
                                  <w:rFonts w:ascii="Arial" w:hAnsi="Arial" w:cs="Arial"/>
                                  <w:b/>
                                </w:rPr>
                                <w:t>CAF</w:t>
                              </w:r>
                            </w:p>
                          </w:txbxContent>
                        </wps:txbx>
                        <wps:bodyPr rot="0" vert="horz" wrap="square" lIns="91440" tIns="45720" rIns="91440" bIns="45720" anchor="t" anchorCtr="0" upright="1">
                          <a:noAutofit/>
                        </wps:bodyPr>
                      </wps:wsp>
                      <wps:wsp>
                        <wps:cNvPr id="6" name="AutoShape 49"/>
                        <wps:cNvCnPr>
                          <a:cxnSpLocks noChangeShapeType="1"/>
                        </wps:cNvCnPr>
                        <wps:spPr bwMode="auto">
                          <a:xfrm>
                            <a:off x="2385" y="1755"/>
                            <a:ext cx="1635"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50"/>
                        <wps:cNvCnPr>
                          <a:cxnSpLocks noChangeShapeType="1"/>
                        </wps:cNvCnPr>
                        <wps:spPr bwMode="auto">
                          <a:xfrm flipV="1">
                            <a:off x="2385" y="2295"/>
                            <a:ext cx="1635"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1"/>
                        <wps:cNvCnPr>
                          <a:cxnSpLocks noChangeShapeType="1"/>
                        </wps:cNvCnPr>
                        <wps:spPr bwMode="auto">
                          <a:xfrm>
                            <a:off x="5310" y="2115"/>
                            <a:ext cx="2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52"/>
                        <wps:cNvSpPr txBox="1">
                          <a:spLocks noChangeArrowheads="1"/>
                        </wps:cNvSpPr>
                        <wps:spPr bwMode="auto">
                          <a:xfrm>
                            <a:off x="735" y="1425"/>
                            <a:ext cx="165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CD93C" w14:textId="77777777" w:rsidR="0055723F" w:rsidRPr="002453CA" w:rsidRDefault="0055723F">
                              <w:pPr>
                                <w:rPr>
                                  <w:rFonts w:ascii="Arial" w:hAnsi="Arial" w:cs="Arial"/>
                                </w:rPr>
                              </w:pPr>
                              <w:r w:rsidRPr="002453CA">
                                <w:rPr>
                                  <w:rFonts w:ascii="Arial" w:hAnsi="Arial" w:cs="Arial"/>
                                </w:rPr>
                                <w:t>Produits encaissables</w:t>
                              </w:r>
                            </w:p>
                          </w:txbxContent>
                        </wps:txbx>
                        <wps:bodyPr rot="0" vert="horz" wrap="square" lIns="91440" tIns="45720" rIns="91440" bIns="45720" anchor="t" anchorCtr="0" upright="1">
                          <a:noAutofit/>
                        </wps:bodyPr>
                      </wps:wsp>
                      <wps:wsp>
                        <wps:cNvPr id="10" name="Text Box 53"/>
                        <wps:cNvSpPr txBox="1">
                          <a:spLocks noChangeArrowheads="1"/>
                        </wps:cNvSpPr>
                        <wps:spPr bwMode="auto">
                          <a:xfrm>
                            <a:off x="735" y="2340"/>
                            <a:ext cx="163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C64D9" w14:textId="77777777" w:rsidR="0055723F" w:rsidRPr="002453CA" w:rsidRDefault="0055723F" w:rsidP="002453CA">
                              <w:pPr>
                                <w:rPr>
                                  <w:rFonts w:ascii="Arial" w:hAnsi="Arial" w:cs="Arial"/>
                                </w:rPr>
                              </w:pPr>
                              <w:r w:rsidRPr="002453CA">
                                <w:rPr>
                                  <w:rFonts w:ascii="Arial" w:hAnsi="Arial" w:cs="Arial"/>
                                </w:rPr>
                                <w:t>Charges décaissables</w:t>
                              </w:r>
                            </w:p>
                            <w:p w14:paraId="2F059646" w14:textId="77777777" w:rsidR="0055723F" w:rsidRDefault="0055723F" w:rsidP="002453CA"/>
                          </w:txbxContent>
                        </wps:txbx>
                        <wps:bodyPr rot="0" vert="horz" wrap="square" lIns="91440" tIns="45720" rIns="91440" bIns="45720" anchor="t" anchorCtr="0" upright="1">
                          <a:noAutofit/>
                        </wps:bodyPr>
                      </wps:wsp>
                      <wps:wsp>
                        <wps:cNvPr id="11" name="Text Box 54"/>
                        <wps:cNvSpPr txBox="1">
                          <a:spLocks noChangeArrowheads="1"/>
                        </wps:cNvSpPr>
                        <wps:spPr bwMode="auto">
                          <a:xfrm>
                            <a:off x="7620" y="1320"/>
                            <a:ext cx="199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0D5C" w14:textId="77777777" w:rsidR="0055723F" w:rsidRPr="002453CA" w:rsidRDefault="0055723F" w:rsidP="002453CA">
                              <w:pPr>
                                <w:rPr>
                                  <w:rFonts w:ascii="Arial" w:hAnsi="Arial" w:cs="Arial"/>
                                </w:rPr>
                              </w:pPr>
                              <w:r>
                                <w:rPr>
                                  <w:rFonts w:ascii="Arial" w:hAnsi="Arial" w:cs="Arial"/>
                                </w:rPr>
                                <w:t>Investissement</w:t>
                              </w:r>
                            </w:p>
                            <w:p w14:paraId="26A95C1D" w14:textId="77777777" w:rsidR="0055723F" w:rsidRDefault="0055723F" w:rsidP="002453CA"/>
                          </w:txbxContent>
                        </wps:txbx>
                        <wps:bodyPr rot="0" vert="horz" wrap="square" lIns="91440" tIns="45720" rIns="91440" bIns="45720" anchor="t" anchorCtr="0" upright="1">
                          <a:noAutofit/>
                        </wps:bodyPr>
                      </wps:wsp>
                      <wps:wsp>
                        <wps:cNvPr id="12" name="Text Box 55"/>
                        <wps:cNvSpPr txBox="1">
                          <a:spLocks noChangeArrowheads="1"/>
                        </wps:cNvSpPr>
                        <wps:spPr bwMode="auto">
                          <a:xfrm>
                            <a:off x="7710" y="2535"/>
                            <a:ext cx="318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BA0B4" w14:textId="77777777" w:rsidR="0055723F" w:rsidRPr="002453CA" w:rsidRDefault="0055723F" w:rsidP="002453CA">
                              <w:pPr>
                                <w:rPr>
                                  <w:rFonts w:ascii="Arial" w:hAnsi="Arial" w:cs="Arial"/>
                                </w:rPr>
                              </w:pPr>
                              <w:r>
                                <w:rPr>
                                  <w:rFonts w:ascii="Arial" w:hAnsi="Arial" w:cs="Arial"/>
                                </w:rPr>
                                <w:t>Remboursement de dettes financières</w:t>
                              </w:r>
                            </w:p>
                            <w:p w14:paraId="1030C082" w14:textId="77777777" w:rsidR="0055723F" w:rsidRDefault="0055723F" w:rsidP="002453CA"/>
                          </w:txbxContent>
                        </wps:txbx>
                        <wps:bodyPr rot="0" vert="horz" wrap="square" lIns="91440" tIns="45720" rIns="91440" bIns="45720" anchor="t" anchorCtr="0" upright="1">
                          <a:noAutofit/>
                        </wps:bodyPr>
                      </wps:wsp>
                      <wps:wsp>
                        <wps:cNvPr id="13" name="Text Box 56"/>
                        <wps:cNvSpPr txBox="1">
                          <a:spLocks noChangeArrowheads="1"/>
                        </wps:cNvSpPr>
                        <wps:spPr bwMode="auto">
                          <a:xfrm>
                            <a:off x="7680" y="1920"/>
                            <a:ext cx="151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52439" w14:textId="77777777" w:rsidR="0055723F" w:rsidRPr="002453CA" w:rsidRDefault="0055723F" w:rsidP="002453CA">
                              <w:pPr>
                                <w:rPr>
                                  <w:rFonts w:ascii="Arial" w:hAnsi="Arial" w:cs="Arial"/>
                                </w:rPr>
                              </w:pPr>
                              <w:r>
                                <w:rPr>
                                  <w:rFonts w:ascii="Arial" w:hAnsi="Arial" w:cs="Arial"/>
                                </w:rPr>
                                <w:t>Dividendes</w:t>
                              </w:r>
                            </w:p>
                            <w:p w14:paraId="6D6B72C6" w14:textId="77777777" w:rsidR="0055723F" w:rsidRDefault="0055723F" w:rsidP="002453CA"/>
                          </w:txbxContent>
                        </wps:txbx>
                        <wps:bodyPr rot="0" vert="horz" wrap="square" lIns="91440" tIns="45720" rIns="91440" bIns="45720" anchor="t" anchorCtr="0" upright="1">
                          <a:noAutofit/>
                        </wps:bodyPr>
                      </wps:wsp>
                      <wps:wsp>
                        <wps:cNvPr id="14" name="AutoShape 57"/>
                        <wps:cNvCnPr>
                          <a:cxnSpLocks noChangeShapeType="1"/>
                        </wps:cNvCnPr>
                        <wps:spPr bwMode="auto">
                          <a:xfrm flipV="1">
                            <a:off x="5160" y="1635"/>
                            <a:ext cx="2235"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58"/>
                        <wps:cNvCnPr>
                          <a:cxnSpLocks noChangeShapeType="1"/>
                        </wps:cNvCnPr>
                        <wps:spPr bwMode="auto">
                          <a:xfrm>
                            <a:off x="5160" y="2190"/>
                            <a:ext cx="2235"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 o:spid="_x0000_s1088" style="position:absolute;left:0;text-align:left;margin-left:6.4pt;margin-top:.4pt;width:506.25pt;height:154.75pt;z-index:251676672" coordorigin="735,1320" coordsize="10155,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5iXwUAAOYoAAAOAAAAZHJzL2Uyb0RvYy54bWzsWl1vqzYYvp+0/2Bxn4YPQwJqetQmTTWp&#10;247UbvcOkIAGNrNpk55p/32vbXDIR0+709N0k8hFArEx9uPnffz44/zTpizQY8pFzujEcs5sC6U0&#10;ZklOVxPrt/v5YGwhUROakILRdGI9pcL6dPHjD+frKkpdlrEiSTmCQqiI1tXEyuq6ioZDEWdpScQZ&#10;q1IKiUvGS1LDLV8NE07WUHpZDF3bDoZrxpOKszgVAv6d6UTrQpW/XKZx/etyKdIaFRML6larb66+&#10;F/J7eHFOohUnVZbHTTXIN9SiJDmFl5qiZqQm6IHnB0WVecyZYMv6LGblkC2XeZyqNkBrHHuvNTec&#10;PVSqLatovaoMTADtHk7fXGz8y+NnjvJkYmELUVJCF6m3osCR2KyrVQRZbnh1V33muoFwecviPwQk&#10;D/fT5f1KZ0aL9c8sgfLIQ80UNpslL2UR0Gq0UV3wZLog3dQohj8D7IbeyLdQDGlOGPie6+tOijPo&#10;SfncyINkmeq5Tf/F2XXzuGM7vnnYV8lDEukXq8o2lZMtA8KJLabibZjeZaRKVVcJCViDKVRFY3ov&#10;23fFNgiPNawql8QU1Rv4H1qjIBIaWkTZNCN0lV5yztZZShKonuoQaIR5VDdCyEJewhrbgJUCbQzg&#10;KtK3iDt20CCG4UJ2agsYiSou6puUlUheTCwO4aSqSR5vRa2ztllkxwpW5Mk8Lwp1w1eLacHRI4HQ&#10;m6tPU/pOtoKi9cQKfejmrxdhq8+xIsq8Bg0p8nJijU0mEknYrmmiGluTvNDX0LqCKuaKSEKnQaw3&#10;i42KAq+hvYgWLHkCZDnTmgEaBxcZ418stAa9mFjizwfCUwsVP1HondDBWAqMusH+SOLNuymLbgqh&#10;MRQ1sWoL6ctprUXpoeL5KoM3aT5QdgnRs8wV2LLrda2a+gN/T0TkoCWyrI7iOsKh7IuGjlOq1SHe&#10;0EYdDIVV7vunCpRgh8H6Efn8qxjsemOgqQz7EUS46lTD4EAqghQMd7Qb8gcMFjUnEt8poxTIzLiG&#10;+Rk+UybJrN71HWgKYt6w8QgzUa0QqnkOYV8AqyAoyjQBdqUwrsorqEbDXRJByyEAZbxIDNQ481do&#10;h9fj6zEeYDe4HmB7Nhtczqd4EMwBsZk3m05nzt8yxhwcZXmSpFQ2rh3zHPw6/WtGXz1amVHPADXc&#10;LV1VGarY/qpKKwnbhp5mtGyd5MLpKD06pLQeMN6X0mhZ5NXvbXw3Q6Eht+uGz5Mb9EWToB1IW+1t&#10;5Lknd0/uxniA69bGY6vXvhnZwJ+8v177nqMdh+s4e5R23Vave0L3ar0/6TnupMOW0MZJ+27Hf9yd&#10;zEmb2QduJyZbGwLjh7IhQfgCsV8y0mY81WaVROaP/6wF2DH14jXe/1mvsONqHBfbV244mAfj0QDP&#10;sT8IR/Z4YDvhVRjYOMSz+a6ruc1p+nZXc+pJiTFlsvqtXWp/j9mm7YzFxEE/Y+lMveXoszf39r0P&#10;VQzX0wZO01sudjhm4iJV5averlcMWFToFaOzjPEGxTBx0CtGVzGcQ8XAH6MYQbtaZ5Y4jckIYYKo&#10;TEYvGb3J+Jcrn2+QDBMIvWR0JcM9lAw1kDdrSCecloza6bavrcTWZXjOuJmX9JLRS8bpJMMEQi8Z&#10;XcnwDiUj+CCXIXVBbbO2G6nGZfiwZqdchtyX6ycmL21j9hOT7zMxMYHQS0ZXMszRjM5q/qijGe+0&#10;mn90q8p3gkY15OIFSMPWaGzX9bEWlOdPEvRbVf1WVbNVJUeag72q7imZd2K3ZG6z/Wo47Tp65f4o&#10;p/XObM/p//fZAnUKDA7TqbX15uCfPK3XvYfr7vHEi38AAAD//wMAUEsDBBQABgAIAAAAIQAGqb2Q&#10;3gAAAAgBAAAPAAAAZHJzL2Rvd25yZXYueG1sTI/BasMwEETvhf6D2EJvjWSblOJaDiG0PYVCk0Dp&#10;bWNtbBNrZSzFdv6+yqm9DAyzzLwtVrPtxEiDbx1rSBYKBHHlTMu1hsP+/ekFhA/IBjvHpOFKHlbl&#10;/V2BuXETf9G4C7WIJexz1NCE0OdS+qohi37heuKYndxgMUQ71NIMOMVy28lUqWdpseW40GBPm4aq&#10;8+5iNXxMOK2z5G3cnk+b689++fm9TUjrx4d5/Qoi0Bz+juGGH9GhjExHd2HjRRd9GsmDhqi3VKXL&#10;DMRRQ5aoDGRZyP8PlL8AAAD//wMAUEsBAi0AFAAGAAgAAAAhALaDOJL+AAAA4QEAABMAAAAAAAAA&#10;AAAAAAAAAAAAAFtDb250ZW50X1R5cGVzXS54bWxQSwECLQAUAAYACAAAACEAOP0h/9YAAACUAQAA&#10;CwAAAAAAAAAAAAAAAAAvAQAAX3JlbHMvLnJlbHNQSwECLQAUAAYACAAAACEA0gduYl8FAADmKAAA&#10;DgAAAAAAAAAAAAAAAAAuAgAAZHJzL2Uyb0RvYy54bWxQSwECLQAUAAYACAAAACEABqm9kN4AAAAI&#10;AQAADwAAAAAAAAAAAAAAAAC5BwAAZHJzL2Rvd25yZXYueG1sUEsFBgAAAAAEAAQA8wAAAMQIAAAA&#10;AA==&#10;">
                <v:shape id="Text Box 48" o:spid="_x0000_s1089" type="#_x0000_t202" style="position:absolute;left:4020;top:1875;width:106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5723F" w:rsidRPr="002453CA" w:rsidRDefault="0055723F" w:rsidP="002453CA">
                        <w:pPr>
                          <w:jc w:val="center"/>
                          <w:rPr>
                            <w:rFonts w:ascii="Arial" w:hAnsi="Arial" w:cs="Arial"/>
                            <w:b/>
                          </w:rPr>
                        </w:pPr>
                        <w:r w:rsidRPr="002453CA">
                          <w:rPr>
                            <w:rFonts w:ascii="Arial" w:hAnsi="Arial" w:cs="Arial"/>
                            <w:b/>
                          </w:rPr>
                          <w:t>CAF</w:t>
                        </w:r>
                      </w:p>
                    </w:txbxContent>
                  </v:textbox>
                </v:shape>
                <v:shape id="AutoShape 49" o:spid="_x0000_s1090" type="#_x0000_t32" style="position:absolute;left:2385;top:1755;width:1635;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50" o:spid="_x0000_s1091" type="#_x0000_t32" style="position:absolute;left:2385;top:2295;width:1635;height: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51" o:spid="_x0000_s1092" type="#_x0000_t32" style="position:absolute;left:5310;top:2115;width:22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Text Box 52" o:spid="_x0000_s1093" type="#_x0000_t202" style="position:absolute;left:735;top:1425;width:165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5723F" w:rsidRPr="002453CA" w:rsidRDefault="0055723F">
                        <w:pPr>
                          <w:rPr>
                            <w:rFonts w:ascii="Arial" w:hAnsi="Arial" w:cs="Arial"/>
                          </w:rPr>
                        </w:pPr>
                        <w:r w:rsidRPr="002453CA">
                          <w:rPr>
                            <w:rFonts w:ascii="Arial" w:hAnsi="Arial" w:cs="Arial"/>
                          </w:rPr>
                          <w:t>Produits encaissables</w:t>
                        </w:r>
                      </w:p>
                    </w:txbxContent>
                  </v:textbox>
                </v:shape>
                <v:shape id="Text Box 53" o:spid="_x0000_s1094" type="#_x0000_t202" style="position:absolute;left:735;top:2340;width:163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5723F" w:rsidRPr="002453CA" w:rsidRDefault="0055723F" w:rsidP="002453CA">
                        <w:pPr>
                          <w:rPr>
                            <w:rFonts w:ascii="Arial" w:hAnsi="Arial" w:cs="Arial"/>
                          </w:rPr>
                        </w:pPr>
                        <w:r w:rsidRPr="002453CA">
                          <w:rPr>
                            <w:rFonts w:ascii="Arial" w:hAnsi="Arial" w:cs="Arial"/>
                          </w:rPr>
                          <w:t>Charges décaissables</w:t>
                        </w:r>
                      </w:p>
                      <w:p w:rsidR="0055723F" w:rsidRDefault="0055723F" w:rsidP="002453CA"/>
                    </w:txbxContent>
                  </v:textbox>
                </v:shape>
                <v:shape id="Text Box 54" o:spid="_x0000_s1095" type="#_x0000_t202" style="position:absolute;left:7620;top:1320;width:199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5723F" w:rsidRPr="002453CA" w:rsidRDefault="0055723F" w:rsidP="002453CA">
                        <w:pPr>
                          <w:rPr>
                            <w:rFonts w:ascii="Arial" w:hAnsi="Arial" w:cs="Arial"/>
                          </w:rPr>
                        </w:pPr>
                        <w:r>
                          <w:rPr>
                            <w:rFonts w:ascii="Arial" w:hAnsi="Arial" w:cs="Arial"/>
                          </w:rPr>
                          <w:t>Investissement</w:t>
                        </w:r>
                      </w:p>
                      <w:p w:rsidR="0055723F" w:rsidRDefault="0055723F" w:rsidP="002453CA"/>
                    </w:txbxContent>
                  </v:textbox>
                </v:shape>
                <v:shape id="Text Box 55" o:spid="_x0000_s1096" type="#_x0000_t202" style="position:absolute;left:7710;top:2535;width:318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55723F" w:rsidRPr="002453CA" w:rsidRDefault="0055723F" w:rsidP="002453CA">
                        <w:pPr>
                          <w:rPr>
                            <w:rFonts w:ascii="Arial" w:hAnsi="Arial" w:cs="Arial"/>
                          </w:rPr>
                        </w:pPr>
                        <w:r>
                          <w:rPr>
                            <w:rFonts w:ascii="Arial" w:hAnsi="Arial" w:cs="Arial"/>
                          </w:rPr>
                          <w:t>Remboursement de dettes financières</w:t>
                        </w:r>
                      </w:p>
                      <w:p w:rsidR="0055723F" w:rsidRDefault="0055723F" w:rsidP="002453CA"/>
                    </w:txbxContent>
                  </v:textbox>
                </v:shape>
                <v:shape id="Text Box 56" o:spid="_x0000_s1097" type="#_x0000_t202" style="position:absolute;left:7680;top:1920;width:151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5723F" w:rsidRPr="002453CA" w:rsidRDefault="0055723F" w:rsidP="002453CA">
                        <w:pPr>
                          <w:rPr>
                            <w:rFonts w:ascii="Arial" w:hAnsi="Arial" w:cs="Arial"/>
                          </w:rPr>
                        </w:pPr>
                        <w:r>
                          <w:rPr>
                            <w:rFonts w:ascii="Arial" w:hAnsi="Arial" w:cs="Arial"/>
                          </w:rPr>
                          <w:t>Dividendes</w:t>
                        </w:r>
                      </w:p>
                      <w:p w:rsidR="0055723F" w:rsidRDefault="0055723F" w:rsidP="002453CA"/>
                    </w:txbxContent>
                  </v:textbox>
                </v:shape>
                <v:shape id="AutoShape 57" o:spid="_x0000_s1098" type="#_x0000_t32" style="position:absolute;left:5160;top:1635;width:2235;height: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58" o:spid="_x0000_s1099" type="#_x0000_t32" style="position:absolute;left:5160;top:2190;width:2235;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w:pict>
          </mc:Fallback>
        </mc:AlternateContent>
      </w:r>
    </w:p>
    <w:p w14:paraId="1EE8F7F3" w14:textId="77777777" w:rsidR="002453CA" w:rsidRDefault="002453CA" w:rsidP="002453CA">
      <w:pPr>
        <w:spacing w:after="0" w:line="360" w:lineRule="auto"/>
        <w:jc w:val="both"/>
        <w:rPr>
          <w:rFonts w:ascii="Arial" w:hAnsi="Arial" w:cs="Arial"/>
          <w:sz w:val="24"/>
          <w:szCs w:val="24"/>
        </w:rPr>
      </w:pPr>
    </w:p>
    <w:p w14:paraId="6A7CE078" w14:textId="77777777" w:rsidR="0034642B" w:rsidRDefault="0034642B" w:rsidP="002453CA">
      <w:pPr>
        <w:spacing w:after="0" w:line="360" w:lineRule="auto"/>
        <w:jc w:val="both"/>
        <w:rPr>
          <w:rFonts w:ascii="Arial" w:hAnsi="Arial" w:cs="Arial"/>
          <w:sz w:val="24"/>
          <w:szCs w:val="24"/>
        </w:rPr>
      </w:pPr>
    </w:p>
    <w:p w14:paraId="53BC4877" w14:textId="77777777" w:rsidR="0034642B" w:rsidRDefault="0034642B" w:rsidP="002453CA">
      <w:pPr>
        <w:spacing w:after="0" w:line="360" w:lineRule="auto"/>
        <w:jc w:val="both"/>
        <w:rPr>
          <w:rFonts w:ascii="Arial" w:hAnsi="Arial" w:cs="Arial"/>
          <w:sz w:val="24"/>
          <w:szCs w:val="24"/>
        </w:rPr>
      </w:pPr>
    </w:p>
    <w:p w14:paraId="7934D425" w14:textId="77777777" w:rsidR="0034642B" w:rsidRDefault="0034642B" w:rsidP="002453CA">
      <w:pPr>
        <w:spacing w:after="0" w:line="360" w:lineRule="auto"/>
        <w:jc w:val="both"/>
        <w:rPr>
          <w:rFonts w:ascii="Arial" w:hAnsi="Arial" w:cs="Arial"/>
          <w:sz w:val="24"/>
          <w:szCs w:val="24"/>
        </w:rPr>
      </w:pPr>
    </w:p>
    <w:p w14:paraId="7ABB8440" w14:textId="77777777" w:rsidR="009B112C" w:rsidRDefault="009B112C" w:rsidP="002453CA">
      <w:pPr>
        <w:spacing w:after="0" w:line="360" w:lineRule="auto"/>
        <w:jc w:val="both"/>
        <w:rPr>
          <w:rFonts w:ascii="Arial" w:hAnsi="Arial" w:cs="Arial"/>
          <w:b/>
          <w:sz w:val="24"/>
          <w:szCs w:val="24"/>
        </w:rPr>
      </w:pPr>
    </w:p>
    <w:p w14:paraId="06CD9259" w14:textId="77777777" w:rsidR="001A6914" w:rsidRDefault="001A6914" w:rsidP="002453CA">
      <w:pPr>
        <w:spacing w:after="0" w:line="360" w:lineRule="auto"/>
        <w:jc w:val="both"/>
        <w:rPr>
          <w:rFonts w:ascii="Arial" w:hAnsi="Arial" w:cs="Arial"/>
          <w:b/>
          <w:sz w:val="24"/>
          <w:szCs w:val="24"/>
        </w:rPr>
      </w:pPr>
    </w:p>
    <w:p w14:paraId="177426FE" w14:textId="77777777" w:rsidR="001A6914" w:rsidRDefault="001A6914" w:rsidP="002453CA">
      <w:pPr>
        <w:spacing w:after="0" w:line="360" w:lineRule="auto"/>
        <w:jc w:val="both"/>
        <w:rPr>
          <w:rFonts w:ascii="Arial" w:hAnsi="Arial" w:cs="Arial"/>
          <w:b/>
          <w:sz w:val="24"/>
          <w:szCs w:val="24"/>
        </w:rPr>
      </w:pPr>
    </w:p>
    <w:p w14:paraId="5E089CC3" w14:textId="77777777" w:rsidR="001A6914" w:rsidRDefault="001A6914" w:rsidP="002453CA">
      <w:pPr>
        <w:spacing w:after="0" w:line="360" w:lineRule="auto"/>
        <w:jc w:val="both"/>
        <w:rPr>
          <w:rFonts w:ascii="Arial" w:hAnsi="Arial" w:cs="Arial"/>
          <w:b/>
          <w:sz w:val="24"/>
          <w:szCs w:val="24"/>
        </w:rPr>
      </w:pPr>
    </w:p>
    <w:p w14:paraId="0B72D16A" w14:textId="77777777" w:rsidR="001A6914" w:rsidRDefault="001A6914" w:rsidP="002453CA">
      <w:pPr>
        <w:spacing w:after="0" w:line="360" w:lineRule="auto"/>
        <w:jc w:val="both"/>
        <w:rPr>
          <w:rFonts w:ascii="Arial" w:hAnsi="Arial" w:cs="Arial"/>
          <w:b/>
          <w:sz w:val="24"/>
          <w:szCs w:val="24"/>
        </w:rPr>
      </w:pPr>
    </w:p>
    <w:p w14:paraId="4ED88A8D" w14:textId="77777777" w:rsidR="001A6914" w:rsidRDefault="001A6914" w:rsidP="002453CA">
      <w:pPr>
        <w:spacing w:after="0" w:line="360" w:lineRule="auto"/>
        <w:jc w:val="both"/>
        <w:rPr>
          <w:rFonts w:ascii="Arial" w:hAnsi="Arial" w:cs="Arial"/>
          <w:b/>
          <w:sz w:val="24"/>
          <w:szCs w:val="24"/>
        </w:rPr>
      </w:pPr>
    </w:p>
    <w:p w14:paraId="64482228" w14:textId="77777777" w:rsidR="001A6914" w:rsidRDefault="001A6914" w:rsidP="002453CA">
      <w:pPr>
        <w:spacing w:after="0" w:line="360" w:lineRule="auto"/>
        <w:jc w:val="both"/>
        <w:rPr>
          <w:rFonts w:ascii="Arial" w:hAnsi="Arial" w:cs="Arial"/>
          <w:b/>
          <w:sz w:val="24"/>
          <w:szCs w:val="24"/>
        </w:rPr>
      </w:pPr>
    </w:p>
    <w:p w14:paraId="3E5337B1" w14:textId="77777777" w:rsidR="001A6914" w:rsidRDefault="001A6914" w:rsidP="002453CA">
      <w:pPr>
        <w:spacing w:after="0" w:line="360" w:lineRule="auto"/>
        <w:jc w:val="both"/>
        <w:rPr>
          <w:rFonts w:ascii="Arial" w:hAnsi="Arial" w:cs="Arial"/>
          <w:b/>
          <w:sz w:val="24"/>
          <w:szCs w:val="24"/>
        </w:rPr>
      </w:pPr>
    </w:p>
    <w:p w14:paraId="198C4F01" w14:textId="77777777" w:rsidR="001A6914" w:rsidRDefault="001A6914" w:rsidP="002453CA">
      <w:pPr>
        <w:spacing w:after="0" w:line="360" w:lineRule="auto"/>
        <w:jc w:val="both"/>
        <w:rPr>
          <w:rFonts w:ascii="Arial" w:hAnsi="Arial" w:cs="Arial"/>
          <w:b/>
          <w:sz w:val="24"/>
          <w:szCs w:val="24"/>
        </w:rPr>
      </w:pPr>
    </w:p>
    <w:p w14:paraId="36BF9AB4" w14:textId="77777777" w:rsidR="001A6914" w:rsidRDefault="001A6914" w:rsidP="002453CA">
      <w:pPr>
        <w:spacing w:after="0" w:line="360" w:lineRule="auto"/>
        <w:jc w:val="both"/>
        <w:rPr>
          <w:rFonts w:ascii="Arial" w:hAnsi="Arial" w:cs="Arial"/>
          <w:b/>
          <w:sz w:val="24"/>
          <w:szCs w:val="24"/>
        </w:rPr>
      </w:pPr>
    </w:p>
    <w:p w14:paraId="6F9EADD9" w14:textId="77777777" w:rsidR="001A6914" w:rsidRDefault="001A6914" w:rsidP="002453CA">
      <w:pPr>
        <w:spacing w:after="0" w:line="360" w:lineRule="auto"/>
        <w:jc w:val="both"/>
        <w:rPr>
          <w:rFonts w:ascii="Arial" w:hAnsi="Arial" w:cs="Arial"/>
          <w:b/>
          <w:sz w:val="24"/>
          <w:szCs w:val="24"/>
        </w:rPr>
      </w:pPr>
    </w:p>
    <w:p w14:paraId="35806275" w14:textId="77777777" w:rsidR="001A6914" w:rsidRDefault="001A6914" w:rsidP="002453CA">
      <w:pPr>
        <w:spacing w:after="0" w:line="360" w:lineRule="auto"/>
        <w:jc w:val="both"/>
        <w:rPr>
          <w:rFonts w:ascii="Arial" w:hAnsi="Arial" w:cs="Arial"/>
          <w:b/>
          <w:sz w:val="24"/>
          <w:szCs w:val="24"/>
        </w:rPr>
      </w:pPr>
    </w:p>
    <w:p w14:paraId="194DE977" w14:textId="77777777" w:rsidR="001A6914" w:rsidRDefault="001A6914" w:rsidP="002453CA">
      <w:pPr>
        <w:spacing w:after="0" w:line="360" w:lineRule="auto"/>
        <w:jc w:val="both"/>
        <w:rPr>
          <w:rFonts w:ascii="Arial" w:hAnsi="Arial" w:cs="Arial"/>
          <w:b/>
          <w:sz w:val="24"/>
          <w:szCs w:val="24"/>
        </w:rPr>
      </w:pPr>
    </w:p>
    <w:p w14:paraId="5D022E3B" w14:textId="77777777" w:rsidR="001A6914" w:rsidRDefault="001A6914" w:rsidP="002453CA">
      <w:pPr>
        <w:spacing w:after="0" w:line="360" w:lineRule="auto"/>
        <w:jc w:val="both"/>
        <w:rPr>
          <w:rFonts w:ascii="Arial" w:hAnsi="Arial" w:cs="Arial"/>
          <w:b/>
          <w:sz w:val="24"/>
          <w:szCs w:val="24"/>
        </w:rPr>
      </w:pPr>
    </w:p>
    <w:p w14:paraId="37B46985" w14:textId="77777777" w:rsidR="001A6914" w:rsidRDefault="001A6914" w:rsidP="002453CA">
      <w:pPr>
        <w:spacing w:after="0" w:line="360" w:lineRule="auto"/>
        <w:jc w:val="both"/>
        <w:rPr>
          <w:rFonts w:ascii="Arial" w:hAnsi="Arial" w:cs="Arial"/>
          <w:b/>
          <w:sz w:val="24"/>
          <w:szCs w:val="24"/>
        </w:rPr>
      </w:pPr>
    </w:p>
    <w:p w14:paraId="1F40F639" w14:textId="77777777" w:rsidR="001A6914" w:rsidRDefault="001A6914" w:rsidP="002453CA">
      <w:pPr>
        <w:spacing w:after="0" w:line="360" w:lineRule="auto"/>
        <w:jc w:val="both"/>
        <w:rPr>
          <w:rFonts w:ascii="Arial" w:hAnsi="Arial" w:cs="Arial"/>
          <w:b/>
          <w:sz w:val="24"/>
          <w:szCs w:val="24"/>
        </w:rPr>
      </w:pPr>
    </w:p>
    <w:p w14:paraId="1A32B98F" w14:textId="77777777" w:rsidR="001A6914" w:rsidRDefault="001A6914" w:rsidP="002453CA">
      <w:pPr>
        <w:spacing w:after="0" w:line="360" w:lineRule="auto"/>
        <w:jc w:val="both"/>
        <w:rPr>
          <w:rFonts w:ascii="Arial" w:hAnsi="Arial" w:cs="Arial"/>
          <w:b/>
          <w:sz w:val="24"/>
          <w:szCs w:val="24"/>
        </w:rPr>
      </w:pPr>
    </w:p>
    <w:p w14:paraId="2705560D" w14:textId="77777777" w:rsidR="001A6914" w:rsidRDefault="001A6914" w:rsidP="002453CA">
      <w:pPr>
        <w:spacing w:after="0" w:line="360" w:lineRule="auto"/>
        <w:jc w:val="both"/>
        <w:rPr>
          <w:rFonts w:ascii="Arial" w:hAnsi="Arial" w:cs="Arial"/>
          <w:b/>
          <w:sz w:val="24"/>
          <w:szCs w:val="24"/>
        </w:rPr>
      </w:pPr>
    </w:p>
    <w:p w14:paraId="12C305EB" w14:textId="77777777" w:rsidR="001A6914" w:rsidRDefault="001A6914" w:rsidP="002453CA">
      <w:pPr>
        <w:spacing w:after="0" w:line="360" w:lineRule="auto"/>
        <w:jc w:val="both"/>
        <w:rPr>
          <w:rFonts w:ascii="Arial" w:hAnsi="Arial" w:cs="Arial"/>
          <w:b/>
          <w:sz w:val="24"/>
          <w:szCs w:val="24"/>
        </w:rPr>
      </w:pPr>
    </w:p>
    <w:p w14:paraId="5EC6D000" w14:textId="77777777" w:rsidR="0034642B" w:rsidRDefault="00E4042B" w:rsidP="002453CA">
      <w:pPr>
        <w:spacing w:after="0" w:line="360" w:lineRule="auto"/>
        <w:jc w:val="both"/>
        <w:rPr>
          <w:rFonts w:ascii="Arial" w:hAnsi="Arial" w:cs="Arial"/>
          <w:b/>
          <w:sz w:val="24"/>
          <w:szCs w:val="24"/>
        </w:rPr>
      </w:pPr>
      <w:r>
        <w:rPr>
          <w:rFonts w:ascii="Arial" w:hAnsi="Arial" w:cs="Arial"/>
          <w:b/>
          <w:sz w:val="24"/>
          <w:szCs w:val="24"/>
        </w:rPr>
        <w:lastRenderedPageBreak/>
        <w:t>1.3</w:t>
      </w:r>
      <w:r w:rsidR="006A0D46">
        <w:rPr>
          <w:rFonts w:ascii="Arial" w:hAnsi="Arial" w:cs="Arial"/>
          <w:b/>
          <w:sz w:val="24"/>
          <w:szCs w:val="24"/>
        </w:rPr>
        <w:t xml:space="preserve">.2. </w:t>
      </w:r>
      <w:r w:rsidR="0034642B" w:rsidRPr="0034642B">
        <w:rPr>
          <w:rFonts w:ascii="Arial" w:hAnsi="Arial" w:cs="Arial"/>
          <w:b/>
          <w:sz w:val="24"/>
          <w:szCs w:val="24"/>
        </w:rPr>
        <w:t>Calcul de la</w:t>
      </w:r>
      <w:r w:rsidR="0034642B">
        <w:rPr>
          <w:rFonts w:ascii="Arial" w:hAnsi="Arial" w:cs="Arial"/>
          <w:b/>
          <w:sz w:val="24"/>
          <w:szCs w:val="24"/>
        </w:rPr>
        <w:t xml:space="preserve"> capacité d’autofinancement</w:t>
      </w:r>
      <w:r w:rsidR="0034642B" w:rsidRPr="0034642B">
        <w:rPr>
          <w:rFonts w:ascii="Arial" w:hAnsi="Arial" w:cs="Arial"/>
          <w:b/>
          <w:sz w:val="24"/>
          <w:szCs w:val="24"/>
        </w:rPr>
        <w:t xml:space="preserve"> </w:t>
      </w:r>
      <w:r w:rsidR="0034642B">
        <w:rPr>
          <w:rFonts w:ascii="Arial" w:hAnsi="Arial" w:cs="Arial"/>
          <w:b/>
          <w:sz w:val="24"/>
          <w:szCs w:val="24"/>
        </w:rPr>
        <w:t>(</w:t>
      </w:r>
      <w:r w:rsidR="0034642B" w:rsidRPr="0034642B">
        <w:rPr>
          <w:rFonts w:ascii="Arial" w:hAnsi="Arial" w:cs="Arial"/>
          <w:b/>
          <w:sz w:val="24"/>
          <w:szCs w:val="24"/>
        </w:rPr>
        <w:t>CAF</w:t>
      </w:r>
      <w:r w:rsidR="0034642B">
        <w:rPr>
          <w:rFonts w:ascii="Arial" w:hAnsi="Arial" w:cs="Arial"/>
          <w:b/>
          <w:sz w:val="24"/>
          <w:szCs w:val="24"/>
        </w:rPr>
        <w:t>)</w:t>
      </w:r>
    </w:p>
    <w:p w14:paraId="0C2682B8" w14:textId="77777777" w:rsidR="00D6121F" w:rsidRDefault="009E6B2D" w:rsidP="009E6B2D">
      <w:pPr>
        <w:spacing w:after="0" w:line="360" w:lineRule="auto"/>
        <w:jc w:val="both"/>
        <w:rPr>
          <w:rFonts w:ascii="Arial" w:hAnsi="Arial" w:cs="Arial"/>
          <w:sz w:val="24"/>
          <w:szCs w:val="24"/>
        </w:rPr>
      </w:pPr>
      <w:r>
        <w:rPr>
          <w:rFonts w:ascii="Arial" w:hAnsi="Arial" w:cs="Arial"/>
          <w:sz w:val="24"/>
          <w:szCs w:val="24"/>
        </w:rPr>
        <w:t>Deux modalités de calcul de la C.A.F sont employées</w:t>
      </w:r>
      <w:r w:rsidR="0034642B" w:rsidRPr="001524D7">
        <w:rPr>
          <w:rFonts w:ascii="Arial" w:hAnsi="Arial" w:cs="Arial"/>
          <w:sz w:val="24"/>
          <w:szCs w:val="24"/>
        </w:rPr>
        <w:t> :</w:t>
      </w:r>
      <w:r>
        <w:rPr>
          <w:rFonts w:ascii="Arial" w:hAnsi="Arial" w:cs="Arial"/>
          <w:sz w:val="24"/>
          <w:szCs w:val="24"/>
        </w:rPr>
        <w:t xml:space="preserve"> la méthode additive</w:t>
      </w:r>
      <w:r w:rsidR="001A24E9">
        <w:rPr>
          <w:rFonts w:ascii="Arial" w:hAnsi="Arial" w:cs="Arial"/>
          <w:sz w:val="24"/>
          <w:szCs w:val="24"/>
        </w:rPr>
        <w:t xml:space="preserve"> (à partir du résultat comptable)</w:t>
      </w:r>
      <w:r>
        <w:rPr>
          <w:rFonts w:ascii="Arial" w:hAnsi="Arial" w:cs="Arial"/>
          <w:sz w:val="24"/>
          <w:szCs w:val="24"/>
        </w:rPr>
        <w:t xml:space="preserve"> et la méthode soustractive</w:t>
      </w:r>
      <w:r w:rsidR="001A24E9">
        <w:rPr>
          <w:rFonts w:ascii="Arial" w:hAnsi="Arial" w:cs="Arial"/>
          <w:sz w:val="24"/>
          <w:szCs w:val="24"/>
        </w:rPr>
        <w:t xml:space="preserve"> (à partir de l’EBE)</w:t>
      </w:r>
      <w:r>
        <w:rPr>
          <w:rFonts w:ascii="Arial" w:hAnsi="Arial" w:cs="Arial"/>
          <w:sz w:val="24"/>
          <w:szCs w:val="24"/>
        </w:rPr>
        <w:t>.</w:t>
      </w:r>
      <w:r w:rsidR="001A24E9">
        <w:rPr>
          <w:rFonts w:ascii="Arial" w:hAnsi="Arial" w:cs="Arial"/>
          <w:sz w:val="24"/>
          <w:szCs w:val="24"/>
        </w:rPr>
        <w:t xml:space="preserve"> Le plan comptable marocain a préconisé </w:t>
      </w:r>
      <w:r w:rsidR="00E17EEA">
        <w:rPr>
          <w:rFonts w:ascii="Arial" w:hAnsi="Arial" w:cs="Arial"/>
          <w:sz w:val="24"/>
          <w:szCs w:val="24"/>
        </w:rPr>
        <w:t xml:space="preserve">plutôt </w:t>
      </w:r>
      <w:r w:rsidR="001A24E9">
        <w:rPr>
          <w:rFonts w:ascii="Arial" w:hAnsi="Arial" w:cs="Arial"/>
          <w:sz w:val="24"/>
          <w:szCs w:val="24"/>
        </w:rPr>
        <w:t>la première méthode.</w:t>
      </w:r>
    </w:p>
    <w:p w14:paraId="3C7183D7" w14:textId="77777777" w:rsidR="00F448A2" w:rsidRPr="001A24E9" w:rsidRDefault="00F448A2" w:rsidP="009E6B2D">
      <w:pPr>
        <w:spacing w:after="0" w:line="360" w:lineRule="auto"/>
        <w:jc w:val="both"/>
        <w:rPr>
          <w:rFonts w:ascii="Arial" w:hAnsi="Arial" w:cs="Arial"/>
          <w:sz w:val="24"/>
          <w:szCs w:val="24"/>
        </w:rPr>
      </w:pPr>
    </w:p>
    <w:p w14:paraId="69DBB561" w14:textId="77777777" w:rsidR="00D6121F" w:rsidRPr="001A24E9" w:rsidRDefault="00D6121F" w:rsidP="001A6914">
      <w:pPr>
        <w:pStyle w:val="Paragraphedeliste"/>
        <w:spacing w:after="0" w:line="360" w:lineRule="auto"/>
        <w:jc w:val="both"/>
        <w:rPr>
          <w:rFonts w:ascii="Arial" w:hAnsi="Arial" w:cs="Arial"/>
          <w:b/>
          <w:sz w:val="24"/>
          <w:szCs w:val="24"/>
        </w:rPr>
      </w:pPr>
      <w:r>
        <w:rPr>
          <w:rFonts w:ascii="Arial" w:hAnsi="Arial" w:cs="Arial"/>
          <w:b/>
          <w:sz w:val="24"/>
          <w:szCs w:val="24"/>
        </w:rPr>
        <w:t>La méthode additive (à partir du résultat net de l’exercice)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13"/>
        <w:gridCol w:w="7297"/>
      </w:tblGrid>
      <w:tr w:rsidR="00D6121F" w14:paraId="3E6699FD" w14:textId="77777777" w:rsidTr="00D6121F">
        <w:trPr>
          <w:trHeight w:val="435"/>
        </w:trPr>
        <w:tc>
          <w:tcPr>
            <w:tcW w:w="1913" w:type="dxa"/>
            <w:tcBorders>
              <w:top w:val="single" w:sz="4" w:space="0" w:color="auto"/>
              <w:left w:val="single" w:sz="4" w:space="0" w:color="auto"/>
              <w:bottom w:val="single" w:sz="4" w:space="0" w:color="auto"/>
              <w:right w:val="single" w:sz="4" w:space="0" w:color="auto"/>
            </w:tcBorders>
          </w:tcPr>
          <w:p w14:paraId="2CCA481F" w14:textId="77777777" w:rsidR="00D6121F" w:rsidRPr="001A24E9" w:rsidRDefault="00D6121F" w:rsidP="008E4DAE">
            <w:pPr>
              <w:pStyle w:val="Retraitcorpsdetexte2"/>
              <w:ind w:left="0"/>
              <w:jc w:val="center"/>
              <w:rPr>
                <w:rFonts w:ascii="Arial" w:hAnsi="Arial" w:cs="Arial"/>
                <w:b/>
                <w:sz w:val="24"/>
                <w:szCs w:val="24"/>
              </w:rPr>
            </w:pPr>
            <w:r w:rsidRPr="001A24E9">
              <w:rPr>
                <w:rFonts w:ascii="Arial" w:hAnsi="Arial" w:cs="Arial"/>
                <w:b/>
                <w:sz w:val="24"/>
                <w:szCs w:val="24"/>
              </w:rPr>
              <w:t>Signe</w:t>
            </w:r>
          </w:p>
        </w:tc>
        <w:tc>
          <w:tcPr>
            <w:tcW w:w="7297" w:type="dxa"/>
            <w:tcBorders>
              <w:top w:val="single" w:sz="4" w:space="0" w:color="auto"/>
              <w:left w:val="single" w:sz="4" w:space="0" w:color="auto"/>
              <w:bottom w:val="single" w:sz="4" w:space="0" w:color="auto"/>
              <w:right w:val="single" w:sz="4" w:space="0" w:color="auto"/>
            </w:tcBorders>
          </w:tcPr>
          <w:p w14:paraId="673D86BB" w14:textId="77777777" w:rsidR="00D6121F" w:rsidRPr="001A24E9" w:rsidRDefault="00D6121F" w:rsidP="008E4DAE">
            <w:pPr>
              <w:pStyle w:val="Retraitcorpsdetexte2"/>
              <w:ind w:left="0"/>
              <w:jc w:val="center"/>
              <w:rPr>
                <w:rFonts w:ascii="Arial" w:hAnsi="Arial" w:cs="Arial"/>
                <w:b/>
                <w:sz w:val="24"/>
                <w:szCs w:val="24"/>
              </w:rPr>
            </w:pPr>
            <w:r w:rsidRPr="001A24E9">
              <w:rPr>
                <w:rFonts w:ascii="Arial" w:hAnsi="Arial" w:cs="Arial"/>
                <w:b/>
                <w:sz w:val="24"/>
                <w:szCs w:val="24"/>
              </w:rPr>
              <w:t>Mode de calcul</w:t>
            </w:r>
          </w:p>
        </w:tc>
      </w:tr>
      <w:tr w:rsidR="00D6121F" w14:paraId="3691C5C4" w14:textId="77777777" w:rsidTr="008E4DAE">
        <w:tc>
          <w:tcPr>
            <w:tcW w:w="1913" w:type="dxa"/>
            <w:tcBorders>
              <w:top w:val="single" w:sz="4" w:space="0" w:color="auto"/>
              <w:left w:val="single" w:sz="4" w:space="0" w:color="auto"/>
              <w:bottom w:val="single" w:sz="4" w:space="0" w:color="auto"/>
              <w:right w:val="single" w:sz="4" w:space="0" w:color="auto"/>
            </w:tcBorders>
          </w:tcPr>
          <w:p w14:paraId="012E4187" w14:textId="77777777" w:rsidR="00D6121F" w:rsidRPr="001A24E9" w:rsidRDefault="00774722" w:rsidP="00774722">
            <w:pPr>
              <w:pStyle w:val="Retraitcorpsdetexte2"/>
              <w:ind w:left="0"/>
              <w:jc w:val="center"/>
              <w:rPr>
                <w:rFonts w:ascii="Arial" w:hAnsi="Arial" w:cs="Arial"/>
                <w:b/>
                <w:sz w:val="24"/>
                <w:szCs w:val="24"/>
              </w:rPr>
            </w:pPr>
            <w:r w:rsidRPr="001A24E9">
              <w:rPr>
                <w:rFonts w:ascii="Arial" w:hAnsi="Arial" w:cs="Arial"/>
                <w:b/>
                <w:sz w:val="24"/>
                <w:szCs w:val="24"/>
              </w:rPr>
              <w:t>±</w:t>
            </w:r>
          </w:p>
          <w:p w14:paraId="66947783" w14:textId="77777777" w:rsidR="00D6121F" w:rsidRPr="001A24E9" w:rsidRDefault="00D6121F" w:rsidP="008E4DAE">
            <w:pPr>
              <w:pStyle w:val="Retraitcorpsdetexte2"/>
              <w:ind w:left="0"/>
              <w:jc w:val="center"/>
              <w:rPr>
                <w:rFonts w:ascii="Arial" w:hAnsi="Arial" w:cs="Arial"/>
                <w:b/>
                <w:sz w:val="24"/>
                <w:szCs w:val="24"/>
              </w:rPr>
            </w:pPr>
            <w:r w:rsidRPr="001A24E9">
              <w:rPr>
                <w:rFonts w:ascii="Arial" w:hAnsi="Arial" w:cs="Arial"/>
                <w:b/>
                <w:sz w:val="24"/>
                <w:szCs w:val="24"/>
              </w:rPr>
              <w:t>+</w:t>
            </w:r>
          </w:p>
          <w:p w14:paraId="68B9C184" w14:textId="77777777" w:rsidR="00D6121F" w:rsidRPr="001A24E9" w:rsidRDefault="00D6121F" w:rsidP="008E4DAE">
            <w:pPr>
              <w:pStyle w:val="Retraitcorpsdetexte2"/>
              <w:ind w:left="0"/>
              <w:jc w:val="center"/>
              <w:rPr>
                <w:rFonts w:ascii="Arial" w:hAnsi="Arial" w:cs="Arial"/>
                <w:b/>
                <w:sz w:val="24"/>
                <w:szCs w:val="24"/>
              </w:rPr>
            </w:pPr>
            <w:r w:rsidRPr="001A24E9">
              <w:rPr>
                <w:rFonts w:ascii="Arial" w:hAnsi="Arial" w:cs="Arial"/>
                <w:b/>
                <w:sz w:val="24"/>
                <w:szCs w:val="24"/>
              </w:rPr>
              <w:t>+</w:t>
            </w:r>
          </w:p>
          <w:p w14:paraId="3941E3F5" w14:textId="77777777" w:rsidR="00D6121F" w:rsidRPr="001A24E9" w:rsidRDefault="00D6121F" w:rsidP="008E4DAE">
            <w:pPr>
              <w:pStyle w:val="Retraitcorpsdetexte2"/>
              <w:ind w:left="0"/>
              <w:jc w:val="center"/>
              <w:rPr>
                <w:rFonts w:ascii="Arial" w:hAnsi="Arial" w:cs="Arial"/>
                <w:b/>
                <w:sz w:val="24"/>
                <w:szCs w:val="24"/>
              </w:rPr>
            </w:pPr>
            <w:r w:rsidRPr="001A24E9">
              <w:rPr>
                <w:rFonts w:ascii="Arial" w:hAnsi="Arial" w:cs="Arial"/>
                <w:b/>
                <w:sz w:val="24"/>
                <w:szCs w:val="24"/>
              </w:rPr>
              <w:t>+</w:t>
            </w:r>
          </w:p>
          <w:p w14:paraId="2FD30346" w14:textId="77777777" w:rsidR="00D6121F" w:rsidRPr="001A24E9" w:rsidRDefault="00D6121F" w:rsidP="008E4DAE">
            <w:pPr>
              <w:pStyle w:val="Retraitcorpsdetexte2"/>
              <w:ind w:left="0"/>
              <w:jc w:val="center"/>
              <w:rPr>
                <w:rFonts w:ascii="Arial" w:hAnsi="Arial" w:cs="Arial"/>
                <w:b/>
                <w:sz w:val="24"/>
                <w:szCs w:val="24"/>
              </w:rPr>
            </w:pPr>
            <w:r w:rsidRPr="001A24E9">
              <w:rPr>
                <w:rFonts w:ascii="Arial" w:hAnsi="Arial" w:cs="Arial"/>
                <w:b/>
                <w:sz w:val="24"/>
                <w:szCs w:val="24"/>
              </w:rPr>
              <w:t>-</w:t>
            </w:r>
          </w:p>
          <w:p w14:paraId="4D316307" w14:textId="77777777" w:rsidR="00D6121F" w:rsidRPr="001A24E9" w:rsidRDefault="00D6121F" w:rsidP="008E4DAE">
            <w:pPr>
              <w:pStyle w:val="Retraitcorpsdetexte2"/>
              <w:ind w:left="0"/>
              <w:jc w:val="center"/>
              <w:rPr>
                <w:rFonts w:ascii="Arial" w:hAnsi="Arial" w:cs="Arial"/>
                <w:b/>
                <w:sz w:val="24"/>
                <w:szCs w:val="24"/>
              </w:rPr>
            </w:pPr>
            <w:r w:rsidRPr="001A24E9">
              <w:rPr>
                <w:rFonts w:ascii="Arial" w:hAnsi="Arial" w:cs="Arial"/>
                <w:b/>
                <w:sz w:val="24"/>
                <w:szCs w:val="24"/>
              </w:rPr>
              <w:t>-</w:t>
            </w:r>
          </w:p>
          <w:p w14:paraId="7AB0F222" w14:textId="77777777" w:rsidR="00D6121F" w:rsidRPr="001A24E9" w:rsidRDefault="00D6121F" w:rsidP="008E4DAE">
            <w:pPr>
              <w:pStyle w:val="Retraitcorpsdetexte2"/>
              <w:ind w:left="0"/>
              <w:jc w:val="center"/>
              <w:rPr>
                <w:rFonts w:ascii="Arial" w:hAnsi="Arial" w:cs="Arial"/>
                <w:b/>
                <w:sz w:val="24"/>
                <w:szCs w:val="24"/>
              </w:rPr>
            </w:pPr>
            <w:r w:rsidRPr="001A24E9">
              <w:rPr>
                <w:rFonts w:ascii="Arial" w:hAnsi="Arial" w:cs="Arial"/>
                <w:b/>
                <w:sz w:val="24"/>
                <w:szCs w:val="24"/>
              </w:rPr>
              <w:t>-</w:t>
            </w:r>
          </w:p>
          <w:p w14:paraId="71460673" w14:textId="77777777" w:rsidR="00D6121F" w:rsidRPr="001A24E9" w:rsidRDefault="00D6121F" w:rsidP="008E4DAE">
            <w:pPr>
              <w:pStyle w:val="Retraitcorpsdetexte2"/>
              <w:ind w:left="0"/>
              <w:jc w:val="center"/>
              <w:rPr>
                <w:rFonts w:ascii="Arial" w:hAnsi="Arial" w:cs="Arial"/>
                <w:b/>
                <w:sz w:val="24"/>
                <w:szCs w:val="24"/>
              </w:rPr>
            </w:pPr>
            <w:r w:rsidRPr="001A24E9">
              <w:rPr>
                <w:rFonts w:ascii="Arial" w:hAnsi="Arial" w:cs="Arial"/>
                <w:b/>
                <w:sz w:val="24"/>
                <w:szCs w:val="24"/>
              </w:rPr>
              <w:t>-</w:t>
            </w:r>
          </w:p>
          <w:p w14:paraId="26724C9C" w14:textId="77777777" w:rsidR="00D6121F" w:rsidRDefault="00D6121F" w:rsidP="008E4DAE">
            <w:pPr>
              <w:pStyle w:val="Retraitcorpsdetexte2"/>
              <w:ind w:left="0"/>
              <w:jc w:val="center"/>
              <w:rPr>
                <w:rFonts w:ascii="Arial" w:hAnsi="Arial" w:cs="Arial"/>
                <w:b/>
                <w:sz w:val="24"/>
                <w:szCs w:val="24"/>
              </w:rPr>
            </w:pPr>
            <w:r w:rsidRPr="001A24E9">
              <w:rPr>
                <w:rFonts w:ascii="Arial" w:hAnsi="Arial" w:cs="Arial"/>
                <w:b/>
                <w:sz w:val="24"/>
                <w:szCs w:val="24"/>
              </w:rPr>
              <w:t>+</w:t>
            </w:r>
          </w:p>
          <w:p w14:paraId="09F1C6A1" w14:textId="77777777" w:rsidR="009B112C" w:rsidRPr="001A24E9" w:rsidRDefault="009B112C" w:rsidP="008E4DAE">
            <w:pPr>
              <w:pStyle w:val="Retraitcorpsdetexte2"/>
              <w:ind w:left="0"/>
              <w:jc w:val="center"/>
              <w:rPr>
                <w:rFonts w:ascii="Arial" w:hAnsi="Arial" w:cs="Arial"/>
                <w:b/>
                <w:sz w:val="24"/>
                <w:szCs w:val="24"/>
              </w:rPr>
            </w:pPr>
            <w:r>
              <w:rPr>
                <w:rFonts w:ascii="Arial" w:hAnsi="Arial" w:cs="Arial"/>
                <w:b/>
                <w:sz w:val="24"/>
                <w:szCs w:val="24"/>
              </w:rPr>
              <w:t>-</w:t>
            </w:r>
          </w:p>
        </w:tc>
        <w:tc>
          <w:tcPr>
            <w:tcW w:w="7297" w:type="dxa"/>
            <w:tcBorders>
              <w:top w:val="single" w:sz="4" w:space="0" w:color="auto"/>
              <w:left w:val="single" w:sz="4" w:space="0" w:color="auto"/>
              <w:bottom w:val="single" w:sz="4" w:space="0" w:color="auto"/>
              <w:right w:val="single" w:sz="4" w:space="0" w:color="auto"/>
            </w:tcBorders>
          </w:tcPr>
          <w:p w14:paraId="1B5DCCAE" w14:textId="77777777" w:rsidR="00D6121F" w:rsidRPr="001A24E9" w:rsidRDefault="00D6121F" w:rsidP="008E4DAE">
            <w:pPr>
              <w:pStyle w:val="Retraitcorpsdetexte2"/>
              <w:ind w:left="0"/>
              <w:rPr>
                <w:rFonts w:ascii="Arial" w:hAnsi="Arial" w:cs="Arial"/>
                <w:sz w:val="24"/>
                <w:szCs w:val="24"/>
              </w:rPr>
            </w:pPr>
            <w:r w:rsidRPr="001A24E9">
              <w:rPr>
                <w:rFonts w:ascii="Arial" w:hAnsi="Arial" w:cs="Arial"/>
                <w:sz w:val="24"/>
                <w:szCs w:val="24"/>
              </w:rPr>
              <w:t xml:space="preserve">Résultat net de l’exercice </w:t>
            </w:r>
            <w:r w:rsidR="00774722" w:rsidRPr="001A24E9">
              <w:rPr>
                <w:rFonts w:ascii="Arial" w:hAnsi="Arial" w:cs="Arial"/>
                <w:sz w:val="24"/>
                <w:szCs w:val="24"/>
              </w:rPr>
              <w:t xml:space="preserve">(si bénéficie </w:t>
            </w:r>
            <w:r w:rsidR="00774722" w:rsidRPr="001A24E9">
              <w:rPr>
                <w:rFonts w:ascii="Arial" w:hAnsi="Arial" w:cs="Arial"/>
                <w:b/>
                <w:sz w:val="24"/>
                <w:szCs w:val="24"/>
              </w:rPr>
              <w:t>+</w:t>
            </w:r>
            <w:r w:rsidR="00774722" w:rsidRPr="001A24E9">
              <w:rPr>
                <w:rFonts w:ascii="Arial" w:hAnsi="Arial" w:cs="Arial"/>
                <w:sz w:val="24"/>
                <w:szCs w:val="24"/>
              </w:rPr>
              <w:t xml:space="preserve">, si perte </w:t>
            </w:r>
            <w:r w:rsidR="00774722" w:rsidRPr="001A24E9">
              <w:rPr>
                <w:rFonts w:ascii="Arial" w:hAnsi="Arial" w:cs="Arial"/>
                <w:b/>
                <w:sz w:val="24"/>
                <w:szCs w:val="24"/>
              </w:rPr>
              <w:t>-</w:t>
            </w:r>
            <w:r w:rsidR="00774722" w:rsidRPr="001A24E9">
              <w:rPr>
                <w:rFonts w:ascii="Arial" w:hAnsi="Arial" w:cs="Arial"/>
                <w:sz w:val="24"/>
                <w:szCs w:val="24"/>
              </w:rPr>
              <w:t>)</w:t>
            </w:r>
          </w:p>
          <w:p w14:paraId="7881FFE8" w14:textId="77777777" w:rsidR="00D6121F" w:rsidRPr="001A24E9" w:rsidRDefault="00D6121F" w:rsidP="008E4DAE">
            <w:pPr>
              <w:pStyle w:val="Retraitcorpsdetexte2"/>
              <w:ind w:left="0"/>
              <w:rPr>
                <w:rFonts w:ascii="Arial" w:hAnsi="Arial" w:cs="Arial"/>
                <w:sz w:val="24"/>
                <w:szCs w:val="24"/>
              </w:rPr>
            </w:pPr>
            <w:r w:rsidRPr="001A24E9">
              <w:rPr>
                <w:rFonts w:ascii="Arial" w:hAnsi="Arial" w:cs="Arial"/>
                <w:sz w:val="24"/>
                <w:szCs w:val="24"/>
              </w:rPr>
              <w:t>Dotations d’exploitation</w:t>
            </w:r>
            <w:r w:rsidR="009E6B2D" w:rsidRPr="001A24E9">
              <w:rPr>
                <w:rFonts w:ascii="Arial" w:hAnsi="Arial" w:cs="Arial"/>
                <w:sz w:val="24"/>
                <w:szCs w:val="24"/>
              </w:rPr>
              <w:t xml:space="preserve"> (1)</w:t>
            </w:r>
          </w:p>
          <w:p w14:paraId="2E43592C" w14:textId="77777777" w:rsidR="00D6121F" w:rsidRPr="001A24E9" w:rsidRDefault="00D6121F" w:rsidP="008E4DAE">
            <w:pPr>
              <w:pStyle w:val="Retraitcorpsdetexte2"/>
              <w:ind w:left="0"/>
              <w:rPr>
                <w:rFonts w:ascii="Arial" w:hAnsi="Arial" w:cs="Arial"/>
                <w:sz w:val="24"/>
                <w:szCs w:val="24"/>
              </w:rPr>
            </w:pPr>
            <w:r w:rsidRPr="001A24E9">
              <w:rPr>
                <w:rFonts w:ascii="Arial" w:hAnsi="Arial" w:cs="Arial"/>
                <w:sz w:val="24"/>
                <w:szCs w:val="24"/>
              </w:rPr>
              <w:t>Dotations financières</w:t>
            </w:r>
            <w:r w:rsidR="009E6B2D" w:rsidRPr="001A24E9">
              <w:rPr>
                <w:rFonts w:ascii="Arial" w:hAnsi="Arial" w:cs="Arial"/>
                <w:sz w:val="24"/>
                <w:szCs w:val="24"/>
              </w:rPr>
              <w:t xml:space="preserve"> (1)</w:t>
            </w:r>
          </w:p>
          <w:p w14:paraId="68C0CA6B" w14:textId="77777777" w:rsidR="00D6121F" w:rsidRPr="001A24E9" w:rsidRDefault="00D6121F" w:rsidP="008E4DAE">
            <w:pPr>
              <w:pStyle w:val="Retraitcorpsdetexte2"/>
              <w:ind w:left="0"/>
              <w:rPr>
                <w:rFonts w:ascii="Arial" w:hAnsi="Arial" w:cs="Arial"/>
                <w:sz w:val="24"/>
                <w:szCs w:val="24"/>
              </w:rPr>
            </w:pPr>
            <w:r w:rsidRPr="001A24E9">
              <w:rPr>
                <w:rFonts w:ascii="Arial" w:hAnsi="Arial" w:cs="Arial"/>
                <w:sz w:val="24"/>
                <w:szCs w:val="24"/>
              </w:rPr>
              <w:t>Dotations non courantes</w:t>
            </w:r>
            <w:r w:rsidR="009E6B2D" w:rsidRPr="001A24E9">
              <w:rPr>
                <w:rFonts w:ascii="Arial" w:hAnsi="Arial" w:cs="Arial"/>
                <w:sz w:val="24"/>
                <w:szCs w:val="24"/>
              </w:rPr>
              <w:t xml:space="preserve"> (1)</w:t>
            </w:r>
          </w:p>
          <w:p w14:paraId="4722581E" w14:textId="77777777" w:rsidR="00D6121F" w:rsidRPr="001A24E9" w:rsidRDefault="009B112C" w:rsidP="008E4DAE">
            <w:pPr>
              <w:pStyle w:val="Retraitcorpsdetexte2"/>
              <w:ind w:left="0"/>
              <w:rPr>
                <w:rFonts w:ascii="Arial" w:hAnsi="Arial" w:cs="Arial"/>
                <w:sz w:val="24"/>
                <w:szCs w:val="24"/>
              </w:rPr>
            </w:pPr>
            <w:r>
              <w:rPr>
                <w:rFonts w:ascii="Arial" w:hAnsi="Arial" w:cs="Arial"/>
                <w:sz w:val="24"/>
                <w:szCs w:val="24"/>
              </w:rPr>
              <w:t>R</w:t>
            </w:r>
            <w:r w:rsidR="00D6121F" w:rsidRPr="001A24E9">
              <w:rPr>
                <w:rFonts w:ascii="Arial" w:hAnsi="Arial" w:cs="Arial"/>
                <w:sz w:val="24"/>
                <w:szCs w:val="24"/>
              </w:rPr>
              <w:t>eprises d’exploitation</w:t>
            </w:r>
            <w:r w:rsidR="009E6B2D" w:rsidRPr="001A24E9">
              <w:rPr>
                <w:rFonts w:ascii="Arial" w:hAnsi="Arial" w:cs="Arial"/>
                <w:sz w:val="24"/>
                <w:szCs w:val="24"/>
              </w:rPr>
              <w:t xml:space="preserve"> (2)</w:t>
            </w:r>
          </w:p>
          <w:p w14:paraId="0B9B4A4C" w14:textId="77777777" w:rsidR="00D6121F" w:rsidRPr="001A24E9" w:rsidRDefault="009B112C" w:rsidP="008E4DAE">
            <w:pPr>
              <w:pStyle w:val="Retraitcorpsdetexte2"/>
              <w:ind w:left="0"/>
              <w:rPr>
                <w:rFonts w:ascii="Arial" w:hAnsi="Arial" w:cs="Arial"/>
                <w:sz w:val="24"/>
                <w:szCs w:val="24"/>
              </w:rPr>
            </w:pPr>
            <w:r>
              <w:rPr>
                <w:rFonts w:ascii="Arial" w:hAnsi="Arial" w:cs="Arial"/>
                <w:sz w:val="24"/>
                <w:szCs w:val="24"/>
              </w:rPr>
              <w:t>R</w:t>
            </w:r>
            <w:r w:rsidR="00D6121F" w:rsidRPr="001A24E9">
              <w:rPr>
                <w:rFonts w:ascii="Arial" w:hAnsi="Arial" w:cs="Arial"/>
                <w:sz w:val="24"/>
                <w:szCs w:val="24"/>
              </w:rPr>
              <w:t>eprises financières</w:t>
            </w:r>
            <w:r w:rsidR="00774722" w:rsidRPr="001A24E9">
              <w:rPr>
                <w:rFonts w:ascii="Arial" w:hAnsi="Arial" w:cs="Arial"/>
                <w:sz w:val="24"/>
                <w:szCs w:val="24"/>
              </w:rPr>
              <w:t xml:space="preserve"> (2)</w:t>
            </w:r>
            <w:r w:rsidR="009E6B2D" w:rsidRPr="001A24E9">
              <w:rPr>
                <w:rFonts w:ascii="Arial" w:hAnsi="Arial" w:cs="Arial"/>
                <w:sz w:val="24"/>
                <w:szCs w:val="24"/>
              </w:rPr>
              <w:t xml:space="preserve"> </w:t>
            </w:r>
          </w:p>
          <w:p w14:paraId="5F7DFF74" w14:textId="77777777" w:rsidR="00D6121F" w:rsidRPr="001A24E9" w:rsidRDefault="009B112C" w:rsidP="008E4DAE">
            <w:pPr>
              <w:pStyle w:val="Retraitcorpsdetexte2"/>
              <w:ind w:left="0"/>
              <w:rPr>
                <w:rFonts w:ascii="Arial" w:hAnsi="Arial" w:cs="Arial"/>
                <w:sz w:val="24"/>
                <w:szCs w:val="24"/>
              </w:rPr>
            </w:pPr>
            <w:r>
              <w:rPr>
                <w:rFonts w:ascii="Arial" w:hAnsi="Arial" w:cs="Arial"/>
                <w:sz w:val="24"/>
                <w:szCs w:val="24"/>
              </w:rPr>
              <w:t>R</w:t>
            </w:r>
            <w:r w:rsidR="00D6121F" w:rsidRPr="001A24E9">
              <w:rPr>
                <w:rFonts w:ascii="Arial" w:hAnsi="Arial" w:cs="Arial"/>
                <w:sz w:val="24"/>
                <w:szCs w:val="24"/>
              </w:rPr>
              <w:t>eprises non courantes</w:t>
            </w:r>
            <w:r>
              <w:rPr>
                <w:rFonts w:ascii="Arial" w:hAnsi="Arial" w:cs="Arial"/>
                <w:sz w:val="24"/>
                <w:szCs w:val="24"/>
              </w:rPr>
              <w:t xml:space="preserve"> sur amortissements et provisions (2) </w:t>
            </w:r>
          </w:p>
          <w:p w14:paraId="7FBDE7AB" w14:textId="77777777" w:rsidR="00D6121F" w:rsidRPr="001A24E9" w:rsidRDefault="009B112C" w:rsidP="008E4DAE">
            <w:pPr>
              <w:pStyle w:val="Retraitcorpsdetexte2"/>
              <w:ind w:left="0"/>
              <w:rPr>
                <w:rFonts w:ascii="Arial" w:hAnsi="Arial" w:cs="Arial"/>
                <w:sz w:val="24"/>
                <w:szCs w:val="24"/>
              </w:rPr>
            </w:pPr>
            <w:r>
              <w:rPr>
                <w:rFonts w:ascii="Arial" w:hAnsi="Arial" w:cs="Arial"/>
                <w:sz w:val="24"/>
                <w:szCs w:val="24"/>
              </w:rPr>
              <w:t>Produits des Cessions d’I</w:t>
            </w:r>
            <w:r w:rsidR="00D6121F" w:rsidRPr="001A24E9">
              <w:rPr>
                <w:rFonts w:ascii="Arial" w:hAnsi="Arial" w:cs="Arial"/>
                <w:sz w:val="24"/>
                <w:szCs w:val="24"/>
              </w:rPr>
              <w:t>mmobilisations</w:t>
            </w:r>
          </w:p>
          <w:p w14:paraId="336D85DB" w14:textId="77777777" w:rsidR="00D6121F" w:rsidRPr="001A24E9" w:rsidRDefault="009B112C" w:rsidP="008E4DAE">
            <w:pPr>
              <w:pStyle w:val="Retraitcorpsdetexte2"/>
              <w:ind w:left="0"/>
              <w:rPr>
                <w:rFonts w:ascii="Arial" w:hAnsi="Arial" w:cs="Arial"/>
                <w:sz w:val="24"/>
                <w:szCs w:val="24"/>
              </w:rPr>
            </w:pPr>
            <w:r>
              <w:rPr>
                <w:rFonts w:ascii="Arial" w:hAnsi="Arial" w:cs="Arial"/>
                <w:sz w:val="24"/>
                <w:szCs w:val="24"/>
              </w:rPr>
              <w:t>Valeurs Nettes d’Amortissements des Immobilisations C</w:t>
            </w:r>
            <w:r w:rsidR="00D6121F" w:rsidRPr="001A24E9">
              <w:rPr>
                <w:rFonts w:ascii="Arial" w:hAnsi="Arial" w:cs="Arial"/>
                <w:sz w:val="24"/>
                <w:szCs w:val="24"/>
              </w:rPr>
              <w:t>édées</w:t>
            </w:r>
          </w:p>
          <w:p w14:paraId="0BB4EA6B" w14:textId="77777777" w:rsidR="00D6121F" w:rsidRPr="001A24E9" w:rsidRDefault="009B112C" w:rsidP="008E4DAE">
            <w:pPr>
              <w:pStyle w:val="Retraitcorpsdetexte2"/>
              <w:ind w:left="0"/>
              <w:rPr>
                <w:rFonts w:ascii="Arial" w:hAnsi="Arial" w:cs="Arial"/>
                <w:sz w:val="24"/>
                <w:szCs w:val="24"/>
              </w:rPr>
            </w:pPr>
            <w:r>
              <w:rPr>
                <w:rFonts w:ascii="Arial" w:hAnsi="Arial" w:cs="Arial"/>
                <w:sz w:val="24"/>
                <w:szCs w:val="24"/>
              </w:rPr>
              <w:t>Reprises sur subventions d’investissement</w:t>
            </w:r>
          </w:p>
        </w:tc>
      </w:tr>
      <w:tr w:rsidR="00D6121F" w14:paraId="19997F6A" w14:textId="77777777" w:rsidTr="008E4DAE">
        <w:tc>
          <w:tcPr>
            <w:tcW w:w="1913" w:type="dxa"/>
            <w:tcBorders>
              <w:top w:val="single" w:sz="4" w:space="0" w:color="auto"/>
              <w:left w:val="single" w:sz="4" w:space="0" w:color="auto"/>
              <w:bottom w:val="single" w:sz="4" w:space="0" w:color="auto"/>
              <w:right w:val="single" w:sz="4" w:space="0" w:color="auto"/>
            </w:tcBorders>
          </w:tcPr>
          <w:p w14:paraId="115CC134" w14:textId="77777777" w:rsidR="00D6121F" w:rsidRPr="00D42993" w:rsidRDefault="009E6B2D" w:rsidP="00D42993">
            <w:pPr>
              <w:pStyle w:val="Retraitcorpsdetexte2"/>
              <w:ind w:left="0"/>
              <w:jc w:val="center"/>
              <w:rPr>
                <w:rFonts w:ascii="Arial" w:hAnsi="Arial" w:cs="Arial"/>
                <w:b/>
                <w:sz w:val="24"/>
                <w:szCs w:val="24"/>
              </w:rPr>
            </w:pPr>
            <w:r w:rsidRPr="00D42993">
              <w:rPr>
                <w:rFonts w:ascii="Arial" w:hAnsi="Arial" w:cs="Arial"/>
                <w:b/>
                <w:sz w:val="24"/>
                <w:szCs w:val="24"/>
              </w:rPr>
              <w:t>=</w:t>
            </w:r>
          </w:p>
        </w:tc>
        <w:tc>
          <w:tcPr>
            <w:tcW w:w="7297" w:type="dxa"/>
            <w:tcBorders>
              <w:top w:val="single" w:sz="4" w:space="0" w:color="auto"/>
              <w:left w:val="single" w:sz="4" w:space="0" w:color="auto"/>
              <w:bottom w:val="single" w:sz="4" w:space="0" w:color="auto"/>
              <w:right w:val="single" w:sz="4" w:space="0" w:color="auto"/>
            </w:tcBorders>
          </w:tcPr>
          <w:p w14:paraId="2E6CA8EE" w14:textId="77777777" w:rsidR="00D6121F" w:rsidRPr="001A24E9" w:rsidRDefault="00D6121F" w:rsidP="008E4DAE">
            <w:pPr>
              <w:pStyle w:val="Retraitcorpsdetexte2"/>
              <w:ind w:left="0"/>
              <w:rPr>
                <w:rFonts w:ascii="Arial" w:hAnsi="Arial" w:cs="Arial"/>
                <w:sz w:val="24"/>
                <w:szCs w:val="24"/>
              </w:rPr>
            </w:pPr>
            <w:r w:rsidRPr="001A24E9">
              <w:rPr>
                <w:rFonts w:ascii="Arial" w:hAnsi="Arial" w:cs="Arial"/>
                <w:sz w:val="24"/>
                <w:szCs w:val="24"/>
              </w:rPr>
              <w:t xml:space="preserve">Capacité d’autofinancement </w:t>
            </w:r>
            <w:r w:rsidR="00D42993">
              <w:rPr>
                <w:rFonts w:ascii="Arial" w:hAnsi="Arial" w:cs="Arial"/>
                <w:sz w:val="24"/>
                <w:szCs w:val="24"/>
              </w:rPr>
              <w:t>(</w:t>
            </w:r>
            <w:r w:rsidRPr="001A24E9">
              <w:rPr>
                <w:rFonts w:ascii="Arial" w:hAnsi="Arial" w:cs="Arial"/>
                <w:sz w:val="24"/>
                <w:szCs w:val="24"/>
              </w:rPr>
              <w:t>CAF</w:t>
            </w:r>
            <w:r w:rsidR="00D42993">
              <w:rPr>
                <w:rFonts w:ascii="Arial" w:hAnsi="Arial" w:cs="Arial"/>
                <w:sz w:val="24"/>
                <w:szCs w:val="24"/>
              </w:rPr>
              <w:t>)</w:t>
            </w:r>
          </w:p>
        </w:tc>
      </w:tr>
    </w:tbl>
    <w:p w14:paraId="30B9CDE4" w14:textId="77777777" w:rsidR="00D6121F" w:rsidRPr="00D6121F" w:rsidRDefault="00D6121F" w:rsidP="00D6121F">
      <w:pPr>
        <w:pStyle w:val="Paragraphedeliste"/>
        <w:rPr>
          <w:rFonts w:ascii="Arial" w:hAnsi="Arial" w:cs="Arial"/>
          <w:b/>
          <w:sz w:val="24"/>
          <w:szCs w:val="24"/>
        </w:rPr>
      </w:pPr>
    </w:p>
    <w:p w14:paraId="631C6923" w14:textId="77777777" w:rsidR="00D6121F" w:rsidRPr="001A24E9" w:rsidRDefault="00774722" w:rsidP="00DB08EA">
      <w:pPr>
        <w:pStyle w:val="Paragraphedeliste"/>
        <w:numPr>
          <w:ilvl w:val="0"/>
          <w:numId w:val="6"/>
        </w:numPr>
        <w:spacing w:after="0" w:line="360" w:lineRule="auto"/>
        <w:jc w:val="both"/>
        <w:rPr>
          <w:rFonts w:ascii="Arial" w:hAnsi="Arial" w:cs="Arial"/>
          <w:sz w:val="24"/>
          <w:szCs w:val="24"/>
        </w:rPr>
      </w:pPr>
      <w:r w:rsidRPr="001A24E9">
        <w:rPr>
          <w:rFonts w:ascii="Arial" w:hAnsi="Arial" w:cs="Arial"/>
          <w:sz w:val="24"/>
          <w:szCs w:val="24"/>
        </w:rPr>
        <w:t>A l’exclusion des dotations relatives aux actifs et passifs circulants et à la trésorerie.</w:t>
      </w:r>
    </w:p>
    <w:p w14:paraId="53FA3E3A" w14:textId="77777777" w:rsidR="00774722" w:rsidRPr="001A24E9" w:rsidRDefault="00774722" w:rsidP="00DB08EA">
      <w:pPr>
        <w:pStyle w:val="Paragraphedeliste"/>
        <w:numPr>
          <w:ilvl w:val="0"/>
          <w:numId w:val="6"/>
        </w:numPr>
        <w:spacing w:after="0" w:line="360" w:lineRule="auto"/>
        <w:jc w:val="both"/>
        <w:rPr>
          <w:rFonts w:ascii="Arial" w:hAnsi="Arial" w:cs="Arial"/>
          <w:sz w:val="24"/>
          <w:szCs w:val="24"/>
        </w:rPr>
      </w:pPr>
      <w:r w:rsidRPr="001A24E9">
        <w:rPr>
          <w:rFonts w:ascii="Arial" w:hAnsi="Arial" w:cs="Arial"/>
          <w:sz w:val="24"/>
          <w:szCs w:val="24"/>
        </w:rPr>
        <w:t>A l’exclusion des reprises relatives aux actifs et passifs circulants et à la trésorerie.</w:t>
      </w:r>
    </w:p>
    <w:p w14:paraId="42322118" w14:textId="77777777" w:rsidR="001A24E9" w:rsidRPr="001A24E9" w:rsidRDefault="001A24E9" w:rsidP="001A24E9">
      <w:pPr>
        <w:spacing w:after="0" w:line="360" w:lineRule="auto"/>
        <w:ind w:left="360"/>
        <w:jc w:val="both"/>
        <w:rPr>
          <w:rFonts w:ascii="Arial" w:hAnsi="Arial" w:cs="Arial"/>
          <w:sz w:val="24"/>
          <w:szCs w:val="24"/>
        </w:rPr>
      </w:pPr>
    </w:p>
    <w:p w14:paraId="182C7062" w14:textId="77777777" w:rsidR="001A24E9" w:rsidRPr="001A24E9" w:rsidRDefault="001A24E9" w:rsidP="001A24E9">
      <w:pPr>
        <w:spacing w:after="0" w:line="360" w:lineRule="auto"/>
        <w:jc w:val="both"/>
        <w:rPr>
          <w:rFonts w:ascii="Arial" w:hAnsi="Arial" w:cs="Arial"/>
          <w:sz w:val="24"/>
          <w:szCs w:val="24"/>
        </w:rPr>
      </w:pPr>
      <w:r w:rsidRPr="001A24E9">
        <w:rPr>
          <w:rFonts w:ascii="Arial" w:hAnsi="Arial" w:cs="Arial"/>
          <w:sz w:val="24"/>
          <w:szCs w:val="24"/>
        </w:rPr>
        <w:lastRenderedPageBreak/>
        <w:t>Ainsi, le calcul de la CAF n’intègre pas toutes les dotations et les reprises aux amortissements et provisions. Il ne tient compte que de celles intéressant les éléments de l’</w:t>
      </w:r>
      <w:r>
        <w:rPr>
          <w:rFonts w:ascii="Arial" w:hAnsi="Arial" w:cs="Arial"/>
          <w:sz w:val="24"/>
          <w:szCs w:val="24"/>
        </w:rPr>
        <w:t>actif</w:t>
      </w:r>
      <w:r w:rsidRPr="001A24E9">
        <w:rPr>
          <w:rFonts w:ascii="Arial" w:hAnsi="Arial" w:cs="Arial"/>
          <w:sz w:val="24"/>
          <w:szCs w:val="24"/>
        </w:rPr>
        <w:t xml:space="preserve"> immobilisé et du financement permanant.</w:t>
      </w:r>
    </w:p>
    <w:p w14:paraId="7BE03132" w14:textId="77777777" w:rsidR="00E46A09" w:rsidRPr="00893194" w:rsidRDefault="00E46A09" w:rsidP="002453CA">
      <w:pPr>
        <w:spacing w:after="0" w:line="360" w:lineRule="auto"/>
        <w:jc w:val="both"/>
        <w:rPr>
          <w:rFonts w:ascii="Arial" w:hAnsi="Arial" w:cs="Arial"/>
          <w:b/>
          <w:sz w:val="20"/>
          <w:szCs w:val="24"/>
        </w:rPr>
      </w:pPr>
    </w:p>
    <w:p w14:paraId="62CC43F2" w14:textId="77777777" w:rsidR="0034642B" w:rsidRDefault="00E4042B" w:rsidP="002453CA">
      <w:pPr>
        <w:spacing w:after="0" w:line="360" w:lineRule="auto"/>
        <w:jc w:val="both"/>
        <w:rPr>
          <w:rFonts w:ascii="Arial" w:hAnsi="Arial" w:cs="Arial"/>
          <w:b/>
          <w:sz w:val="24"/>
          <w:szCs w:val="24"/>
        </w:rPr>
      </w:pPr>
      <w:r>
        <w:rPr>
          <w:rFonts w:ascii="Arial" w:hAnsi="Arial" w:cs="Arial"/>
          <w:b/>
          <w:sz w:val="24"/>
          <w:szCs w:val="24"/>
        </w:rPr>
        <w:t>1.3</w:t>
      </w:r>
      <w:r w:rsidR="007028B1">
        <w:rPr>
          <w:rFonts w:ascii="Arial" w:hAnsi="Arial" w:cs="Arial"/>
          <w:b/>
          <w:sz w:val="24"/>
          <w:szCs w:val="24"/>
        </w:rPr>
        <w:t>.3-</w:t>
      </w:r>
      <w:r w:rsidR="004A5D19">
        <w:rPr>
          <w:rFonts w:ascii="Arial" w:hAnsi="Arial" w:cs="Arial"/>
          <w:b/>
          <w:sz w:val="24"/>
          <w:szCs w:val="24"/>
        </w:rPr>
        <w:t xml:space="preserve"> </w:t>
      </w:r>
      <w:r w:rsidR="00D42993">
        <w:rPr>
          <w:rFonts w:ascii="Arial" w:hAnsi="Arial" w:cs="Arial"/>
          <w:b/>
          <w:sz w:val="24"/>
          <w:szCs w:val="24"/>
        </w:rPr>
        <w:t>Le concept d’autofinancement</w:t>
      </w:r>
    </w:p>
    <w:p w14:paraId="5157939F" w14:textId="77777777" w:rsidR="004A5D19" w:rsidRPr="0099031A" w:rsidRDefault="004A5D19" w:rsidP="002453CA">
      <w:pPr>
        <w:spacing w:after="0" w:line="360" w:lineRule="auto"/>
        <w:jc w:val="both"/>
        <w:rPr>
          <w:rFonts w:ascii="Arial" w:hAnsi="Arial" w:cs="Arial"/>
          <w:b/>
          <w:sz w:val="10"/>
          <w:szCs w:val="24"/>
        </w:rPr>
      </w:pPr>
    </w:p>
    <w:p w14:paraId="27C72C81" w14:textId="77777777" w:rsidR="00F23CB6" w:rsidRDefault="00E4042B" w:rsidP="002453CA">
      <w:pPr>
        <w:spacing w:after="0" w:line="360" w:lineRule="auto"/>
        <w:jc w:val="both"/>
        <w:rPr>
          <w:rFonts w:ascii="Arial" w:hAnsi="Arial" w:cs="Arial"/>
          <w:b/>
          <w:sz w:val="24"/>
          <w:szCs w:val="24"/>
        </w:rPr>
      </w:pPr>
      <w:r>
        <w:rPr>
          <w:rFonts w:ascii="Arial" w:hAnsi="Arial" w:cs="Arial"/>
          <w:b/>
          <w:sz w:val="24"/>
          <w:szCs w:val="24"/>
        </w:rPr>
        <w:t>1.3</w:t>
      </w:r>
      <w:r w:rsidR="007028B1">
        <w:rPr>
          <w:rFonts w:ascii="Arial" w:hAnsi="Arial" w:cs="Arial"/>
          <w:b/>
          <w:sz w:val="24"/>
          <w:szCs w:val="24"/>
        </w:rPr>
        <w:t xml:space="preserve">.3.1- </w:t>
      </w:r>
      <w:r w:rsidR="00F23CB6">
        <w:rPr>
          <w:rFonts w:ascii="Arial" w:hAnsi="Arial" w:cs="Arial"/>
          <w:b/>
          <w:sz w:val="24"/>
          <w:szCs w:val="24"/>
        </w:rPr>
        <w:t>Définition</w:t>
      </w:r>
    </w:p>
    <w:p w14:paraId="1F03205D" w14:textId="77777777" w:rsidR="00F23CB6" w:rsidRDefault="00F23CB6" w:rsidP="002453CA">
      <w:pPr>
        <w:spacing w:after="0" w:line="360" w:lineRule="auto"/>
        <w:jc w:val="both"/>
        <w:rPr>
          <w:rFonts w:ascii="Arial" w:hAnsi="Arial" w:cs="Arial"/>
          <w:sz w:val="24"/>
          <w:szCs w:val="24"/>
        </w:rPr>
      </w:pPr>
      <w:r w:rsidRPr="00F23CB6">
        <w:rPr>
          <w:rFonts w:ascii="Arial" w:hAnsi="Arial" w:cs="Arial"/>
          <w:sz w:val="24"/>
          <w:szCs w:val="24"/>
        </w:rPr>
        <w:t>L’autofinancement est un indicateur du potentiel de financement interne dont peut disposer l’entreprise</w:t>
      </w:r>
      <w:r w:rsidR="009A5C50">
        <w:rPr>
          <w:rFonts w:ascii="Arial" w:hAnsi="Arial" w:cs="Arial"/>
          <w:sz w:val="24"/>
          <w:szCs w:val="24"/>
        </w:rPr>
        <w:t xml:space="preserve"> après rémunération des capitaux propres (les actionnaires)</w:t>
      </w:r>
      <w:r w:rsidRPr="00F23CB6">
        <w:rPr>
          <w:rFonts w:ascii="Arial" w:hAnsi="Arial" w:cs="Arial"/>
          <w:sz w:val="24"/>
          <w:szCs w:val="24"/>
        </w:rPr>
        <w:t>, c’est donc un moyen de financement dégagé par l’entreprise du fait de son activité.</w:t>
      </w:r>
    </w:p>
    <w:p w14:paraId="55FD5EE9" w14:textId="77777777" w:rsidR="00F23CB6" w:rsidRPr="0099031A" w:rsidRDefault="00F23CB6" w:rsidP="002453CA">
      <w:pPr>
        <w:spacing w:after="0" w:line="360" w:lineRule="auto"/>
        <w:jc w:val="both"/>
        <w:rPr>
          <w:rFonts w:ascii="Arial" w:hAnsi="Arial" w:cs="Arial"/>
          <w:sz w:val="16"/>
          <w:szCs w:val="24"/>
        </w:rPr>
      </w:pPr>
    </w:p>
    <w:p w14:paraId="742EE34A" w14:textId="77777777" w:rsidR="00F23CB6" w:rsidRDefault="00E4042B" w:rsidP="002453CA">
      <w:pPr>
        <w:spacing w:after="0" w:line="360" w:lineRule="auto"/>
        <w:jc w:val="both"/>
        <w:rPr>
          <w:rFonts w:ascii="Arial" w:hAnsi="Arial" w:cs="Arial"/>
          <w:b/>
          <w:sz w:val="24"/>
          <w:szCs w:val="24"/>
        </w:rPr>
      </w:pPr>
      <w:r>
        <w:rPr>
          <w:rFonts w:ascii="Arial" w:hAnsi="Arial" w:cs="Arial"/>
          <w:b/>
          <w:sz w:val="24"/>
          <w:szCs w:val="24"/>
        </w:rPr>
        <w:t>1.3</w:t>
      </w:r>
      <w:r w:rsidR="007028B1">
        <w:rPr>
          <w:rFonts w:ascii="Arial" w:hAnsi="Arial" w:cs="Arial"/>
          <w:b/>
          <w:sz w:val="24"/>
          <w:szCs w:val="24"/>
        </w:rPr>
        <w:t xml:space="preserve">.3.2- </w:t>
      </w:r>
      <w:r w:rsidR="00F23CB6" w:rsidRPr="00F23CB6">
        <w:rPr>
          <w:rFonts w:ascii="Arial" w:hAnsi="Arial" w:cs="Arial"/>
          <w:b/>
          <w:sz w:val="24"/>
          <w:szCs w:val="24"/>
        </w:rPr>
        <w:t>Calcul de l’autofinancement</w:t>
      </w:r>
    </w:p>
    <w:p w14:paraId="45D27522" w14:textId="77777777" w:rsidR="00F23CB6" w:rsidRDefault="00B03729" w:rsidP="002453CA">
      <w:pPr>
        <w:spacing w:after="0" w:line="360" w:lineRule="auto"/>
        <w:jc w:val="both"/>
        <w:rPr>
          <w:rFonts w:ascii="Arial" w:hAnsi="Arial" w:cs="Arial"/>
          <w:sz w:val="24"/>
          <w:szCs w:val="24"/>
        </w:rPr>
      </w:pPr>
      <w:r>
        <w:rPr>
          <w:rFonts w:ascii="Arial" w:hAnsi="Arial" w:cs="Arial"/>
          <w:sz w:val="24"/>
          <w:szCs w:val="24"/>
        </w:rPr>
        <w:t>L’autofinancement résulte de la CAF diminuée de la distribution des bénéfices aux actionnaires.</w:t>
      </w:r>
    </w:p>
    <w:p w14:paraId="35E47EE1" w14:textId="77777777" w:rsidR="00B03729" w:rsidRPr="00F23CB6" w:rsidRDefault="006515B1" w:rsidP="002453CA">
      <w:pPr>
        <w:spacing w:after="0" w:line="36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77696" behindDoc="0" locked="0" layoutInCell="1" allowOverlap="1" wp14:anchorId="0B0CB4C3" wp14:editId="017F4501">
                <wp:simplePos x="0" y="0"/>
                <wp:positionH relativeFrom="column">
                  <wp:posOffset>14605</wp:posOffset>
                </wp:positionH>
                <wp:positionV relativeFrom="paragraph">
                  <wp:posOffset>138430</wp:posOffset>
                </wp:positionV>
                <wp:extent cx="5857875" cy="447675"/>
                <wp:effectExtent l="9525" t="13970" r="9525" b="508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47675"/>
                        </a:xfrm>
                        <a:prstGeom prst="rect">
                          <a:avLst/>
                        </a:prstGeom>
                        <a:solidFill>
                          <a:srgbClr val="FFFFFF"/>
                        </a:solidFill>
                        <a:ln w="9525">
                          <a:solidFill>
                            <a:srgbClr val="000000"/>
                          </a:solidFill>
                          <a:miter lim="800000"/>
                          <a:headEnd/>
                          <a:tailEnd/>
                        </a:ln>
                      </wps:spPr>
                      <wps:txbx>
                        <w:txbxContent>
                          <w:p w14:paraId="187BB54B" w14:textId="77777777" w:rsidR="0055723F" w:rsidRPr="00692260" w:rsidRDefault="0055723F" w:rsidP="00E4042B">
                            <w:pPr>
                              <w:jc w:val="center"/>
                              <w:rPr>
                                <w:rFonts w:ascii="Arial" w:hAnsi="Arial" w:cs="Arial"/>
                                <w:b/>
                                <w:sz w:val="24"/>
                                <w:szCs w:val="24"/>
                              </w:rPr>
                            </w:pPr>
                            <w:r w:rsidRPr="00692260">
                              <w:rPr>
                                <w:rFonts w:ascii="Arial" w:hAnsi="Arial" w:cs="Arial"/>
                                <w:b/>
                                <w:sz w:val="24"/>
                                <w:szCs w:val="24"/>
                              </w:rPr>
                              <w:t>L’autofinancement = CAF – bénéfice distribué (dividendes)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0" type="#_x0000_t202" style="position:absolute;left:0;text-align:left;margin-left:1.15pt;margin-top:10.9pt;width:461.2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B8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9IoSwzS2&#10;6FH0gbyFniyuIj2d9Tl6PVj0Cz3eY5tTqd7eA//miYFty0wjbp2DrhWswvQm8WV28XTA8RGk7D5C&#10;hXHYPkAC6munI3fIBkF0bNPx3JqYC8fL+Wq+XC3nlHC0zWbLBcoxBMufX1vnw3sBmkShoA5bn9DZ&#10;4d6HwfXZJQbzoGS1k0olxTXlVjlyYDgmu/Sd0H9yU4Z0Bb2eT+cDAX+FGKfvTxBaBpx3JXVBV2cn&#10;lkfa3pkK02R5YFINMlanzInHSN1AYujLfujYMkaIJJdQHZFZB8N84z6i0IL7QUmHs11Q/33PnKBE&#10;fTDYnevJbBaXISmz+XKKiru0lJcWZjhCFTRQMojbMCzQ3jrZtBhpmAcDt9jRWiayX7I65Y/zm9p1&#10;2rW4IJd68nr5I2yeAAAA//8DAFBLAwQUAAYACAAAACEAW9oKgdwAAAAHAQAADwAAAGRycy9kb3du&#10;cmV2LnhtbEyPQU/DMAyF70j8h8hIXBBL105jK00nhASCGwwE16zx2orEKUnWlX+Pd4KTn/Wenj9X&#10;m8lZMWKIvScF81kGAqnxpqdWwfvbw/UKREyajLaeUMEPRtjU52eVLo0/0iuO29QKLqFYagVdSkMp&#10;ZWw6dDrO/IDE3t4HpxOvoZUm6COXOyvzLFtKp3viC50e8L7D5mt7cApWi6fxMz4XLx/Ncm/X6epm&#10;fPwOSl1eTHe3IBJO6S8MJ3xGh5qZdv5AJgqrIC84yGPOD7C9zhcsdidRgKwr+Z+//gUAAP//AwBQ&#10;SwECLQAUAAYACAAAACEAtoM4kv4AAADhAQAAEwAAAAAAAAAAAAAAAAAAAAAAW0NvbnRlbnRfVHlw&#10;ZXNdLnhtbFBLAQItABQABgAIAAAAIQA4/SH/1gAAAJQBAAALAAAAAAAAAAAAAAAAAC8BAABfcmVs&#10;cy8ucmVsc1BLAQItABQABgAIAAAAIQCSjmB8LQIAAFkEAAAOAAAAAAAAAAAAAAAAAC4CAABkcnMv&#10;ZTJvRG9jLnhtbFBLAQItABQABgAIAAAAIQBb2gqB3AAAAAcBAAAPAAAAAAAAAAAAAAAAAIcEAABk&#10;cnMvZG93bnJldi54bWxQSwUGAAAAAAQABADzAAAAkAUAAAAA&#10;">
                <v:textbox>
                  <w:txbxContent>
                    <w:p w:rsidR="0055723F" w:rsidRPr="00692260" w:rsidRDefault="0055723F" w:rsidP="00E4042B">
                      <w:pPr>
                        <w:jc w:val="center"/>
                        <w:rPr>
                          <w:rFonts w:ascii="Arial" w:hAnsi="Arial" w:cs="Arial"/>
                          <w:b/>
                          <w:sz w:val="24"/>
                          <w:szCs w:val="24"/>
                        </w:rPr>
                      </w:pPr>
                      <w:r w:rsidRPr="00692260">
                        <w:rPr>
                          <w:rFonts w:ascii="Arial" w:hAnsi="Arial" w:cs="Arial"/>
                          <w:b/>
                          <w:sz w:val="24"/>
                          <w:szCs w:val="24"/>
                        </w:rPr>
                        <w:t>L’autofinancement = CAF – bénéfice distribué (dividendes)</w:t>
                      </w:r>
                    </w:p>
                  </w:txbxContent>
                </v:textbox>
              </v:shape>
            </w:pict>
          </mc:Fallback>
        </mc:AlternateContent>
      </w:r>
    </w:p>
    <w:p w14:paraId="19E45C4D" w14:textId="77777777" w:rsidR="00F838E9" w:rsidRDefault="00F838E9" w:rsidP="002453CA">
      <w:pPr>
        <w:spacing w:after="0" w:line="360" w:lineRule="auto"/>
        <w:jc w:val="both"/>
        <w:rPr>
          <w:rFonts w:ascii="Arial" w:hAnsi="Arial" w:cs="Arial"/>
          <w:b/>
          <w:sz w:val="24"/>
          <w:szCs w:val="24"/>
        </w:rPr>
      </w:pPr>
    </w:p>
    <w:p w14:paraId="68B5B24A" w14:textId="77777777" w:rsidR="00BE364D" w:rsidRDefault="00BE364D" w:rsidP="002453CA">
      <w:pPr>
        <w:spacing w:after="0" w:line="360" w:lineRule="auto"/>
        <w:jc w:val="both"/>
        <w:rPr>
          <w:rFonts w:ascii="Arial" w:hAnsi="Arial" w:cs="Arial"/>
          <w:b/>
          <w:sz w:val="24"/>
          <w:szCs w:val="24"/>
        </w:rPr>
      </w:pPr>
    </w:p>
    <w:p w14:paraId="1D85A331" w14:textId="77777777" w:rsidR="00BE364D" w:rsidRDefault="00BE364D" w:rsidP="002453CA">
      <w:pPr>
        <w:spacing w:after="0" w:line="360" w:lineRule="auto"/>
        <w:jc w:val="both"/>
        <w:rPr>
          <w:rFonts w:ascii="Arial" w:hAnsi="Arial" w:cs="Arial"/>
          <w:b/>
          <w:sz w:val="24"/>
          <w:szCs w:val="24"/>
        </w:rPr>
      </w:pPr>
    </w:p>
    <w:p w14:paraId="2AD24E44" w14:textId="77777777" w:rsidR="00534354" w:rsidRDefault="007028B1" w:rsidP="002453CA">
      <w:pPr>
        <w:spacing w:after="0" w:line="360" w:lineRule="auto"/>
        <w:jc w:val="both"/>
        <w:rPr>
          <w:rFonts w:ascii="Arial" w:hAnsi="Arial" w:cs="Arial"/>
          <w:b/>
          <w:sz w:val="24"/>
          <w:szCs w:val="24"/>
        </w:rPr>
      </w:pPr>
      <w:r>
        <w:rPr>
          <w:rFonts w:ascii="Arial" w:hAnsi="Arial" w:cs="Arial"/>
          <w:b/>
          <w:sz w:val="24"/>
          <w:szCs w:val="24"/>
        </w:rPr>
        <w:t xml:space="preserve">III- </w:t>
      </w:r>
      <w:r w:rsidR="00781B5D" w:rsidRPr="00781B5D">
        <w:rPr>
          <w:rFonts w:ascii="Arial" w:hAnsi="Arial" w:cs="Arial"/>
          <w:b/>
          <w:sz w:val="24"/>
          <w:szCs w:val="24"/>
        </w:rPr>
        <w:t>Les retraitements du compte de produits et de charges (C.P.C)</w:t>
      </w:r>
    </w:p>
    <w:p w14:paraId="61115AC5" w14:textId="77777777" w:rsidR="00FE45C0" w:rsidRPr="00FE45C0" w:rsidRDefault="00781B5D" w:rsidP="001A2BDD">
      <w:pPr>
        <w:spacing w:after="0" w:line="360" w:lineRule="auto"/>
        <w:jc w:val="both"/>
        <w:rPr>
          <w:rFonts w:ascii="Arial" w:hAnsi="Arial" w:cs="Arial"/>
          <w:sz w:val="24"/>
          <w:szCs w:val="24"/>
        </w:rPr>
      </w:pPr>
      <w:r w:rsidRPr="00FE45C0">
        <w:rPr>
          <w:rFonts w:ascii="Arial" w:hAnsi="Arial" w:cs="Arial"/>
          <w:sz w:val="24"/>
          <w:szCs w:val="24"/>
        </w:rPr>
        <w:t>Certaines charges du compte de produits et charges</w:t>
      </w:r>
      <w:r w:rsidR="00FE45C0" w:rsidRPr="00FE45C0">
        <w:rPr>
          <w:rFonts w:ascii="Arial" w:hAnsi="Arial" w:cs="Arial"/>
          <w:sz w:val="24"/>
          <w:szCs w:val="24"/>
        </w:rPr>
        <w:t xml:space="preserve"> peuvent faire l’objet de reclassement lors de l’élaboration des SIG. C’est le cas notamment :</w:t>
      </w:r>
    </w:p>
    <w:p w14:paraId="71D43020" w14:textId="77777777" w:rsidR="00FE45C0" w:rsidRPr="001A2BDD" w:rsidRDefault="00FE45C0" w:rsidP="00DB08EA">
      <w:pPr>
        <w:pStyle w:val="Paragraphedeliste"/>
        <w:numPr>
          <w:ilvl w:val="0"/>
          <w:numId w:val="5"/>
        </w:numPr>
        <w:spacing w:after="0" w:line="360" w:lineRule="auto"/>
        <w:ind w:left="0"/>
        <w:jc w:val="both"/>
        <w:rPr>
          <w:rFonts w:ascii="Arial" w:hAnsi="Arial" w:cs="Arial"/>
          <w:sz w:val="24"/>
          <w:szCs w:val="24"/>
        </w:rPr>
      </w:pPr>
      <w:r w:rsidRPr="001A2BDD">
        <w:rPr>
          <w:rFonts w:ascii="Arial" w:hAnsi="Arial" w:cs="Arial"/>
          <w:sz w:val="24"/>
          <w:szCs w:val="24"/>
        </w:rPr>
        <w:t>Des loyers des biens pris en crédit-bail</w:t>
      </w:r>
      <w:r w:rsidR="001A2BDD">
        <w:rPr>
          <w:rFonts w:ascii="Arial" w:hAnsi="Arial" w:cs="Arial"/>
          <w:sz w:val="24"/>
          <w:szCs w:val="24"/>
        </w:rPr>
        <w:t> ;</w:t>
      </w:r>
    </w:p>
    <w:p w14:paraId="74471F6D" w14:textId="77777777" w:rsidR="001A2BDD" w:rsidRDefault="00FE45C0" w:rsidP="00DB08EA">
      <w:pPr>
        <w:pStyle w:val="Paragraphedeliste"/>
        <w:numPr>
          <w:ilvl w:val="0"/>
          <w:numId w:val="5"/>
        </w:numPr>
        <w:spacing w:after="0" w:line="360" w:lineRule="auto"/>
        <w:ind w:left="0"/>
        <w:jc w:val="both"/>
        <w:rPr>
          <w:rFonts w:ascii="Arial" w:hAnsi="Arial" w:cs="Arial"/>
          <w:sz w:val="24"/>
          <w:szCs w:val="24"/>
        </w:rPr>
      </w:pPr>
      <w:r w:rsidRPr="001A2BDD">
        <w:rPr>
          <w:rFonts w:ascii="Arial" w:hAnsi="Arial" w:cs="Arial"/>
          <w:sz w:val="24"/>
          <w:szCs w:val="24"/>
        </w:rPr>
        <w:t>Des charges de personnel extérieur à l’entreprise</w:t>
      </w:r>
      <w:r w:rsidR="001A2BDD" w:rsidRPr="001A2BDD">
        <w:rPr>
          <w:rFonts w:ascii="Arial" w:hAnsi="Arial" w:cs="Arial"/>
          <w:sz w:val="24"/>
          <w:szCs w:val="24"/>
        </w:rPr>
        <w:t> ;</w:t>
      </w:r>
      <w:r w:rsidRPr="001A2BDD">
        <w:rPr>
          <w:rFonts w:ascii="Arial" w:hAnsi="Arial" w:cs="Arial"/>
          <w:sz w:val="24"/>
          <w:szCs w:val="24"/>
        </w:rPr>
        <w:t xml:space="preserve"> </w:t>
      </w:r>
    </w:p>
    <w:p w14:paraId="678D96B3" w14:textId="77777777" w:rsidR="008F1603" w:rsidRDefault="00FE45C0" w:rsidP="00DB08EA">
      <w:pPr>
        <w:pStyle w:val="Paragraphedeliste"/>
        <w:numPr>
          <w:ilvl w:val="0"/>
          <w:numId w:val="5"/>
        </w:numPr>
        <w:spacing w:after="0" w:line="360" w:lineRule="auto"/>
        <w:ind w:left="0"/>
        <w:jc w:val="both"/>
        <w:rPr>
          <w:rFonts w:ascii="Arial" w:hAnsi="Arial" w:cs="Arial"/>
          <w:sz w:val="24"/>
          <w:szCs w:val="24"/>
        </w:rPr>
      </w:pPr>
      <w:r w:rsidRPr="001A2BDD">
        <w:rPr>
          <w:rFonts w:ascii="Arial" w:hAnsi="Arial" w:cs="Arial"/>
          <w:sz w:val="24"/>
          <w:szCs w:val="24"/>
        </w:rPr>
        <w:t>Des subventions d’exploitation</w:t>
      </w:r>
      <w:r w:rsidR="001A30C2">
        <w:rPr>
          <w:rFonts w:ascii="Arial" w:hAnsi="Arial" w:cs="Arial"/>
          <w:sz w:val="24"/>
          <w:szCs w:val="24"/>
        </w:rPr>
        <w:t> ;</w:t>
      </w:r>
    </w:p>
    <w:p w14:paraId="3DDB45D7" w14:textId="77777777" w:rsidR="001A30C2" w:rsidRDefault="001A30C2" w:rsidP="00DB08EA">
      <w:pPr>
        <w:pStyle w:val="Paragraphedeliste"/>
        <w:numPr>
          <w:ilvl w:val="0"/>
          <w:numId w:val="5"/>
        </w:numPr>
        <w:spacing w:after="0" w:line="360" w:lineRule="auto"/>
        <w:ind w:left="0"/>
        <w:jc w:val="both"/>
        <w:rPr>
          <w:rFonts w:ascii="Arial" w:hAnsi="Arial" w:cs="Arial"/>
          <w:sz w:val="24"/>
          <w:szCs w:val="24"/>
        </w:rPr>
      </w:pPr>
      <w:r>
        <w:rPr>
          <w:rFonts w:ascii="Arial" w:hAnsi="Arial" w:cs="Arial"/>
          <w:sz w:val="24"/>
          <w:szCs w:val="24"/>
        </w:rPr>
        <w:t>Des transferts de charges</w:t>
      </w:r>
    </w:p>
    <w:p w14:paraId="201329C4" w14:textId="77777777" w:rsidR="008F1603" w:rsidRPr="008F1603" w:rsidRDefault="008F1603" w:rsidP="008F1603">
      <w:pPr>
        <w:spacing w:after="0" w:line="360" w:lineRule="auto"/>
        <w:jc w:val="both"/>
        <w:rPr>
          <w:rFonts w:ascii="Arial" w:hAnsi="Arial" w:cs="Arial"/>
          <w:sz w:val="24"/>
          <w:szCs w:val="24"/>
        </w:rPr>
      </w:pPr>
    </w:p>
    <w:p w14:paraId="1A3603D2" w14:textId="77777777" w:rsidR="009769A8" w:rsidRDefault="007028B1" w:rsidP="00FE45C0">
      <w:pPr>
        <w:pStyle w:val="Paragraphedeliste"/>
        <w:spacing w:after="0" w:line="360" w:lineRule="auto"/>
        <w:ind w:left="0"/>
        <w:jc w:val="both"/>
        <w:rPr>
          <w:rFonts w:ascii="Arial" w:hAnsi="Arial" w:cs="Arial"/>
          <w:b/>
          <w:sz w:val="24"/>
          <w:szCs w:val="24"/>
        </w:rPr>
      </w:pPr>
      <w:r>
        <w:rPr>
          <w:rFonts w:ascii="Arial" w:hAnsi="Arial" w:cs="Arial"/>
          <w:b/>
          <w:sz w:val="24"/>
          <w:szCs w:val="24"/>
        </w:rPr>
        <w:t xml:space="preserve">1- </w:t>
      </w:r>
      <w:r w:rsidR="00FE45C0" w:rsidRPr="00FE45C0">
        <w:rPr>
          <w:rFonts w:ascii="Arial" w:hAnsi="Arial" w:cs="Arial"/>
          <w:b/>
          <w:sz w:val="24"/>
          <w:szCs w:val="24"/>
        </w:rPr>
        <w:t>Le</w:t>
      </w:r>
      <w:r w:rsidR="00A5228E">
        <w:rPr>
          <w:rFonts w:ascii="Arial" w:hAnsi="Arial" w:cs="Arial"/>
          <w:b/>
          <w:sz w:val="24"/>
          <w:szCs w:val="24"/>
        </w:rPr>
        <w:t>s redevances</w:t>
      </w:r>
      <w:r w:rsidR="001A2BDD">
        <w:rPr>
          <w:rFonts w:ascii="Arial" w:hAnsi="Arial" w:cs="Arial"/>
          <w:b/>
          <w:sz w:val="24"/>
          <w:szCs w:val="24"/>
        </w:rPr>
        <w:t xml:space="preserve"> de</w:t>
      </w:r>
      <w:r w:rsidR="00FE45C0" w:rsidRPr="00FE45C0">
        <w:rPr>
          <w:rFonts w:ascii="Arial" w:hAnsi="Arial" w:cs="Arial"/>
          <w:b/>
          <w:sz w:val="24"/>
          <w:szCs w:val="24"/>
        </w:rPr>
        <w:t xml:space="preserve"> crédit-bail</w:t>
      </w:r>
    </w:p>
    <w:p w14:paraId="253D4AEF" w14:textId="77777777" w:rsidR="00B12ED3" w:rsidRDefault="004F1E12" w:rsidP="00FE45C0">
      <w:pPr>
        <w:pStyle w:val="Paragraphedeliste"/>
        <w:spacing w:after="0" w:line="360" w:lineRule="auto"/>
        <w:ind w:left="0"/>
        <w:jc w:val="both"/>
        <w:rPr>
          <w:rFonts w:ascii="Arial" w:hAnsi="Arial" w:cs="Arial"/>
          <w:sz w:val="24"/>
          <w:szCs w:val="24"/>
        </w:rPr>
      </w:pPr>
      <w:r>
        <w:rPr>
          <w:rFonts w:ascii="Arial" w:hAnsi="Arial" w:cs="Arial"/>
          <w:sz w:val="24"/>
          <w:szCs w:val="24"/>
        </w:rPr>
        <w:t xml:space="preserve">Les entreprises </w:t>
      </w:r>
      <w:r w:rsidR="009A5C50">
        <w:rPr>
          <w:rFonts w:ascii="Arial" w:hAnsi="Arial" w:cs="Arial"/>
          <w:sz w:val="24"/>
          <w:szCs w:val="24"/>
        </w:rPr>
        <w:t>ont le choix entre l’achat</w:t>
      </w:r>
      <w:r>
        <w:rPr>
          <w:rFonts w:ascii="Arial" w:hAnsi="Arial" w:cs="Arial"/>
          <w:sz w:val="24"/>
          <w:szCs w:val="24"/>
        </w:rPr>
        <w:t xml:space="preserve"> des biens de production et leur location sous forme de crédit-bail. Le recours au CB</w:t>
      </w:r>
      <w:r w:rsidR="009769A8">
        <w:rPr>
          <w:rStyle w:val="Appelnotedebasdep"/>
          <w:rFonts w:ascii="Arial" w:hAnsi="Arial" w:cs="Arial"/>
          <w:sz w:val="24"/>
          <w:szCs w:val="24"/>
        </w:rPr>
        <w:footnoteReference w:id="1"/>
      </w:r>
      <w:r>
        <w:rPr>
          <w:rFonts w:ascii="Arial" w:hAnsi="Arial" w:cs="Arial"/>
          <w:sz w:val="24"/>
          <w:szCs w:val="24"/>
        </w:rPr>
        <w:t xml:space="preserve"> s’avère un moyen de financement.</w:t>
      </w:r>
    </w:p>
    <w:p w14:paraId="3B707CC7" w14:textId="77777777" w:rsidR="0099031A" w:rsidRPr="0099031A" w:rsidRDefault="0099031A" w:rsidP="00FE45C0">
      <w:pPr>
        <w:pStyle w:val="Paragraphedeliste"/>
        <w:spacing w:after="0" w:line="360" w:lineRule="auto"/>
        <w:ind w:left="0"/>
        <w:jc w:val="both"/>
        <w:rPr>
          <w:rFonts w:ascii="Arial" w:hAnsi="Arial" w:cs="Arial"/>
          <w:sz w:val="12"/>
          <w:szCs w:val="24"/>
        </w:rPr>
      </w:pPr>
    </w:p>
    <w:p w14:paraId="656FC2D8" w14:textId="77777777" w:rsidR="00B12ED3" w:rsidRDefault="004F1E12" w:rsidP="00FE45C0">
      <w:pPr>
        <w:pStyle w:val="Paragraphedeliste"/>
        <w:spacing w:after="0" w:line="360" w:lineRule="auto"/>
        <w:ind w:left="0"/>
        <w:jc w:val="both"/>
        <w:rPr>
          <w:rFonts w:ascii="Arial" w:hAnsi="Arial" w:cs="Arial"/>
          <w:sz w:val="24"/>
          <w:szCs w:val="24"/>
        </w:rPr>
      </w:pPr>
      <w:r>
        <w:rPr>
          <w:rFonts w:ascii="Arial" w:hAnsi="Arial" w:cs="Arial"/>
          <w:sz w:val="24"/>
          <w:szCs w:val="24"/>
        </w:rPr>
        <w:lastRenderedPageBreak/>
        <w:t xml:space="preserve">En cas d’acquisition du bien pour l’entreprise. Cette dernière constatera un amortissement du bien et éventuellement des frais financiers si elle a recours à un emprunt pour financer son acquisition. </w:t>
      </w:r>
    </w:p>
    <w:p w14:paraId="0B92CF89" w14:textId="77777777" w:rsidR="000709AE" w:rsidRPr="000709AE" w:rsidRDefault="000709AE" w:rsidP="00FE45C0">
      <w:pPr>
        <w:pStyle w:val="Paragraphedeliste"/>
        <w:spacing w:after="0" w:line="360" w:lineRule="auto"/>
        <w:ind w:left="0"/>
        <w:jc w:val="both"/>
        <w:rPr>
          <w:rFonts w:ascii="Arial" w:hAnsi="Arial" w:cs="Arial"/>
          <w:sz w:val="6"/>
          <w:szCs w:val="24"/>
        </w:rPr>
      </w:pPr>
    </w:p>
    <w:p w14:paraId="1A305FF0" w14:textId="77777777" w:rsidR="00B12ED3" w:rsidRDefault="004F1E12" w:rsidP="00FE45C0">
      <w:pPr>
        <w:pStyle w:val="Paragraphedeliste"/>
        <w:spacing w:after="0" w:line="360" w:lineRule="auto"/>
        <w:ind w:left="0"/>
        <w:jc w:val="both"/>
        <w:rPr>
          <w:rFonts w:ascii="Arial" w:hAnsi="Arial" w:cs="Arial"/>
          <w:sz w:val="24"/>
          <w:szCs w:val="24"/>
        </w:rPr>
      </w:pPr>
      <w:r>
        <w:rPr>
          <w:rFonts w:ascii="Arial" w:hAnsi="Arial" w:cs="Arial"/>
          <w:sz w:val="24"/>
          <w:szCs w:val="24"/>
        </w:rPr>
        <w:t xml:space="preserve">En cas de crédit-bail, les loyers sont comptabilisés en autres charges externes. </w:t>
      </w:r>
      <w:r w:rsidR="009769A8">
        <w:rPr>
          <w:rFonts w:ascii="Arial" w:hAnsi="Arial" w:cs="Arial"/>
          <w:sz w:val="24"/>
          <w:szCs w:val="24"/>
        </w:rPr>
        <w:t xml:space="preserve">Ces loyers sont pris en compte dès le calcul de la valeur ajoutée, alors que dans le cas d’acquisition par l’entreprise d’un bien financé par </w:t>
      </w:r>
      <w:r w:rsidR="00B12ED3">
        <w:rPr>
          <w:rFonts w:ascii="Arial" w:hAnsi="Arial" w:cs="Arial"/>
          <w:sz w:val="24"/>
          <w:szCs w:val="24"/>
        </w:rPr>
        <w:t xml:space="preserve">un </w:t>
      </w:r>
      <w:r w:rsidR="009769A8">
        <w:rPr>
          <w:rFonts w:ascii="Arial" w:hAnsi="Arial" w:cs="Arial"/>
          <w:sz w:val="24"/>
          <w:szCs w:val="24"/>
        </w:rPr>
        <w:t>emprunt</w:t>
      </w:r>
      <w:r w:rsidR="00B12ED3">
        <w:rPr>
          <w:rFonts w:ascii="Arial" w:hAnsi="Arial" w:cs="Arial"/>
          <w:sz w:val="24"/>
          <w:szCs w:val="24"/>
        </w:rPr>
        <w:t xml:space="preserve">, la charge </w:t>
      </w:r>
      <w:r w:rsidR="00A5228E">
        <w:rPr>
          <w:rFonts w:ascii="Arial" w:hAnsi="Arial" w:cs="Arial"/>
          <w:sz w:val="24"/>
          <w:szCs w:val="24"/>
        </w:rPr>
        <w:t>n’</w:t>
      </w:r>
      <w:r w:rsidR="00B12ED3">
        <w:rPr>
          <w:rFonts w:ascii="Arial" w:hAnsi="Arial" w:cs="Arial"/>
          <w:sz w:val="24"/>
          <w:szCs w:val="24"/>
        </w:rPr>
        <w:t xml:space="preserve">est prise en compte </w:t>
      </w:r>
      <w:r w:rsidR="00A5228E">
        <w:rPr>
          <w:rFonts w:ascii="Arial" w:hAnsi="Arial" w:cs="Arial"/>
          <w:sz w:val="24"/>
          <w:szCs w:val="24"/>
        </w:rPr>
        <w:t>qu’</w:t>
      </w:r>
      <w:r w:rsidR="00B12ED3">
        <w:rPr>
          <w:rFonts w:ascii="Arial" w:hAnsi="Arial" w:cs="Arial"/>
          <w:sz w:val="24"/>
          <w:szCs w:val="24"/>
        </w:rPr>
        <w:t>au</w:t>
      </w:r>
      <w:r w:rsidR="00A5228E">
        <w:rPr>
          <w:rFonts w:ascii="Arial" w:hAnsi="Arial" w:cs="Arial"/>
          <w:sz w:val="24"/>
          <w:szCs w:val="24"/>
        </w:rPr>
        <w:t>x</w:t>
      </w:r>
      <w:r w:rsidR="00B12ED3">
        <w:rPr>
          <w:rFonts w:ascii="Arial" w:hAnsi="Arial" w:cs="Arial"/>
          <w:sz w:val="24"/>
          <w:szCs w:val="24"/>
        </w:rPr>
        <w:t xml:space="preserve"> niveau</w:t>
      </w:r>
      <w:r w:rsidR="00A5228E">
        <w:rPr>
          <w:rFonts w:ascii="Arial" w:hAnsi="Arial" w:cs="Arial"/>
          <w:sz w:val="24"/>
          <w:szCs w:val="24"/>
        </w:rPr>
        <w:t>x</w:t>
      </w:r>
      <w:r w:rsidR="00B12ED3">
        <w:rPr>
          <w:rFonts w:ascii="Arial" w:hAnsi="Arial" w:cs="Arial"/>
          <w:sz w:val="24"/>
          <w:szCs w:val="24"/>
        </w:rPr>
        <w:t xml:space="preserve"> du résultat d’exploitation (dotation aux amortissements) et du résultat courant avant impôt (intérêt de l’emprunt). Pour tenir compte de cette distorsion, on p</w:t>
      </w:r>
      <w:r w:rsidR="009A5C50">
        <w:rPr>
          <w:rFonts w:ascii="Arial" w:hAnsi="Arial" w:cs="Arial"/>
          <w:sz w:val="24"/>
          <w:szCs w:val="24"/>
        </w:rPr>
        <w:t xml:space="preserve">rocède au reclassement du loyer en considérant </w:t>
      </w:r>
      <w:r w:rsidR="009B112C">
        <w:rPr>
          <w:rFonts w:ascii="Arial" w:hAnsi="Arial" w:cs="Arial"/>
          <w:sz w:val="24"/>
          <w:szCs w:val="24"/>
        </w:rPr>
        <w:t>que le crédit-bail est assimilable à une acquisition d’actifs financée par emprunt bancaire.</w:t>
      </w:r>
    </w:p>
    <w:p w14:paraId="4CDD3142" w14:textId="77777777" w:rsidR="009B112C" w:rsidRPr="00893194" w:rsidRDefault="009B112C" w:rsidP="00FE45C0">
      <w:pPr>
        <w:pStyle w:val="Paragraphedeliste"/>
        <w:spacing w:after="0" w:line="360" w:lineRule="auto"/>
        <w:ind w:left="0"/>
        <w:jc w:val="both"/>
        <w:rPr>
          <w:rFonts w:ascii="Arial" w:hAnsi="Arial" w:cs="Arial"/>
          <w:sz w:val="16"/>
          <w:szCs w:val="24"/>
        </w:rPr>
      </w:pPr>
    </w:p>
    <w:p w14:paraId="5CB79E38" w14:textId="77777777" w:rsidR="00B12ED3" w:rsidRDefault="00B12ED3" w:rsidP="00FE45C0">
      <w:pPr>
        <w:pStyle w:val="Paragraphedeliste"/>
        <w:spacing w:after="0" w:line="360" w:lineRule="auto"/>
        <w:ind w:left="0"/>
        <w:jc w:val="both"/>
        <w:rPr>
          <w:rFonts w:ascii="Arial" w:hAnsi="Arial" w:cs="Arial"/>
          <w:sz w:val="24"/>
          <w:szCs w:val="24"/>
        </w:rPr>
      </w:pPr>
      <w:r>
        <w:rPr>
          <w:rFonts w:ascii="Arial" w:hAnsi="Arial" w:cs="Arial"/>
          <w:sz w:val="24"/>
          <w:szCs w:val="24"/>
        </w:rPr>
        <w:t>On distingue alors deux parties dans la redevance :</w:t>
      </w:r>
    </w:p>
    <w:p w14:paraId="0B3DC41B" w14:textId="77777777" w:rsidR="00B12ED3" w:rsidRDefault="00B12ED3" w:rsidP="00DB08EA">
      <w:pPr>
        <w:pStyle w:val="Paragraphedeliste"/>
        <w:numPr>
          <w:ilvl w:val="0"/>
          <w:numId w:val="5"/>
        </w:numPr>
        <w:spacing w:after="0" w:line="360" w:lineRule="auto"/>
        <w:jc w:val="both"/>
        <w:rPr>
          <w:rFonts w:ascii="Arial" w:hAnsi="Arial" w:cs="Arial"/>
          <w:sz w:val="24"/>
          <w:szCs w:val="24"/>
        </w:rPr>
      </w:pPr>
      <w:r>
        <w:rPr>
          <w:rFonts w:ascii="Arial" w:hAnsi="Arial" w:cs="Arial"/>
          <w:sz w:val="24"/>
          <w:szCs w:val="24"/>
        </w:rPr>
        <w:t>L’équivalent de la dotation aux amortissements qu’aurait pratiqué l</w:t>
      </w:r>
      <w:r w:rsidR="000D54FA">
        <w:rPr>
          <w:rFonts w:ascii="Arial" w:hAnsi="Arial" w:cs="Arial"/>
          <w:sz w:val="24"/>
          <w:szCs w:val="24"/>
        </w:rPr>
        <w:t>’entreprise si elle avait acquis</w:t>
      </w:r>
      <w:r>
        <w:rPr>
          <w:rFonts w:ascii="Arial" w:hAnsi="Arial" w:cs="Arial"/>
          <w:sz w:val="24"/>
          <w:szCs w:val="24"/>
        </w:rPr>
        <w:t xml:space="preserve"> la propriété du bien loué ;</w:t>
      </w:r>
    </w:p>
    <w:p w14:paraId="5B98F9A7" w14:textId="77777777" w:rsidR="00B12ED3" w:rsidRDefault="00B12ED3" w:rsidP="00DB08EA">
      <w:pPr>
        <w:pStyle w:val="Paragraphedeliste"/>
        <w:numPr>
          <w:ilvl w:val="0"/>
          <w:numId w:val="5"/>
        </w:numPr>
        <w:spacing w:after="0" w:line="360" w:lineRule="auto"/>
        <w:jc w:val="both"/>
        <w:rPr>
          <w:rFonts w:ascii="Arial" w:hAnsi="Arial" w:cs="Arial"/>
          <w:sz w:val="24"/>
          <w:szCs w:val="24"/>
        </w:rPr>
      </w:pPr>
      <w:r>
        <w:rPr>
          <w:rFonts w:ascii="Arial" w:hAnsi="Arial" w:cs="Arial"/>
          <w:sz w:val="24"/>
          <w:szCs w:val="24"/>
        </w:rPr>
        <w:t xml:space="preserve">L’équivalent de la charge d’intérêt de l’emprunt qu’aurait contracté </w:t>
      </w:r>
      <w:r w:rsidR="00712435">
        <w:rPr>
          <w:rFonts w:ascii="Arial" w:hAnsi="Arial" w:cs="Arial"/>
          <w:sz w:val="24"/>
          <w:szCs w:val="24"/>
        </w:rPr>
        <w:t>l’entreprise pour financer cette acquisition supposée.</w:t>
      </w:r>
    </w:p>
    <w:p w14:paraId="16AE5E34" w14:textId="77777777" w:rsidR="001A2BDD" w:rsidRPr="00893194" w:rsidRDefault="001A2BDD" w:rsidP="001A2BDD">
      <w:pPr>
        <w:pStyle w:val="Paragraphedeliste"/>
        <w:spacing w:after="0" w:line="360" w:lineRule="auto"/>
        <w:jc w:val="both"/>
        <w:rPr>
          <w:rFonts w:ascii="Arial" w:hAnsi="Arial" w:cs="Arial"/>
          <w:sz w:val="16"/>
          <w:szCs w:val="24"/>
        </w:rPr>
      </w:pPr>
    </w:p>
    <w:p w14:paraId="3A609EE6" w14:textId="77777777" w:rsidR="006D0B60" w:rsidRPr="001A30C2" w:rsidRDefault="00712435" w:rsidP="001A30C2">
      <w:pPr>
        <w:spacing w:after="0" w:line="360" w:lineRule="auto"/>
        <w:jc w:val="both"/>
        <w:rPr>
          <w:rFonts w:ascii="Arial" w:hAnsi="Arial" w:cs="Arial"/>
          <w:sz w:val="24"/>
          <w:szCs w:val="24"/>
        </w:rPr>
      </w:pPr>
      <w:r>
        <w:rPr>
          <w:rFonts w:ascii="Arial" w:hAnsi="Arial" w:cs="Arial"/>
          <w:sz w:val="24"/>
          <w:szCs w:val="24"/>
        </w:rPr>
        <w:t>Ainsi, la redevance de crédit-bail est alors déduite des autres charges externes et réintégrée en partie dans les dotations aux amortissements et en partie dans les charges financières.</w:t>
      </w:r>
    </w:p>
    <w:p w14:paraId="27BCA543" w14:textId="77777777" w:rsidR="00DE38B8" w:rsidRPr="00893194" w:rsidRDefault="00DE38B8" w:rsidP="00FE45C0">
      <w:pPr>
        <w:pStyle w:val="Paragraphedeliste"/>
        <w:spacing w:after="0" w:line="360" w:lineRule="auto"/>
        <w:ind w:left="0"/>
        <w:jc w:val="both"/>
        <w:rPr>
          <w:rFonts w:ascii="Arial" w:hAnsi="Arial" w:cs="Arial"/>
          <w:b/>
          <w:sz w:val="18"/>
          <w:szCs w:val="24"/>
        </w:rPr>
      </w:pPr>
    </w:p>
    <w:p w14:paraId="0B1CCEAA" w14:textId="77777777" w:rsidR="006D0B60" w:rsidRPr="00DB46BA" w:rsidRDefault="007028B1" w:rsidP="00FE45C0">
      <w:pPr>
        <w:pStyle w:val="Paragraphedeliste"/>
        <w:spacing w:after="0" w:line="360" w:lineRule="auto"/>
        <w:ind w:left="0"/>
        <w:jc w:val="both"/>
        <w:rPr>
          <w:rFonts w:ascii="Arial" w:hAnsi="Arial" w:cs="Arial"/>
          <w:b/>
          <w:sz w:val="24"/>
          <w:szCs w:val="24"/>
        </w:rPr>
      </w:pPr>
      <w:r>
        <w:rPr>
          <w:rFonts w:ascii="Arial" w:hAnsi="Arial" w:cs="Arial"/>
          <w:b/>
          <w:sz w:val="24"/>
          <w:szCs w:val="24"/>
        </w:rPr>
        <w:t xml:space="preserve">2- </w:t>
      </w:r>
      <w:r w:rsidR="00682B15" w:rsidRPr="00DB46BA">
        <w:rPr>
          <w:rFonts w:ascii="Arial" w:hAnsi="Arial" w:cs="Arial"/>
          <w:b/>
          <w:sz w:val="24"/>
          <w:szCs w:val="24"/>
        </w:rPr>
        <w:t>Les charges de personnel extérieur à l’entreprise</w:t>
      </w:r>
    </w:p>
    <w:p w14:paraId="6B3102A2" w14:textId="77777777" w:rsidR="00682B15" w:rsidRDefault="00682B15" w:rsidP="00FE45C0">
      <w:pPr>
        <w:pStyle w:val="Paragraphedeliste"/>
        <w:spacing w:after="0" w:line="360" w:lineRule="auto"/>
        <w:ind w:left="0"/>
        <w:jc w:val="both"/>
        <w:rPr>
          <w:rFonts w:ascii="Arial" w:hAnsi="Arial" w:cs="Arial"/>
          <w:sz w:val="24"/>
          <w:szCs w:val="24"/>
        </w:rPr>
      </w:pPr>
      <w:r w:rsidRPr="00DB46BA">
        <w:rPr>
          <w:rFonts w:ascii="Arial" w:hAnsi="Arial" w:cs="Arial"/>
          <w:sz w:val="24"/>
          <w:szCs w:val="24"/>
        </w:rPr>
        <w:t>Le personnel intérimaire est une alternative au recrutement de personnel salarié, auquel l’entreprise aura ponctuellement recours pour répondre à une pointe de production. Ce personnel est recruté</w:t>
      </w:r>
      <w:r w:rsidR="00DB46BA" w:rsidRPr="00DB46BA">
        <w:rPr>
          <w:rFonts w:ascii="Arial" w:hAnsi="Arial" w:cs="Arial"/>
          <w:sz w:val="24"/>
          <w:szCs w:val="24"/>
        </w:rPr>
        <w:t xml:space="preserve"> par la société d’intérim et donné ensuite en « location » à l’entreprise qui en exprime le besoin.</w:t>
      </w:r>
      <w:r w:rsidR="00DB46BA">
        <w:rPr>
          <w:rFonts w:ascii="Arial" w:hAnsi="Arial" w:cs="Arial"/>
          <w:sz w:val="24"/>
          <w:szCs w:val="24"/>
        </w:rPr>
        <w:t xml:space="preserve"> Ce personnel contribue à la réalisation de la production et à l’objet social de l’entreprise. De ce fait, il est souhaitable de déduire ces dépenses des charges externes et de les ajouter aux charges de personnel.</w:t>
      </w:r>
    </w:p>
    <w:p w14:paraId="523EE781" w14:textId="77777777" w:rsidR="008F1603" w:rsidRPr="000709AE" w:rsidRDefault="008F1603" w:rsidP="0091554B">
      <w:pPr>
        <w:pStyle w:val="Paragraphedeliste"/>
        <w:spacing w:after="0" w:line="360" w:lineRule="auto"/>
        <w:ind w:left="0"/>
        <w:jc w:val="both"/>
        <w:rPr>
          <w:rFonts w:ascii="Arial" w:hAnsi="Arial" w:cs="Arial"/>
          <w:b/>
          <w:sz w:val="12"/>
          <w:szCs w:val="24"/>
        </w:rPr>
      </w:pPr>
    </w:p>
    <w:p w14:paraId="52441402" w14:textId="77777777" w:rsidR="0091554B" w:rsidRDefault="00F448A2" w:rsidP="0091554B">
      <w:pPr>
        <w:pStyle w:val="Paragraphedeliste"/>
        <w:spacing w:after="0" w:line="360" w:lineRule="auto"/>
        <w:ind w:left="0"/>
        <w:jc w:val="both"/>
        <w:rPr>
          <w:rFonts w:ascii="Arial" w:hAnsi="Arial" w:cs="Arial"/>
          <w:b/>
          <w:sz w:val="24"/>
          <w:szCs w:val="24"/>
        </w:rPr>
      </w:pPr>
      <w:r>
        <w:rPr>
          <w:rFonts w:ascii="Arial" w:hAnsi="Arial" w:cs="Arial"/>
          <w:b/>
          <w:sz w:val="24"/>
          <w:szCs w:val="24"/>
        </w:rPr>
        <w:t>3</w:t>
      </w:r>
      <w:r w:rsidR="007028B1">
        <w:rPr>
          <w:rFonts w:ascii="Arial" w:hAnsi="Arial" w:cs="Arial"/>
          <w:b/>
          <w:sz w:val="24"/>
          <w:szCs w:val="24"/>
        </w:rPr>
        <w:t xml:space="preserve">- </w:t>
      </w:r>
      <w:r w:rsidR="00B3592D">
        <w:rPr>
          <w:rFonts w:ascii="Arial" w:hAnsi="Arial" w:cs="Arial"/>
          <w:b/>
          <w:sz w:val="24"/>
          <w:szCs w:val="24"/>
        </w:rPr>
        <w:t>Les subventions d’exploitation</w:t>
      </w:r>
    </w:p>
    <w:p w14:paraId="18C069E5" w14:textId="77777777" w:rsidR="00F448A2" w:rsidRDefault="0091554B" w:rsidP="0091554B">
      <w:pPr>
        <w:pStyle w:val="Paragraphedeliste"/>
        <w:spacing w:after="0" w:line="360" w:lineRule="auto"/>
        <w:ind w:left="0"/>
        <w:jc w:val="both"/>
        <w:rPr>
          <w:rFonts w:ascii="Arial" w:hAnsi="Arial" w:cs="Arial"/>
          <w:sz w:val="24"/>
          <w:szCs w:val="24"/>
        </w:rPr>
      </w:pPr>
      <w:r w:rsidRPr="00BC4ED7">
        <w:rPr>
          <w:rFonts w:ascii="Arial" w:hAnsi="Arial" w:cs="Arial"/>
          <w:sz w:val="24"/>
          <w:szCs w:val="24"/>
        </w:rPr>
        <w:t xml:space="preserve">Le plan comptable marocain exclut du calcul de la valeur ajoutée les subventions d’exploitation. Ce choix est </w:t>
      </w:r>
      <w:r w:rsidR="00B3592D" w:rsidRPr="000D54FA">
        <w:rPr>
          <w:rFonts w:ascii="Arial" w:hAnsi="Arial" w:cs="Arial"/>
          <w:sz w:val="24"/>
          <w:szCs w:val="24"/>
        </w:rPr>
        <w:t>discutable lorsque les</w:t>
      </w:r>
      <w:r w:rsidRPr="00BC4ED7">
        <w:rPr>
          <w:rFonts w:ascii="Arial" w:hAnsi="Arial" w:cs="Arial"/>
          <w:sz w:val="24"/>
          <w:szCs w:val="24"/>
        </w:rPr>
        <w:t xml:space="preserve"> subventions d’exploitation sont </w:t>
      </w:r>
      <w:r w:rsidR="00BC4ED7" w:rsidRPr="00BC4ED7">
        <w:rPr>
          <w:rFonts w:ascii="Arial" w:hAnsi="Arial" w:cs="Arial"/>
          <w:sz w:val="24"/>
          <w:szCs w:val="24"/>
        </w:rPr>
        <w:t>des compléments du prix de vente et doivent à ce titre venir en accroissement du chiffre d’affaires.</w:t>
      </w:r>
    </w:p>
    <w:p w14:paraId="28AB2F83" w14:textId="77777777" w:rsidR="00F448A2" w:rsidRPr="00F448A2" w:rsidRDefault="00F448A2" w:rsidP="00F448A2">
      <w:pPr>
        <w:pStyle w:val="Paragraphedeliste"/>
        <w:spacing w:after="0" w:line="360" w:lineRule="auto"/>
        <w:ind w:left="0"/>
        <w:jc w:val="both"/>
        <w:rPr>
          <w:rFonts w:ascii="Arial" w:hAnsi="Arial" w:cs="Arial"/>
          <w:b/>
          <w:sz w:val="24"/>
          <w:szCs w:val="24"/>
        </w:rPr>
      </w:pPr>
      <w:r w:rsidRPr="00F448A2">
        <w:rPr>
          <w:rFonts w:ascii="Arial" w:hAnsi="Arial" w:cs="Arial"/>
          <w:b/>
          <w:sz w:val="24"/>
          <w:szCs w:val="24"/>
        </w:rPr>
        <w:lastRenderedPageBreak/>
        <w:t>4- Les transferts de charges</w:t>
      </w:r>
    </w:p>
    <w:p w14:paraId="4A4A8CB5" w14:textId="77777777" w:rsidR="00F448A2" w:rsidRPr="000709AE" w:rsidRDefault="00F448A2" w:rsidP="0091554B">
      <w:pPr>
        <w:pStyle w:val="Paragraphedeliste"/>
        <w:spacing w:after="0" w:line="360" w:lineRule="auto"/>
        <w:ind w:left="0"/>
        <w:jc w:val="both"/>
        <w:rPr>
          <w:rFonts w:ascii="Arial" w:hAnsi="Arial" w:cs="Arial"/>
          <w:sz w:val="6"/>
          <w:szCs w:val="24"/>
        </w:rPr>
      </w:pPr>
    </w:p>
    <w:p w14:paraId="2904C69C" w14:textId="77777777" w:rsidR="00F46210" w:rsidRPr="008A7D44" w:rsidRDefault="00F46210" w:rsidP="00F46210">
      <w:pPr>
        <w:pStyle w:val="Paragraphedeliste"/>
        <w:spacing w:after="0" w:line="360" w:lineRule="auto"/>
        <w:ind w:left="0"/>
        <w:jc w:val="both"/>
        <w:rPr>
          <w:rFonts w:ascii="Arial" w:hAnsi="Arial" w:cs="Arial"/>
          <w:sz w:val="24"/>
          <w:szCs w:val="24"/>
        </w:rPr>
      </w:pPr>
      <w:r w:rsidRPr="008A7D44">
        <w:rPr>
          <w:rFonts w:ascii="Arial" w:hAnsi="Arial" w:cs="Arial"/>
          <w:sz w:val="24"/>
          <w:szCs w:val="24"/>
        </w:rPr>
        <w:t>Les transferts de charges, selon leur nature, compensent des charges ou équilibrent en produits des dépenses d’exploitation, financières ou exceptionnelles (refacturation de frais, indemnités d’assurance, aides, avantages en nature, etc.).</w:t>
      </w:r>
      <w:r w:rsidR="007C74D9" w:rsidRPr="008A7D44">
        <w:rPr>
          <w:rFonts w:ascii="Arial" w:hAnsi="Arial" w:cs="Arial"/>
          <w:sz w:val="24"/>
          <w:szCs w:val="24"/>
        </w:rPr>
        <w:t xml:space="preserve"> Ces transferts de charges sont utilisés dans trois cas de figure :</w:t>
      </w:r>
    </w:p>
    <w:p w14:paraId="374413C2" w14:textId="77777777" w:rsidR="00656F6F" w:rsidRPr="008A7D44" w:rsidRDefault="00656F6F" w:rsidP="00F46210">
      <w:pPr>
        <w:pStyle w:val="Paragraphedeliste"/>
        <w:spacing w:after="0" w:line="360" w:lineRule="auto"/>
        <w:ind w:left="0"/>
        <w:jc w:val="both"/>
        <w:rPr>
          <w:rFonts w:ascii="Arial" w:hAnsi="Arial" w:cs="Arial"/>
          <w:sz w:val="8"/>
          <w:szCs w:val="24"/>
        </w:rPr>
      </w:pPr>
    </w:p>
    <w:p w14:paraId="49B6BF16" w14:textId="77777777" w:rsidR="007C74D9" w:rsidRPr="008A7D44" w:rsidRDefault="007C74D9" w:rsidP="00DB08EA">
      <w:pPr>
        <w:pStyle w:val="Paragraphedeliste"/>
        <w:numPr>
          <w:ilvl w:val="0"/>
          <w:numId w:val="5"/>
        </w:numPr>
        <w:spacing w:after="0" w:line="360" w:lineRule="auto"/>
        <w:jc w:val="both"/>
        <w:rPr>
          <w:rFonts w:ascii="Arial" w:hAnsi="Arial" w:cs="Arial"/>
          <w:sz w:val="24"/>
          <w:szCs w:val="24"/>
        </w:rPr>
      </w:pPr>
      <w:r w:rsidRPr="008A7D44">
        <w:rPr>
          <w:rFonts w:ascii="Arial" w:hAnsi="Arial" w:cs="Arial"/>
          <w:sz w:val="24"/>
          <w:szCs w:val="24"/>
        </w:rPr>
        <w:t>correction d’erreurs d’imputation de certaines charges ;</w:t>
      </w:r>
    </w:p>
    <w:p w14:paraId="02CD7F05" w14:textId="77777777" w:rsidR="007C74D9" w:rsidRPr="008A7D44" w:rsidRDefault="007C74D9" w:rsidP="00DB08EA">
      <w:pPr>
        <w:pStyle w:val="Paragraphedeliste"/>
        <w:numPr>
          <w:ilvl w:val="0"/>
          <w:numId w:val="5"/>
        </w:numPr>
        <w:spacing w:after="0" w:line="360" w:lineRule="auto"/>
        <w:jc w:val="both"/>
        <w:rPr>
          <w:rFonts w:ascii="Arial" w:hAnsi="Arial" w:cs="Arial"/>
          <w:sz w:val="24"/>
          <w:szCs w:val="24"/>
        </w:rPr>
      </w:pPr>
      <w:r w:rsidRPr="008A7D44">
        <w:rPr>
          <w:rFonts w:ascii="Arial" w:hAnsi="Arial" w:cs="Arial"/>
          <w:sz w:val="24"/>
          <w:szCs w:val="24"/>
        </w:rPr>
        <w:t>transfert d’une charge dans le compte d’un tiers ;</w:t>
      </w:r>
    </w:p>
    <w:p w14:paraId="208E95FF" w14:textId="77777777" w:rsidR="00656F6F" w:rsidRPr="008A7D44" w:rsidRDefault="007C74D9" w:rsidP="00DB08EA">
      <w:pPr>
        <w:pStyle w:val="Paragraphedeliste"/>
        <w:numPr>
          <w:ilvl w:val="0"/>
          <w:numId w:val="5"/>
        </w:numPr>
        <w:spacing w:after="0" w:line="360" w:lineRule="auto"/>
        <w:jc w:val="both"/>
        <w:rPr>
          <w:rFonts w:ascii="Arial" w:hAnsi="Arial" w:cs="Arial"/>
          <w:sz w:val="24"/>
          <w:szCs w:val="24"/>
        </w:rPr>
      </w:pPr>
      <w:r w:rsidRPr="008A7D44">
        <w:rPr>
          <w:rFonts w:ascii="Arial" w:hAnsi="Arial" w:cs="Arial"/>
          <w:sz w:val="24"/>
          <w:szCs w:val="24"/>
        </w:rPr>
        <w:t xml:space="preserve">activation de charges </w:t>
      </w:r>
      <w:r w:rsidR="00656F6F" w:rsidRPr="008A7D44">
        <w:rPr>
          <w:rFonts w:ascii="Arial" w:hAnsi="Arial" w:cs="Arial"/>
          <w:sz w:val="24"/>
          <w:szCs w:val="24"/>
        </w:rPr>
        <w:t xml:space="preserve">en vue de leur étalement sur plusieurs exercices par le biais de l’amortissement (frais </w:t>
      </w:r>
      <w:r w:rsidR="00D32C0B" w:rsidRPr="008A7D44">
        <w:rPr>
          <w:rFonts w:ascii="Arial" w:hAnsi="Arial" w:cs="Arial"/>
          <w:sz w:val="24"/>
          <w:szCs w:val="24"/>
        </w:rPr>
        <w:t>préliminaires,</w:t>
      </w:r>
      <w:r w:rsidR="00656F6F" w:rsidRPr="008A7D44">
        <w:rPr>
          <w:rFonts w:ascii="Arial" w:hAnsi="Arial" w:cs="Arial"/>
          <w:sz w:val="24"/>
          <w:szCs w:val="24"/>
        </w:rPr>
        <w:t xml:space="preserve"> charges à répartir sur plusieurs exercice</w:t>
      </w:r>
      <w:r w:rsidR="00D32C0B" w:rsidRPr="008A7D44">
        <w:rPr>
          <w:rFonts w:ascii="Arial" w:hAnsi="Arial" w:cs="Arial"/>
          <w:sz w:val="24"/>
          <w:szCs w:val="24"/>
        </w:rPr>
        <w:t>s</w:t>
      </w:r>
      <w:r w:rsidR="00656F6F" w:rsidRPr="008A7D44">
        <w:rPr>
          <w:rFonts w:ascii="Arial" w:hAnsi="Arial" w:cs="Arial"/>
          <w:sz w:val="24"/>
          <w:szCs w:val="24"/>
        </w:rPr>
        <w:t>, etc.</w:t>
      </w:r>
    </w:p>
    <w:p w14:paraId="191D0D71" w14:textId="77777777" w:rsidR="00656F6F" w:rsidRPr="000709AE" w:rsidRDefault="00656F6F" w:rsidP="00656F6F">
      <w:pPr>
        <w:pStyle w:val="Paragraphedeliste"/>
        <w:spacing w:after="0" w:line="360" w:lineRule="auto"/>
        <w:jc w:val="both"/>
        <w:rPr>
          <w:rFonts w:ascii="Arial" w:hAnsi="Arial" w:cs="Arial"/>
          <w:sz w:val="8"/>
          <w:szCs w:val="24"/>
        </w:rPr>
      </w:pPr>
    </w:p>
    <w:p w14:paraId="0A995C34" w14:textId="77777777" w:rsidR="00622EDD" w:rsidRDefault="00BE364D" w:rsidP="0091554B">
      <w:pPr>
        <w:pStyle w:val="Paragraphedeliste"/>
        <w:spacing w:after="0" w:line="360" w:lineRule="auto"/>
        <w:ind w:left="0"/>
        <w:jc w:val="both"/>
        <w:rPr>
          <w:rFonts w:ascii="Arial" w:hAnsi="Arial" w:cs="Arial"/>
          <w:sz w:val="24"/>
          <w:szCs w:val="24"/>
        </w:rPr>
      </w:pPr>
      <w:r w:rsidRPr="008A7D44">
        <w:rPr>
          <w:rFonts w:ascii="Arial" w:hAnsi="Arial" w:cs="Arial"/>
          <w:sz w:val="24"/>
          <w:szCs w:val="24"/>
        </w:rPr>
        <w:t xml:space="preserve">Certes, </w:t>
      </w:r>
      <w:r w:rsidR="007C74D9" w:rsidRPr="008A7D44">
        <w:rPr>
          <w:rFonts w:ascii="Arial" w:hAnsi="Arial" w:cs="Arial"/>
          <w:sz w:val="24"/>
          <w:szCs w:val="24"/>
        </w:rPr>
        <w:t>les transferts de charges permettent d’annuler indirectement certaines charges. Cependant</w:t>
      </w:r>
      <w:r w:rsidR="004F49B0" w:rsidRPr="008A7D44">
        <w:rPr>
          <w:rFonts w:ascii="Arial" w:hAnsi="Arial" w:cs="Arial"/>
          <w:sz w:val="24"/>
          <w:szCs w:val="24"/>
        </w:rPr>
        <w:t>, ils présentent l’inconvénient de maintenir au CPC des charges supposées être annulées, ce qui fausse le calcul des indicateurs de performanc</w:t>
      </w:r>
      <w:r w:rsidR="007C74D9" w:rsidRPr="008A7D44">
        <w:rPr>
          <w:rFonts w:ascii="Arial" w:hAnsi="Arial" w:cs="Arial"/>
          <w:sz w:val="24"/>
          <w:szCs w:val="24"/>
        </w:rPr>
        <w:t xml:space="preserve">e (SIG). Par conséquent, </w:t>
      </w:r>
      <w:r w:rsidR="004F49B0" w:rsidRPr="008A7D44">
        <w:rPr>
          <w:rFonts w:ascii="Arial" w:hAnsi="Arial" w:cs="Arial"/>
          <w:sz w:val="24"/>
          <w:szCs w:val="24"/>
        </w:rPr>
        <w:t>lorsque l’information fournie en annexe est suffisante</w:t>
      </w:r>
      <w:r w:rsidR="007C74D9" w:rsidRPr="008A7D44">
        <w:rPr>
          <w:rFonts w:ascii="Arial" w:hAnsi="Arial" w:cs="Arial"/>
          <w:sz w:val="24"/>
          <w:szCs w:val="24"/>
        </w:rPr>
        <w:t>, il serait judicieux de procéder à leur retraitement en les déduisant directement des comptes de charges concernées par le transfert.</w:t>
      </w:r>
    </w:p>
    <w:p w14:paraId="3872FA8D" w14:textId="77777777" w:rsidR="0099031A" w:rsidRPr="000709AE" w:rsidRDefault="0099031A" w:rsidP="0091554B">
      <w:pPr>
        <w:pStyle w:val="Paragraphedeliste"/>
        <w:spacing w:after="0" w:line="360" w:lineRule="auto"/>
        <w:ind w:left="0"/>
        <w:jc w:val="both"/>
        <w:rPr>
          <w:rFonts w:ascii="Arial" w:hAnsi="Arial" w:cs="Arial"/>
          <w:sz w:val="8"/>
          <w:szCs w:val="24"/>
        </w:rPr>
      </w:pPr>
    </w:p>
    <w:p w14:paraId="2E02CDE3" w14:textId="77777777" w:rsidR="000709AE" w:rsidRPr="000709AE" w:rsidRDefault="00622EDD" w:rsidP="000709AE">
      <w:pPr>
        <w:pStyle w:val="Paragraphedeliste"/>
        <w:spacing w:line="360" w:lineRule="auto"/>
        <w:ind w:left="0"/>
        <w:rPr>
          <w:rFonts w:ascii="Arial" w:hAnsi="Arial" w:cs="Arial"/>
          <w:b/>
          <w:sz w:val="24"/>
          <w:szCs w:val="24"/>
        </w:rPr>
      </w:pPr>
      <w:r w:rsidRPr="000709AE">
        <w:rPr>
          <w:rFonts w:ascii="Arial" w:hAnsi="Arial" w:cs="Arial"/>
          <w:b/>
          <w:sz w:val="24"/>
          <w:szCs w:val="24"/>
        </w:rPr>
        <w:t>Illustration :</w:t>
      </w:r>
      <w:r w:rsidR="000709AE" w:rsidRPr="000709AE">
        <w:rPr>
          <w:rFonts w:ascii="Arial" w:hAnsi="Arial" w:cs="Arial"/>
          <w:b/>
          <w:sz w:val="24"/>
          <w:szCs w:val="24"/>
        </w:rPr>
        <w:t xml:space="preserve"> </w:t>
      </w:r>
    </w:p>
    <w:p w14:paraId="3CA14F10" w14:textId="77777777" w:rsidR="000709AE" w:rsidRPr="000709AE" w:rsidRDefault="000709AE" w:rsidP="000709AE">
      <w:pPr>
        <w:pStyle w:val="Paragraphedeliste"/>
        <w:spacing w:line="360" w:lineRule="auto"/>
        <w:ind w:left="0"/>
        <w:rPr>
          <w:rFonts w:ascii="Arial" w:hAnsi="Arial" w:cs="Arial"/>
          <w:b/>
        </w:rPr>
      </w:pPr>
      <w:r w:rsidRPr="000709AE">
        <w:rPr>
          <w:rFonts w:ascii="Arial" w:hAnsi="Arial" w:cs="Arial"/>
          <w:b/>
        </w:rPr>
        <w:t>Le CPC de la socié</w:t>
      </w:r>
      <w:r>
        <w:rPr>
          <w:rFonts w:ascii="Arial" w:hAnsi="Arial" w:cs="Arial"/>
          <w:b/>
        </w:rPr>
        <w:t>té ROX se présente comme suit (</w:t>
      </w:r>
      <w:r w:rsidRPr="000709AE">
        <w:rPr>
          <w:rFonts w:ascii="Arial" w:hAnsi="Arial" w:cs="Arial"/>
          <w:b/>
        </w:rPr>
        <w:t xml:space="preserve">en KDH): </w:t>
      </w:r>
    </w:p>
    <w:p w14:paraId="1362EB3D" w14:textId="77777777" w:rsidR="00622EDD" w:rsidRPr="000709AE" w:rsidRDefault="00622EDD" w:rsidP="0091554B">
      <w:pPr>
        <w:pStyle w:val="Paragraphedeliste"/>
        <w:spacing w:after="0" w:line="360" w:lineRule="auto"/>
        <w:ind w:left="0"/>
        <w:jc w:val="both"/>
        <w:rPr>
          <w:rFonts w:ascii="Arial" w:hAnsi="Arial" w:cs="Arial"/>
          <w:b/>
          <w:sz w:val="6"/>
          <w:szCs w:val="24"/>
        </w:rPr>
      </w:pPr>
    </w:p>
    <w:tbl>
      <w:tblPr>
        <w:tblW w:w="9420" w:type="dxa"/>
        <w:tblCellMar>
          <w:left w:w="0" w:type="dxa"/>
          <w:right w:w="0" w:type="dxa"/>
        </w:tblCellMar>
        <w:tblLook w:val="04A0" w:firstRow="1" w:lastRow="0" w:firstColumn="1" w:lastColumn="0" w:noHBand="0" w:noVBand="1"/>
      </w:tblPr>
      <w:tblGrid>
        <w:gridCol w:w="3731"/>
        <w:gridCol w:w="1257"/>
        <w:gridCol w:w="3014"/>
        <w:gridCol w:w="1418"/>
      </w:tblGrid>
      <w:tr w:rsidR="0099031A" w:rsidRPr="00EB2904" w14:paraId="11D06CCB" w14:textId="77777777" w:rsidTr="000709AE">
        <w:trPr>
          <w:trHeight w:val="320"/>
        </w:trPr>
        <w:tc>
          <w:tcPr>
            <w:tcW w:w="50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E72F24" w14:textId="77777777" w:rsidR="0099031A" w:rsidRPr="0099031A" w:rsidRDefault="0099031A" w:rsidP="00021C64">
            <w:r w:rsidRPr="0099031A">
              <w:t xml:space="preserve">CHARGES </w:t>
            </w:r>
          </w:p>
        </w:tc>
        <w:tc>
          <w:tcPr>
            <w:tcW w:w="44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0869D2" w14:textId="77777777" w:rsidR="0099031A" w:rsidRPr="0099031A" w:rsidRDefault="0099031A" w:rsidP="00021C64">
            <w:r w:rsidRPr="0099031A">
              <w:t xml:space="preserve">PRODUITS </w:t>
            </w:r>
          </w:p>
        </w:tc>
      </w:tr>
      <w:tr w:rsidR="0099031A" w:rsidRPr="00EB2904" w14:paraId="1F406130" w14:textId="77777777" w:rsidTr="00021C64">
        <w:trPr>
          <w:trHeight w:val="2000"/>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EA5083" w14:textId="77777777" w:rsidR="0099031A" w:rsidRPr="0099031A" w:rsidRDefault="0099031A" w:rsidP="00021C64">
            <w:r w:rsidRPr="0099031A">
              <w:t xml:space="preserve">Achats consommés  de matières </w:t>
            </w:r>
          </w:p>
          <w:p w14:paraId="4F1F5DDF" w14:textId="77777777" w:rsidR="0099031A" w:rsidRPr="0099031A" w:rsidRDefault="0099031A" w:rsidP="00021C64">
            <w:r w:rsidRPr="0099031A">
              <w:t>Autres charges externes (3)</w:t>
            </w:r>
          </w:p>
          <w:p w14:paraId="01611B44" w14:textId="77777777" w:rsidR="0099031A" w:rsidRPr="0099031A" w:rsidRDefault="0099031A" w:rsidP="00021C64">
            <w:r w:rsidRPr="0099031A">
              <w:t>Charges de personnel</w:t>
            </w:r>
          </w:p>
          <w:p w14:paraId="055FBEB9" w14:textId="77777777" w:rsidR="0099031A" w:rsidRPr="0099031A" w:rsidRDefault="0099031A" w:rsidP="00021C64">
            <w:r w:rsidRPr="0099031A">
              <w:t>Dotations aux amortissements</w:t>
            </w:r>
          </w:p>
          <w:p w14:paraId="45246978" w14:textId="77777777" w:rsidR="0099031A" w:rsidRPr="0099031A" w:rsidRDefault="0099031A" w:rsidP="00021C64">
            <w:r w:rsidRPr="0099031A">
              <w:t>Charges financières</w:t>
            </w:r>
          </w:p>
          <w:p w14:paraId="20EEF0A7" w14:textId="77777777" w:rsidR="0099031A" w:rsidRPr="00EB2904" w:rsidRDefault="0099031A" w:rsidP="00021C64">
            <w:r w:rsidRPr="0099031A">
              <w:t>Impôt sur les bénéfices</w:t>
            </w:r>
            <w:r w:rsidRPr="00EB2904">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92F8E9" w14:textId="77777777" w:rsidR="0099031A" w:rsidRPr="00EB2904" w:rsidRDefault="0099031A" w:rsidP="00021C64">
            <w:r w:rsidRPr="00EB2904">
              <w:t xml:space="preserve">11 000 </w:t>
            </w:r>
          </w:p>
          <w:p w14:paraId="6663A5A2" w14:textId="77777777" w:rsidR="0099031A" w:rsidRPr="00EB2904" w:rsidRDefault="0099031A" w:rsidP="00021C64">
            <w:r w:rsidRPr="00EB2904">
              <w:t xml:space="preserve">1 640 </w:t>
            </w:r>
          </w:p>
          <w:p w14:paraId="17D63163" w14:textId="77777777" w:rsidR="0099031A" w:rsidRPr="00EB2904" w:rsidRDefault="0099031A" w:rsidP="00021C64">
            <w:r w:rsidRPr="00EB2904">
              <w:t xml:space="preserve">1 100 </w:t>
            </w:r>
          </w:p>
          <w:p w14:paraId="0F316E45" w14:textId="77777777" w:rsidR="0099031A" w:rsidRPr="00EB2904" w:rsidRDefault="0099031A" w:rsidP="00021C64">
            <w:r w:rsidRPr="00EB2904">
              <w:t xml:space="preserve">500 </w:t>
            </w:r>
          </w:p>
          <w:p w14:paraId="76601598" w14:textId="77777777" w:rsidR="0099031A" w:rsidRPr="00EB2904" w:rsidRDefault="0099031A" w:rsidP="00021C64">
            <w:r w:rsidRPr="00EB2904">
              <w:t xml:space="preserve">430 </w:t>
            </w:r>
          </w:p>
          <w:p w14:paraId="5F2961D3" w14:textId="77777777" w:rsidR="0099031A" w:rsidRPr="00EB2904" w:rsidRDefault="0099031A" w:rsidP="00021C64">
            <w:r w:rsidRPr="00EB2904">
              <w:t xml:space="preserve">30 </w:t>
            </w:r>
          </w:p>
        </w:tc>
        <w:tc>
          <w:tcPr>
            <w:tcW w:w="3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9AD45C" w14:textId="77777777" w:rsidR="0099031A" w:rsidRDefault="0099031A" w:rsidP="00021C64">
            <w:r w:rsidRPr="00EB2904">
              <w:t xml:space="preserve">Ventes de  </w:t>
            </w:r>
            <w:r>
              <w:t>biens et services</w:t>
            </w:r>
          </w:p>
          <w:p w14:paraId="3BD1BF2A" w14:textId="77777777" w:rsidR="0099031A" w:rsidRDefault="0099031A" w:rsidP="00021C64">
            <w:r>
              <w:t>Subventions d’exploitation (1)</w:t>
            </w:r>
            <w:r w:rsidRPr="00EB2904">
              <w:t xml:space="preserve"> </w:t>
            </w:r>
          </w:p>
          <w:p w14:paraId="789F7DC1" w14:textId="77777777" w:rsidR="0099031A" w:rsidRPr="00EB2904" w:rsidRDefault="0099031A" w:rsidP="00021C64">
            <w:r>
              <w:t>Reprises d’exploitation, Transferts de charge (2)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A84A9A" w14:textId="77777777" w:rsidR="0099031A" w:rsidRDefault="0099031A" w:rsidP="00021C64">
            <w:r w:rsidRPr="00EB2904">
              <w:t>14</w:t>
            </w:r>
            <w:r>
              <w:t> </w:t>
            </w:r>
            <w:r w:rsidRPr="00EB2904">
              <w:t xml:space="preserve">000 </w:t>
            </w:r>
          </w:p>
          <w:p w14:paraId="6842C897" w14:textId="77777777" w:rsidR="0099031A" w:rsidRDefault="0099031A" w:rsidP="00021C64">
            <w:r>
              <w:t xml:space="preserve">2 000 </w:t>
            </w:r>
          </w:p>
          <w:p w14:paraId="6516301B" w14:textId="77777777" w:rsidR="0099031A" w:rsidRPr="00EB2904" w:rsidRDefault="0099031A" w:rsidP="00021C64">
            <w:r>
              <w:t>1 000</w:t>
            </w:r>
          </w:p>
        </w:tc>
      </w:tr>
      <w:tr w:rsidR="0099031A" w:rsidRPr="00EB2904" w14:paraId="75296746" w14:textId="77777777" w:rsidTr="00021C64">
        <w:trPr>
          <w:trHeight w:val="410"/>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DD3F10" w14:textId="77777777" w:rsidR="0099031A" w:rsidRPr="00EB2904" w:rsidRDefault="0099031A" w:rsidP="00021C64">
            <w:r w:rsidRPr="00EB2904">
              <w:t xml:space="preserve">Total 1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C90D5F" w14:textId="77777777" w:rsidR="0099031A" w:rsidRPr="00EB2904" w:rsidRDefault="0099031A" w:rsidP="00021C64">
            <w:r>
              <w:t>14 7</w:t>
            </w:r>
            <w:r w:rsidRPr="00EB2904">
              <w:t xml:space="preserve">00 </w:t>
            </w:r>
          </w:p>
        </w:tc>
        <w:tc>
          <w:tcPr>
            <w:tcW w:w="3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12D712" w14:textId="77777777" w:rsidR="0099031A" w:rsidRPr="00EB2904" w:rsidRDefault="0099031A" w:rsidP="00021C64">
            <w:r w:rsidRPr="00EB2904">
              <w:t xml:space="preserve">Total 1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D1940D" w14:textId="77777777" w:rsidR="0099031A" w:rsidRPr="00EB2904" w:rsidRDefault="0099031A" w:rsidP="00021C64">
            <w:r>
              <w:t>17</w:t>
            </w:r>
            <w:r w:rsidRPr="00EB2904">
              <w:t xml:space="preserve"> 000 </w:t>
            </w:r>
          </w:p>
        </w:tc>
      </w:tr>
      <w:tr w:rsidR="0099031A" w:rsidRPr="00EB2904" w14:paraId="5C12D912" w14:textId="77777777" w:rsidTr="00021C64">
        <w:trPr>
          <w:trHeight w:val="410"/>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6BDD3E" w14:textId="77777777" w:rsidR="0099031A" w:rsidRPr="00EB2904" w:rsidRDefault="0099031A" w:rsidP="00021C64">
            <w:r w:rsidRPr="00EB2904">
              <w:t xml:space="preserve">Bénéfice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137441" w14:textId="77777777" w:rsidR="0099031A" w:rsidRPr="00EB2904" w:rsidRDefault="0099031A" w:rsidP="00021C64">
            <w:r>
              <w:t>2 300</w:t>
            </w:r>
            <w:r w:rsidRPr="00EB2904">
              <w:t xml:space="preserve"> </w:t>
            </w:r>
          </w:p>
        </w:tc>
        <w:tc>
          <w:tcPr>
            <w:tcW w:w="3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5FCE8F" w14:textId="77777777" w:rsidR="0099031A" w:rsidRPr="00EB2904" w:rsidRDefault="0099031A" w:rsidP="00021C64"/>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8421D7" w14:textId="77777777" w:rsidR="0099031A" w:rsidRPr="00EB2904" w:rsidRDefault="0099031A" w:rsidP="00021C64"/>
        </w:tc>
      </w:tr>
      <w:tr w:rsidR="0099031A" w:rsidRPr="00EB2904" w14:paraId="5D409950" w14:textId="77777777" w:rsidTr="00021C64">
        <w:trPr>
          <w:trHeight w:val="410"/>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1E6892" w14:textId="77777777" w:rsidR="0099031A" w:rsidRPr="00EB2904" w:rsidRDefault="0099031A" w:rsidP="00021C64">
            <w:r w:rsidRPr="00EB2904">
              <w:t xml:space="preserve">Total 2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9E8B7E" w14:textId="77777777" w:rsidR="0099031A" w:rsidRPr="00EB2904" w:rsidRDefault="0099031A" w:rsidP="00021C64">
            <w:r>
              <w:t>17</w:t>
            </w:r>
            <w:r w:rsidRPr="00EB2904">
              <w:t xml:space="preserve"> 000 </w:t>
            </w:r>
          </w:p>
        </w:tc>
        <w:tc>
          <w:tcPr>
            <w:tcW w:w="3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5A5489" w14:textId="77777777" w:rsidR="0099031A" w:rsidRPr="00EB2904" w:rsidRDefault="0099031A" w:rsidP="00021C64">
            <w:r w:rsidRPr="00EB2904">
              <w:t xml:space="preserve">Total 2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69FDF5" w14:textId="77777777" w:rsidR="0099031A" w:rsidRPr="00EB2904" w:rsidRDefault="0099031A" w:rsidP="00021C64">
            <w:r>
              <w:t>17</w:t>
            </w:r>
            <w:r w:rsidRPr="00EB2904">
              <w:t xml:space="preserve"> 000 </w:t>
            </w:r>
          </w:p>
        </w:tc>
      </w:tr>
    </w:tbl>
    <w:p w14:paraId="12466ED4" w14:textId="77777777" w:rsidR="00622EDD" w:rsidRPr="00622EDD" w:rsidRDefault="00622EDD" w:rsidP="00622EDD">
      <w:pPr>
        <w:jc w:val="both"/>
        <w:rPr>
          <w:rFonts w:ascii="Arial" w:hAnsi="Arial" w:cs="Arial"/>
          <w:sz w:val="24"/>
          <w:szCs w:val="24"/>
        </w:rPr>
      </w:pPr>
      <w:r w:rsidRPr="00622EDD">
        <w:rPr>
          <w:rFonts w:ascii="Arial" w:hAnsi="Arial" w:cs="Arial"/>
          <w:sz w:val="24"/>
          <w:szCs w:val="24"/>
        </w:rPr>
        <w:lastRenderedPageBreak/>
        <w:t>(1) Liées à la compensation du prix des produits vendus par l’entreprise.</w:t>
      </w:r>
    </w:p>
    <w:p w14:paraId="3316698C" w14:textId="77777777" w:rsidR="00622EDD" w:rsidRPr="00622EDD" w:rsidRDefault="00622EDD" w:rsidP="00622EDD">
      <w:pPr>
        <w:jc w:val="both"/>
        <w:rPr>
          <w:rFonts w:ascii="Arial" w:hAnsi="Arial" w:cs="Arial"/>
          <w:sz w:val="24"/>
          <w:szCs w:val="24"/>
        </w:rPr>
      </w:pPr>
      <w:r w:rsidRPr="00622EDD">
        <w:rPr>
          <w:rFonts w:ascii="Arial" w:hAnsi="Arial" w:cs="Arial"/>
          <w:sz w:val="24"/>
          <w:szCs w:val="24"/>
        </w:rPr>
        <w:t>(2) Dont 400 de transferts de charges correspondant à la correction d’erreur d’imputation commise sur le compte achats de matière.</w:t>
      </w:r>
    </w:p>
    <w:p w14:paraId="7DDBF1FA" w14:textId="77777777" w:rsidR="00622EDD" w:rsidRPr="00622EDD" w:rsidRDefault="00622EDD" w:rsidP="00622EDD">
      <w:pPr>
        <w:jc w:val="both"/>
        <w:rPr>
          <w:rFonts w:ascii="Arial" w:hAnsi="Arial" w:cs="Arial"/>
          <w:sz w:val="24"/>
          <w:szCs w:val="24"/>
        </w:rPr>
      </w:pPr>
      <w:r w:rsidRPr="00622EDD">
        <w:rPr>
          <w:rFonts w:ascii="Arial" w:hAnsi="Arial" w:cs="Arial"/>
          <w:sz w:val="24"/>
          <w:szCs w:val="24"/>
        </w:rPr>
        <w:t xml:space="preserve">(3) Les autres charges externes comprennent  240 de  frais de personnel Intérimaire et 130 de redevances de </w:t>
      </w:r>
      <w:proofErr w:type="spellStart"/>
      <w:r w:rsidRPr="00622EDD">
        <w:rPr>
          <w:rFonts w:ascii="Arial" w:hAnsi="Arial" w:cs="Arial"/>
          <w:sz w:val="24"/>
          <w:szCs w:val="24"/>
        </w:rPr>
        <w:t>crédit bail</w:t>
      </w:r>
      <w:proofErr w:type="spellEnd"/>
      <w:r w:rsidRPr="00622EDD">
        <w:rPr>
          <w:rFonts w:ascii="Arial" w:hAnsi="Arial" w:cs="Arial"/>
          <w:sz w:val="24"/>
          <w:szCs w:val="24"/>
        </w:rPr>
        <w:t xml:space="preserve"> relatif à la location sur 5 ans d’un matériel valant 400.</w:t>
      </w:r>
    </w:p>
    <w:p w14:paraId="79DF0704" w14:textId="77777777" w:rsidR="007C74D9" w:rsidRPr="006B1A12" w:rsidRDefault="007C74D9" w:rsidP="0091554B">
      <w:pPr>
        <w:pStyle w:val="Paragraphedeliste"/>
        <w:spacing w:after="0" w:line="360" w:lineRule="auto"/>
        <w:ind w:left="0"/>
        <w:jc w:val="both"/>
        <w:rPr>
          <w:rFonts w:ascii="Arial" w:hAnsi="Arial" w:cs="Arial"/>
          <w:color w:val="FF0000"/>
          <w:sz w:val="12"/>
          <w:szCs w:val="24"/>
        </w:rPr>
      </w:pPr>
    </w:p>
    <w:p w14:paraId="7C1D26C0" w14:textId="77777777" w:rsidR="007C74D9" w:rsidRDefault="006B1A12" w:rsidP="0091554B">
      <w:pPr>
        <w:pStyle w:val="Paragraphedeliste"/>
        <w:spacing w:after="0" w:line="360" w:lineRule="auto"/>
        <w:ind w:left="0"/>
        <w:jc w:val="both"/>
        <w:rPr>
          <w:rFonts w:ascii="Arial" w:hAnsi="Arial" w:cs="Arial"/>
          <w:b/>
          <w:sz w:val="24"/>
          <w:szCs w:val="24"/>
          <w:u w:val="single"/>
        </w:rPr>
      </w:pPr>
      <w:r w:rsidRPr="006B1A12">
        <w:rPr>
          <w:rFonts w:ascii="Arial" w:hAnsi="Arial" w:cs="Arial"/>
          <w:b/>
          <w:sz w:val="24"/>
          <w:szCs w:val="24"/>
          <w:u w:val="single"/>
        </w:rPr>
        <w:t>TAF :</w:t>
      </w:r>
    </w:p>
    <w:p w14:paraId="05648F29" w14:textId="77777777" w:rsidR="006B1A12" w:rsidRPr="006B1A12" w:rsidRDefault="006B1A12" w:rsidP="0091554B">
      <w:pPr>
        <w:pStyle w:val="Paragraphedeliste"/>
        <w:spacing w:after="0" w:line="360" w:lineRule="auto"/>
        <w:ind w:left="0"/>
        <w:jc w:val="both"/>
        <w:rPr>
          <w:rFonts w:ascii="Arial" w:hAnsi="Arial" w:cs="Arial"/>
          <w:sz w:val="24"/>
          <w:szCs w:val="24"/>
        </w:rPr>
      </w:pPr>
      <w:r w:rsidRPr="006B1A12">
        <w:rPr>
          <w:rFonts w:ascii="Arial" w:hAnsi="Arial" w:cs="Arial"/>
          <w:sz w:val="24"/>
          <w:szCs w:val="24"/>
        </w:rPr>
        <w:t>Après avoir effectué les retraitements nécessaires, élabore</w:t>
      </w:r>
      <w:r>
        <w:rPr>
          <w:rFonts w:ascii="Arial" w:hAnsi="Arial" w:cs="Arial"/>
          <w:sz w:val="24"/>
          <w:szCs w:val="24"/>
        </w:rPr>
        <w:t>z</w:t>
      </w:r>
      <w:r w:rsidRPr="006B1A12">
        <w:rPr>
          <w:rFonts w:ascii="Arial" w:hAnsi="Arial" w:cs="Arial"/>
          <w:sz w:val="24"/>
          <w:szCs w:val="24"/>
        </w:rPr>
        <w:t xml:space="preserve"> le TFR.</w:t>
      </w:r>
      <w:r>
        <w:rPr>
          <w:rFonts w:ascii="Arial" w:hAnsi="Arial" w:cs="Arial"/>
          <w:sz w:val="24"/>
          <w:szCs w:val="24"/>
        </w:rPr>
        <w:t xml:space="preserve"> </w:t>
      </w:r>
    </w:p>
    <w:p w14:paraId="7DD4D1A9" w14:textId="77777777" w:rsidR="001A30C2" w:rsidRDefault="001A30C2" w:rsidP="0091554B">
      <w:pPr>
        <w:pStyle w:val="Paragraphedeliste"/>
        <w:spacing w:after="0" w:line="360" w:lineRule="auto"/>
        <w:ind w:left="0"/>
        <w:jc w:val="both"/>
        <w:rPr>
          <w:rFonts w:ascii="Arial" w:hAnsi="Arial" w:cs="Arial"/>
          <w:color w:val="FF0000"/>
          <w:sz w:val="24"/>
          <w:szCs w:val="24"/>
        </w:rPr>
      </w:pPr>
    </w:p>
    <w:p w14:paraId="687C4251" w14:textId="77777777" w:rsidR="001A30C2" w:rsidRPr="001A30C2" w:rsidRDefault="001A30C2" w:rsidP="0091554B">
      <w:pPr>
        <w:pStyle w:val="Paragraphedeliste"/>
        <w:spacing w:after="0" w:line="360" w:lineRule="auto"/>
        <w:ind w:left="0"/>
        <w:jc w:val="both"/>
        <w:rPr>
          <w:rFonts w:ascii="Arial" w:hAnsi="Arial" w:cs="Arial"/>
          <w:color w:val="FF0000"/>
          <w:sz w:val="24"/>
          <w:szCs w:val="24"/>
        </w:rPr>
      </w:pPr>
    </w:p>
    <w:p w14:paraId="02091C6F" w14:textId="77777777" w:rsidR="008222D7" w:rsidRDefault="008222D7" w:rsidP="0091554B">
      <w:pPr>
        <w:pStyle w:val="Paragraphedeliste"/>
        <w:spacing w:after="0" w:line="360" w:lineRule="auto"/>
        <w:ind w:left="0"/>
        <w:jc w:val="both"/>
        <w:rPr>
          <w:rFonts w:ascii="Arial" w:hAnsi="Arial" w:cs="Arial"/>
          <w:sz w:val="24"/>
          <w:szCs w:val="24"/>
        </w:rPr>
      </w:pPr>
    </w:p>
    <w:p w14:paraId="32947D3B" w14:textId="77777777" w:rsidR="00DE38B8" w:rsidRDefault="00DE38B8" w:rsidP="0091554B">
      <w:pPr>
        <w:pStyle w:val="Paragraphedeliste"/>
        <w:spacing w:after="0" w:line="360" w:lineRule="auto"/>
        <w:ind w:left="0"/>
        <w:jc w:val="both"/>
        <w:rPr>
          <w:rFonts w:ascii="Arial" w:hAnsi="Arial" w:cs="Arial"/>
          <w:sz w:val="24"/>
          <w:szCs w:val="24"/>
        </w:rPr>
      </w:pPr>
    </w:p>
    <w:p w14:paraId="05950F0A" w14:textId="77777777" w:rsidR="00DE38B8" w:rsidRDefault="00DE38B8" w:rsidP="0091554B">
      <w:pPr>
        <w:pStyle w:val="Paragraphedeliste"/>
        <w:spacing w:after="0" w:line="360" w:lineRule="auto"/>
        <w:ind w:left="0"/>
        <w:jc w:val="both"/>
        <w:rPr>
          <w:rFonts w:ascii="Arial" w:hAnsi="Arial" w:cs="Arial"/>
          <w:sz w:val="24"/>
          <w:szCs w:val="24"/>
        </w:rPr>
      </w:pPr>
    </w:p>
    <w:p w14:paraId="426EAB81" w14:textId="77777777" w:rsidR="00DE38B8" w:rsidRDefault="00DE38B8" w:rsidP="0091554B">
      <w:pPr>
        <w:pStyle w:val="Paragraphedeliste"/>
        <w:spacing w:after="0" w:line="360" w:lineRule="auto"/>
        <w:ind w:left="0"/>
        <w:jc w:val="both"/>
        <w:rPr>
          <w:rFonts w:ascii="Arial" w:hAnsi="Arial" w:cs="Arial"/>
          <w:sz w:val="24"/>
          <w:szCs w:val="24"/>
        </w:rPr>
      </w:pPr>
    </w:p>
    <w:p w14:paraId="2AB64889" w14:textId="77777777" w:rsidR="00DE38B8" w:rsidRDefault="00DE38B8" w:rsidP="0091554B">
      <w:pPr>
        <w:pStyle w:val="Paragraphedeliste"/>
        <w:spacing w:after="0" w:line="360" w:lineRule="auto"/>
        <w:ind w:left="0"/>
        <w:jc w:val="both"/>
        <w:rPr>
          <w:rFonts w:ascii="Arial" w:hAnsi="Arial" w:cs="Arial"/>
          <w:sz w:val="24"/>
          <w:szCs w:val="24"/>
        </w:rPr>
      </w:pPr>
    </w:p>
    <w:p w14:paraId="2E096CFD" w14:textId="77777777" w:rsidR="00DE38B8" w:rsidRDefault="00DE38B8" w:rsidP="0091554B">
      <w:pPr>
        <w:pStyle w:val="Paragraphedeliste"/>
        <w:spacing w:after="0" w:line="360" w:lineRule="auto"/>
        <w:ind w:left="0"/>
        <w:jc w:val="both"/>
        <w:rPr>
          <w:rFonts w:ascii="Arial" w:hAnsi="Arial" w:cs="Arial"/>
          <w:sz w:val="24"/>
          <w:szCs w:val="24"/>
        </w:rPr>
      </w:pPr>
    </w:p>
    <w:p w14:paraId="3AA6E8BF" w14:textId="77777777" w:rsidR="00DE38B8" w:rsidRDefault="00DE38B8" w:rsidP="0091554B">
      <w:pPr>
        <w:pStyle w:val="Paragraphedeliste"/>
        <w:spacing w:after="0" w:line="360" w:lineRule="auto"/>
        <w:ind w:left="0"/>
        <w:jc w:val="both"/>
        <w:rPr>
          <w:rFonts w:ascii="Arial" w:hAnsi="Arial" w:cs="Arial"/>
          <w:sz w:val="24"/>
          <w:szCs w:val="24"/>
        </w:rPr>
      </w:pPr>
    </w:p>
    <w:p w14:paraId="303BC220" w14:textId="77777777" w:rsidR="00DE38B8" w:rsidRDefault="00DE38B8" w:rsidP="0091554B">
      <w:pPr>
        <w:pStyle w:val="Paragraphedeliste"/>
        <w:spacing w:after="0" w:line="360" w:lineRule="auto"/>
        <w:ind w:left="0"/>
        <w:jc w:val="both"/>
        <w:rPr>
          <w:rFonts w:ascii="Arial" w:hAnsi="Arial" w:cs="Arial"/>
          <w:sz w:val="24"/>
          <w:szCs w:val="24"/>
        </w:rPr>
      </w:pPr>
    </w:p>
    <w:p w14:paraId="7F931E30" w14:textId="77777777" w:rsidR="00DE38B8" w:rsidRDefault="00DE38B8" w:rsidP="0091554B">
      <w:pPr>
        <w:pStyle w:val="Paragraphedeliste"/>
        <w:spacing w:after="0" w:line="360" w:lineRule="auto"/>
        <w:ind w:left="0"/>
        <w:jc w:val="both"/>
        <w:rPr>
          <w:rFonts w:ascii="Arial" w:hAnsi="Arial" w:cs="Arial"/>
          <w:sz w:val="24"/>
          <w:szCs w:val="24"/>
        </w:rPr>
      </w:pPr>
    </w:p>
    <w:p w14:paraId="49FA0C1A" w14:textId="77777777" w:rsidR="00DE38B8" w:rsidRDefault="00DE38B8" w:rsidP="0091554B">
      <w:pPr>
        <w:pStyle w:val="Paragraphedeliste"/>
        <w:spacing w:after="0" w:line="360" w:lineRule="auto"/>
        <w:ind w:left="0"/>
        <w:jc w:val="both"/>
        <w:rPr>
          <w:rFonts w:ascii="Arial" w:hAnsi="Arial" w:cs="Arial"/>
          <w:sz w:val="24"/>
          <w:szCs w:val="24"/>
        </w:rPr>
      </w:pPr>
    </w:p>
    <w:p w14:paraId="18AF143E" w14:textId="77777777" w:rsidR="00DE38B8" w:rsidRDefault="00DE38B8" w:rsidP="0091554B">
      <w:pPr>
        <w:pStyle w:val="Paragraphedeliste"/>
        <w:spacing w:after="0" w:line="360" w:lineRule="auto"/>
        <w:ind w:left="0"/>
        <w:jc w:val="both"/>
        <w:rPr>
          <w:rFonts w:ascii="Arial" w:hAnsi="Arial" w:cs="Arial"/>
          <w:sz w:val="24"/>
          <w:szCs w:val="24"/>
        </w:rPr>
      </w:pPr>
    </w:p>
    <w:p w14:paraId="0FA85D5A" w14:textId="77777777" w:rsidR="008F1603" w:rsidRDefault="008F1603" w:rsidP="008222D7">
      <w:pPr>
        <w:rPr>
          <w:rFonts w:ascii="Arial" w:hAnsi="Arial" w:cs="Arial"/>
          <w:sz w:val="24"/>
          <w:szCs w:val="24"/>
        </w:rPr>
      </w:pPr>
    </w:p>
    <w:p w14:paraId="4911FC78" w14:textId="77777777" w:rsidR="006B1A12" w:rsidRDefault="006B1A12" w:rsidP="008222D7">
      <w:pPr>
        <w:rPr>
          <w:rFonts w:ascii="Arial" w:hAnsi="Arial" w:cs="Arial"/>
          <w:sz w:val="24"/>
          <w:szCs w:val="24"/>
        </w:rPr>
      </w:pPr>
    </w:p>
    <w:p w14:paraId="520F58F7" w14:textId="77777777" w:rsidR="006B1A12" w:rsidRDefault="006B1A12" w:rsidP="008222D7">
      <w:pPr>
        <w:rPr>
          <w:rFonts w:ascii="Arial" w:hAnsi="Arial" w:cs="Arial"/>
          <w:sz w:val="24"/>
          <w:szCs w:val="24"/>
        </w:rPr>
      </w:pPr>
    </w:p>
    <w:p w14:paraId="31D4DF9C" w14:textId="77777777" w:rsidR="006B1A12" w:rsidRDefault="006B1A12" w:rsidP="008222D7">
      <w:pPr>
        <w:rPr>
          <w:rFonts w:ascii="Arial" w:hAnsi="Arial" w:cs="Arial"/>
          <w:sz w:val="24"/>
          <w:szCs w:val="24"/>
        </w:rPr>
      </w:pPr>
    </w:p>
    <w:p w14:paraId="4E934261" w14:textId="77777777" w:rsidR="006B1A12" w:rsidRDefault="006B1A12" w:rsidP="008222D7">
      <w:pPr>
        <w:rPr>
          <w:rFonts w:ascii="Arial" w:hAnsi="Arial" w:cs="Arial"/>
          <w:sz w:val="24"/>
          <w:szCs w:val="24"/>
        </w:rPr>
      </w:pPr>
    </w:p>
    <w:p w14:paraId="026673DC" w14:textId="77777777" w:rsidR="006B1A12" w:rsidRDefault="006B1A12" w:rsidP="008222D7">
      <w:pPr>
        <w:rPr>
          <w:rFonts w:ascii="Arial" w:hAnsi="Arial" w:cs="Arial"/>
          <w:sz w:val="24"/>
          <w:szCs w:val="24"/>
        </w:rPr>
      </w:pPr>
    </w:p>
    <w:p w14:paraId="2F7772A0" w14:textId="77777777" w:rsidR="006B1A12" w:rsidRDefault="006B1A12" w:rsidP="008222D7">
      <w:pPr>
        <w:rPr>
          <w:rFonts w:ascii="Arial" w:hAnsi="Arial" w:cs="Arial"/>
          <w:sz w:val="24"/>
          <w:szCs w:val="24"/>
        </w:rPr>
      </w:pPr>
    </w:p>
    <w:p w14:paraId="14752458" w14:textId="77777777" w:rsidR="001A0BE0" w:rsidRDefault="001A0BE0" w:rsidP="008222D7">
      <w:pPr>
        <w:rPr>
          <w:rFonts w:ascii="Arial" w:hAnsi="Arial" w:cs="Arial"/>
          <w:sz w:val="24"/>
          <w:szCs w:val="24"/>
        </w:rPr>
      </w:pPr>
    </w:p>
    <w:p w14:paraId="6D0001A2" w14:textId="77777777" w:rsidR="006B1A12" w:rsidRDefault="006B1A12" w:rsidP="008222D7">
      <w:pPr>
        <w:rPr>
          <w:rFonts w:ascii="Arial" w:hAnsi="Arial" w:cs="Arial"/>
          <w:sz w:val="24"/>
          <w:szCs w:val="24"/>
        </w:rPr>
      </w:pPr>
    </w:p>
    <w:p w14:paraId="344B9080" w14:textId="77777777" w:rsidR="006B1A12" w:rsidRDefault="006B1A12" w:rsidP="008222D7">
      <w:pPr>
        <w:rPr>
          <w:rFonts w:ascii="Arial" w:hAnsi="Arial" w:cs="Arial"/>
          <w:sz w:val="24"/>
          <w:szCs w:val="24"/>
        </w:rPr>
      </w:pPr>
    </w:p>
    <w:p w14:paraId="51F340A9" w14:textId="77777777" w:rsidR="006B1A12" w:rsidRDefault="006B1A12" w:rsidP="008222D7">
      <w:pPr>
        <w:rPr>
          <w:rFonts w:ascii="Arial" w:hAnsi="Arial" w:cs="Arial"/>
          <w:sz w:val="24"/>
          <w:szCs w:val="24"/>
        </w:rPr>
      </w:pPr>
    </w:p>
    <w:p w14:paraId="7C047C24" w14:textId="77777777" w:rsidR="006B1A12" w:rsidRDefault="006B1A12" w:rsidP="006B1A12">
      <w:pPr>
        <w:spacing w:after="0" w:line="240" w:lineRule="auto"/>
        <w:jc w:val="center"/>
        <w:rPr>
          <w:rFonts w:ascii="Arial" w:hAnsi="Arial" w:cs="Arial"/>
          <w:b/>
          <w:sz w:val="36"/>
          <w:szCs w:val="36"/>
        </w:rPr>
      </w:pPr>
    </w:p>
    <w:p w14:paraId="531B6EBB" w14:textId="77777777" w:rsidR="00893194" w:rsidRDefault="00893194" w:rsidP="006B1A12">
      <w:pPr>
        <w:spacing w:after="0" w:line="240" w:lineRule="auto"/>
        <w:jc w:val="center"/>
        <w:rPr>
          <w:rFonts w:ascii="Arial" w:hAnsi="Arial" w:cs="Arial"/>
          <w:b/>
          <w:sz w:val="36"/>
          <w:szCs w:val="36"/>
        </w:rPr>
      </w:pPr>
    </w:p>
    <w:p w14:paraId="5E73ED4C" w14:textId="77777777" w:rsidR="00893194" w:rsidRDefault="00893194" w:rsidP="006B1A12">
      <w:pPr>
        <w:spacing w:after="0" w:line="240" w:lineRule="auto"/>
        <w:jc w:val="center"/>
        <w:rPr>
          <w:rFonts w:ascii="Arial" w:hAnsi="Arial" w:cs="Arial"/>
          <w:b/>
          <w:sz w:val="36"/>
          <w:szCs w:val="36"/>
        </w:rPr>
      </w:pPr>
    </w:p>
    <w:p w14:paraId="206375FF" w14:textId="77777777" w:rsidR="00893194" w:rsidRDefault="00893194" w:rsidP="006B1A12">
      <w:pPr>
        <w:spacing w:after="0" w:line="240" w:lineRule="auto"/>
        <w:jc w:val="center"/>
        <w:rPr>
          <w:rFonts w:ascii="Arial" w:hAnsi="Arial" w:cs="Arial"/>
          <w:b/>
          <w:sz w:val="36"/>
          <w:szCs w:val="36"/>
        </w:rPr>
      </w:pPr>
    </w:p>
    <w:p w14:paraId="22B27501" w14:textId="77777777" w:rsidR="00893194" w:rsidRDefault="00893194" w:rsidP="006B1A12">
      <w:pPr>
        <w:spacing w:after="0" w:line="240" w:lineRule="auto"/>
        <w:jc w:val="center"/>
        <w:rPr>
          <w:rFonts w:ascii="Arial" w:hAnsi="Arial" w:cs="Arial"/>
          <w:b/>
          <w:sz w:val="36"/>
          <w:szCs w:val="36"/>
        </w:rPr>
      </w:pPr>
    </w:p>
    <w:p w14:paraId="333F7823" w14:textId="77777777" w:rsidR="00893194" w:rsidRDefault="00893194" w:rsidP="006B1A12">
      <w:pPr>
        <w:spacing w:after="0" w:line="240" w:lineRule="auto"/>
        <w:jc w:val="center"/>
        <w:rPr>
          <w:rFonts w:ascii="Arial" w:hAnsi="Arial" w:cs="Arial"/>
          <w:b/>
          <w:sz w:val="36"/>
          <w:szCs w:val="36"/>
        </w:rPr>
      </w:pPr>
    </w:p>
    <w:p w14:paraId="24F0A936" w14:textId="77777777" w:rsidR="006B1A12" w:rsidRDefault="006B1A12" w:rsidP="006B1A12">
      <w:pPr>
        <w:spacing w:after="0" w:line="240" w:lineRule="auto"/>
        <w:jc w:val="center"/>
        <w:rPr>
          <w:rFonts w:ascii="Arial" w:hAnsi="Arial" w:cs="Arial"/>
          <w:b/>
          <w:sz w:val="36"/>
          <w:szCs w:val="36"/>
        </w:rPr>
      </w:pPr>
    </w:p>
    <w:p w14:paraId="3F9855EF" w14:textId="77777777" w:rsidR="001A0BE0" w:rsidRPr="006B1A12" w:rsidRDefault="001A0BE0" w:rsidP="001A0BE0">
      <w:pPr>
        <w:spacing w:after="0" w:line="240" w:lineRule="auto"/>
        <w:jc w:val="center"/>
        <w:rPr>
          <w:rFonts w:ascii="Arial" w:hAnsi="Arial" w:cs="Arial"/>
          <w:b/>
          <w:sz w:val="36"/>
          <w:szCs w:val="36"/>
        </w:rPr>
      </w:pPr>
      <w:r w:rsidRPr="006B1A12">
        <w:rPr>
          <w:rFonts w:ascii="Arial" w:hAnsi="Arial" w:cs="Arial"/>
          <w:b/>
          <w:sz w:val="36"/>
          <w:szCs w:val="36"/>
        </w:rPr>
        <w:t>Analyse structurelle de l’activité et des résultats de l’entreprise</w:t>
      </w:r>
    </w:p>
    <w:p w14:paraId="52257915" w14:textId="77777777" w:rsidR="006B1A12" w:rsidRDefault="006B1A12" w:rsidP="006B1A12">
      <w:pPr>
        <w:spacing w:after="0" w:line="240" w:lineRule="auto"/>
        <w:jc w:val="center"/>
        <w:rPr>
          <w:rFonts w:ascii="Arial" w:hAnsi="Arial" w:cs="Arial"/>
          <w:b/>
          <w:sz w:val="36"/>
          <w:szCs w:val="36"/>
        </w:rPr>
      </w:pPr>
    </w:p>
    <w:p w14:paraId="02A2EA82" w14:textId="77777777" w:rsidR="006B1A12" w:rsidRDefault="006B1A12" w:rsidP="008222D7">
      <w:pPr>
        <w:rPr>
          <w:rFonts w:ascii="Arial" w:hAnsi="Arial" w:cs="Arial"/>
          <w:b/>
          <w:sz w:val="36"/>
          <w:szCs w:val="36"/>
        </w:rPr>
      </w:pPr>
    </w:p>
    <w:p w14:paraId="3F0B2277" w14:textId="77777777" w:rsidR="005661A1" w:rsidRPr="005661A1" w:rsidRDefault="005661A1" w:rsidP="008222D7">
      <w:pPr>
        <w:rPr>
          <w:rFonts w:ascii="Arial" w:hAnsi="Arial" w:cs="Arial"/>
          <w:sz w:val="2"/>
          <w:szCs w:val="24"/>
        </w:rPr>
      </w:pPr>
    </w:p>
    <w:p w14:paraId="293613A3" w14:textId="77777777" w:rsidR="006B1A12" w:rsidRDefault="006515B1" w:rsidP="008222D7">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24800" behindDoc="0" locked="0" layoutInCell="1" allowOverlap="1" wp14:anchorId="0A86F8A1" wp14:editId="76FCF3FB">
                <wp:simplePos x="0" y="0"/>
                <wp:positionH relativeFrom="column">
                  <wp:posOffset>3810</wp:posOffset>
                </wp:positionH>
                <wp:positionV relativeFrom="paragraph">
                  <wp:posOffset>92075</wp:posOffset>
                </wp:positionV>
                <wp:extent cx="5805170" cy="2157730"/>
                <wp:effectExtent l="8255" t="7620" r="6350" b="63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2157730"/>
                        </a:xfrm>
                        <a:prstGeom prst="rect">
                          <a:avLst/>
                        </a:prstGeom>
                        <a:solidFill>
                          <a:srgbClr val="FFFFFF"/>
                        </a:solidFill>
                        <a:ln w="9525">
                          <a:solidFill>
                            <a:srgbClr val="000000"/>
                          </a:solidFill>
                          <a:miter lim="800000"/>
                          <a:headEnd/>
                          <a:tailEnd/>
                        </a:ln>
                      </wps:spPr>
                      <wps:txbx>
                        <w:txbxContent>
                          <w:p w14:paraId="19F7AF7A" w14:textId="77777777" w:rsidR="0055723F" w:rsidRPr="005661A1" w:rsidRDefault="0055723F" w:rsidP="005661A1">
                            <w:pPr>
                              <w:rPr>
                                <w:rFonts w:ascii="Arial" w:hAnsi="Arial" w:cs="Arial"/>
                                <w:b/>
                                <w:sz w:val="32"/>
                                <w:szCs w:val="32"/>
                                <w:u w:val="single"/>
                              </w:rPr>
                            </w:pPr>
                            <w:r w:rsidRPr="005661A1">
                              <w:rPr>
                                <w:rFonts w:ascii="Arial" w:hAnsi="Arial" w:cs="Arial"/>
                                <w:b/>
                                <w:sz w:val="32"/>
                                <w:szCs w:val="32"/>
                                <w:u w:val="single"/>
                              </w:rPr>
                              <w:t>Etudes de cas :</w:t>
                            </w:r>
                          </w:p>
                          <w:p w14:paraId="4E138F05" w14:textId="77777777" w:rsidR="0055723F" w:rsidRDefault="0055723F" w:rsidP="00DB08EA">
                            <w:pPr>
                              <w:numPr>
                                <w:ilvl w:val="0"/>
                                <w:numId w:val="5"/>
                              </w:numPr>
                              <w:tabs>
                                <w:tab w:val="clear" w:pos="720"/>
                              </w:tabs>
                              <w:ind w:left="2694"/>
                              <w:rPr>
                                <w:rFonts w:ascii="Arial" w:hAnsi="Arial" w:cs="Arial"/>
                                <w:b/>
                                <w:sz w:val="32"/>
                                <w:szCs w:val="32"/>
                              </w:rPr>
                            </w:pPr>
                            <w:r>
                              <w:rPr>
                                <w:rFonts w:ascii="Arial" w:hAnsi="Arial" w:cs="Arial"/>
                                <w:b/>
                                <w:sz w:val="32"/>
                                <w:szCs w:val="32"/>
                              </w:rPr>
                              <w:t>Cas BVC</w:t>
                            </w:r>
                          </w:p>
                          <w:p w14:paraId="5F629964" w14:textId="77777777" w:rsidR="0055723F" w:rsidRDefault="0055723F" w:rsidP="00DB08EA">
                            <w:pPr>
                              <w:numPr>
                                <w:ilvl w:val="0"/>
                                <w:numId w:val="5"/>
                              </w:numPr>
                              <w:tabs>
                                <w:tab w:val="clear" w:pos="720"/>
                              </w:tabs>
                              <w:ind w:left="2694"/>
                              <w:rPr>
                                <w:rFonts w:ascii="Arial" w:hAnsi="Arial" w:cs="Arial"/>
                                <w:b/>
                                <w:sz w:val="32"/>
                                <w:szCs w:val="32"/>
                              </w:rPr>
                            </w:pPr>
                            <w:r w:rsidRPr="006B1A12">
                              <w:rPr>
                                <w:rFonts w:ascii="Arial" w:hAnsi="Arial" w:cs="Arial"/>
                                <w:b/>
                                <w:sz w:val="32"/>
                                <w:szCs w:val="32"/>
                              </w:rPr>
                              <w:t>Cas B</w:t>
                            </w:r>
                            <w:r>
                              <w:rPr>
                                <w:rFonts w:ascii="Arial" w:hAnsi="Arial" w:cs="Arial"/>
                                <w:b/>
                                <w:sz w:val="32"/>
                                <w:szCs w:val="32"/>
                              </w:rPr>
                              <w:t>LANCA</w:t>
                            </w:r>
                          </w:p>
                          <w:p w14:paraId="64A384B7" w14:textId="77777777" w:rsidR="0055723F" w:rsidRDefault="0055723F" w:rsidP="00DB08EA">
                            <w:pPr>
                              <w:numPr>
                                <w:ilvl w:val="0"/>
                                <w:numId w:val="5"/>
                              </w:numPr>
                              <w:tabs>
                                <w:tab w:val="clear" w:pos="720"/>
                              </w:tabs>
                              <w:ind w:left="2694"/>
                              <w:rPr>
                                <w:rFonts w:ascii="Arial" w:hAnsi="Arial" w:cs="Arial"/>
                                <w:b/>
                                <w:sz w:val="32"/>
                                <w:szCs w:val="32"/>
                              </w:rPr>
                            </w:pPr>
                            <w:r w:rsidRPr="006B1A12">
                              <w:rPr>
                                <w:rFonts w:ascii="Arial" w:hAnsi="Arial" w:cs="Arial"/>
                                <w:b/>
                                <w:sz w:val="32"/>
                                <w:szCs w:val="32"/>
                              </w:rPr>
                              <w:t>Cas RCH</w:t>
                            </w:r>
                          </w:p>
                          <w:p w14:paraId="70275631" w14:textId="77777777" w:rsidR="0055723F" w:rsidRPr="006B1A12" w:rsidRDefault="0055723F" w:rsidP="00DB08EA">
                            <w:pPr>
                              <w:numPr>
                                <w:ilvl w:val="0"/>
                                <w:numId w:val="5"/>
                              </w:numPr>
                              <w:tabs>
                                <w:tab w:val="clear" w:pos="720"/>
                              </w:tabs>
                              <w:ind w:left="2694"/>
                              <w:rPr>
                                <w:rFonts w:ascii="Arial" w:hAnsi="Arial" w:cs="Arial"/>
                                <w:b/>
                                <w:sz w:val="32"/>
                                <w:szCs w:val="32"/>
                              </w:rPr>
                            </w:pPr>
                            <w:r w:rsidRPr="006B1A12">
                              <w:rPr>
                                <w:rFonts w:ascii="Arial" w:hAnsi="Arial" w:cs="Arial"/>
                                <w:b/>
                                <w:sz w:val="32"/>
                                <w:szCs w:val="32"/>
                              </w:rPr>
                              <w:t>Cas F</w:t>
                            </w:r>
                            <w:r>
                              <w:rPr>
                                <w:rFonts w:ascii="Arial" w:hAnsi="Arial" w:cs="Arial"/>
                                <w:b/>
                                <w:sz w:val="32"/>
                                <w:szCs w:val="32"/>
                              </w:rPr>
                              <w:t>ORMETAL</w:t>
                            </w:r>
                          </w:p>
                          <w:p w14:paraId="30227D5A" w14:textId="77777777" w:rsidR="0055723F" w:rsidRDefault="0055723F" w:rsidP="00566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01" type="#_x0000_t202" style="position:absolute;margin-left:.3pt;margin-top:7.25pt;width:457.1pt;height:169.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tjMAIAAFsEAAAOAAAAZHJzL2Uyb0RvYy54bWysVNtu2zAMfR+wfxD0vvjSeEmNOEWXLsOA&#10;7gK0+wBZlmNhsqhJSuzu60vJSRZ028swPwiiSB2R55Be3Yy9IgdhnQRd0WyWUiI0h0bqXUW/PW7f&#10;LClxnumGKdCiok/C0Zv161erwZQihw5UIyxBEO3KwVS0896USeJ4J3rmZmCERmcLtmceTbtLGssG&#10;RO9Vkqfp22QA2xgLXDiHp3eTk64jftsK7r+0rROeqIpibj6uNq51WJP1ipU7y0wn+TEN9g9Z9Exq&#10;fPQMdcc8I3srf4PqJbfgoPUzDn0CbSu5iDVgNVn6opqHjhkRa0FynDnT5P4fLP98+GqJbCqaU6JZ&#10;jxI9itGTdzCSrCgCP4NxJYY9GAz0IzpQ51irM/fAvzuiYdMxvRO31sLQCdZgflm4mVxcnXBcAKmH&#10;T9DgQ2zvIQKNre0DeUgHQXTU6emsTUiG42GxTItsgS6OvjwrFourqF7CytN1Y53/IKAnYVNRi+JH&#10;eHa4dz6kw8pTSHjNgZLNVioVDburN8qSA8NG2cYvVvAiTGkyVPS6yIuJgb9CpPH7E0QvPXa8kn1F&#10;l+cgVgbe3usm9qNnUk17TFnpI5GBu4lFP9Zj1OxqeRKohuYJqbUwdThOJG46sD8pGbC7K+p+7JkV&#10;lKiPGuW5zubzMA7RmBeLHA176akvPUxzhKqop2Tabvw0Qntj5a7Dl6aG0HCLkrYykh20n7I65o8d&#10;HDU4TlsYkUs7Rv36J6yfAQAA//8DAFBLAwQUAAYACAAAACEAuMIvmd4AAAAHAQAADwAAAGRycy9k&#10;b3ducmV2LnhtbEyPwU7DMBBE70j8g7VIXBB1StLQhjgVQgLBDdoKrm68TSLsdYjdNPw9ywmOszOa&#10;eVuuJ2fFiEPoPCmYzxIQSLU3HTUKdtvH6yWIEDUZbT2hgm8MsK7Oz0pdGH+iNxw3sRFcQqHQCtoY&#10;+0LKULfodJj5Hom9gx+cjiyHRppBn7jcWXmTJLl0uiNeaHWPDy3Wn5ujU7DMnseP8JK+vtf5wa7i&#10;1e349DUodXkx3d+BiDjFvzD84jM6VMy090cyQVgFOef4mi1AsLuaZ/zIXkG6yFKQVSn/81c/AAAA&#10;//8DAFBLAQItABQABgAIAAAAIQC2gziS/gAAAOEBAAATAAAAAAAAAAAAAAAAAAAAAABbQ29udGVu&#10;dF9UeXBlc10ueG1sUEsBAi0AFAAGAAgAAAAhADj9If/WAAAAlAEAAAsAAAAAAAAAAAAAAAAALwEA&#10;AF9yZWxzLy5yZWxzUEsBAi0AFAAGAAgAAAAhAJ90y2MwAgAAWwQAAA4AAAAAAAAAAAAAAAAALgIA&#10;AGRycy9lMm9Eb2MueG1sUEsBAi0AFAAGAAgAAAAhALjCL5neAAAABwEAAA8AAAAAAAAAAAAAAAAA&#10;igQAAGRycy9kb3ducmV2LnhtbFBLBQYAAAAABAAEAPMAAACVBQAAAAA=&#10;">
                <v:textbox>
                  <w:txbxContent>
                    <w:p w:rsidR="0055723F" w:rsidRPr="005661A1" w:rsidRDefault="0055723F" w:rsidP="005661A1">
                      <w:pPr>
                        <w:rPr>
                          <w:rFonts w:ascii="Arial" w:hAnsi="Arial" w:cs="Arial"/>
                          <w:b/>
                          <w:sz w:val="32"/>
                          <w:szCs w:val="32"/>
                          <w:u w:val="single"/>
                        </w:rPr>
                      </w:pPr>
                      <w:r w:rsidRPr="005661A1">
                        <w:rPr>
                          <w:rFonts w:ascii="Arial" w:hAnsi="Arial" w:cs="Arial"/>
                          <w:b/>
                          <w:sz w:val="32"/>
                          <w:szCs w:val="32"/>
                          <w:u w:val="single"/>
                        </w:rPr>
                        <w:t>Etudes de cas :</w:t>
                      </w:r>
                    </w:p>
                    <w:p w:rsidR="0055723F" w:rsidRDefault="0055723F" w:rsidP="00DB08EA">
                      <w:pPr>
                        <w:numPr>
                          <w:ilvl w:val="0"/>
                          <w:numId w:val="5"/>
                        </w:numPr>
                        <w:tabs>
                          <w:tab w:val="clear" w:pos="720"/>
                        </w:tabs>
                        <w:ind w:left="2694"/>
                        <w:rPr>
                          <w:rFonts w:ascii="Arial" w:hAnsi="Arial" w:cs="Arial"/>
                          <w:b/>
                          <w:sz w:val="32"/>
                          <w:szCs w:val="32"/>
                        </w:rPr>
                      </w:pPr>
                      <w:r>
                        <w:rPr>
                          <w:rFonts w:ascii="Arial" w:hAnsi="Arial" w:cs="Arial"/>
                          <w:b/>
                          <w:sz w:val="32"/>
                          <w:szCs w:val="32"/>
                        </w:rPr>
                        <w:t>Cas BVC</w:t>
                      </w:r>
                    </w:p>
                    <w:p w:rsidR="0055723F" w:rsidRDefault="0055723F" w:rsidP="00DB08EA">
                      <w:pPr>
                        <w:numPr>
                          <w:ilvl w:val="0"/>
                          <w:numId w:val="5"/>
                        </w:numPr>
                        <w:tabs>
                          <w:tab w:val="clear" w:pos="720"/>
                        </w:tabs>
                        <w:ind w:left="2694"/>
                        <w:rPr>
                          <w:rFonts w:ascii="Arial" w:hAnsi="Arial" w:cs="Arial"/>
                          <w:b/>
                          <w:sz w:val="32"/>
                          <w:szCs w:val="32"/>
                        </w:rPr>
                      </w:pPr>
                      <w:r w:rsidRPr="006B1A12">
                        <w:rPr>
                          <w:rFonts w:ascii="Arial" w:hAnsi="Arial" w:cs="Arial"/>
                          <w:b/>
                          <w:sz w:val="32"/>
                          <w:szCs w:val="32"/>
                        </w:rPr>
                        <w:t>Cas B</w:t>
                      </w:r>
                      <w:r>
                        <w:rPr>
                          <w:rFonts w:ascii="Arial" w:hAnsi="Arial" w:cs="Arial"/>
                          <w:b/>
                          <w:sz w:val="32"/>
                          <w:szCs w:val="32"/>
                        </w:rPr>
                        <w:t>LANCA</w:t>
                      </w:r>
                    </w:p>
                    <w:p w:rsidR="0055723F" w:rsidRDefault="0055723F" w:rsidP="00DB08EA">
                      <w:pPr>
                        <w:numPr>
                          <w:ilvl w:val="0"/>
                          <w:numId w:val="5"/>
                        </w:numPr>
                        <w:tabs>
                          <w:tab w:val="clear" w:pos="720"/>
                        </w:tabs>
                        <w:ind w:left="2694"/>
                        <w:rPr>
                          <w:rFonts w:ascii="Arial" w:hAnsi="Arial" w:cs="Arial"/>
                          <w:b/>
                          <w:sz w:val="32"/>
                          <w:szCs w:val="32"/>
                        </w:rPr>
                      </w:pPr>
                      <w:r w:rsidRPr="006B1A12">
                        <w:rPr>
                          <w:rFonts w:ascii="Arial" w:hAnsi="Arial" w:cs="Arial"/>
                          <w:b/>
                          <w:sz w:val="32"/>
                          <w:szCs w:val="32"/>
                        </w:rPr>
                        <w:t>Cas RCH</w:t>
                      </w:r>
                    </w:p>
                    <w:p w:rsidR="0055723F" w:rsidRPr="006B1A12" w:rsidRDefault="0055723F" w:rsidP="00DB08EA">
                      <w:pPr>
                        <w:numPr>
                          <w:ilvl w:val="0"/>
                          <w:numId w:val="5"/>
                        </w:numPr>
                        <w:tabs>
                          <w:tab w:val="clear" w:pos="720"/>
                        </w:tabs>
                        <w:ind w:left="2694"/>
                        <w:rPr>
                          <w:rFonts w:ascii="Arial" w:hAnsi="Arial" w:cs="Arial"/>
                          <w:b/>
                          <w:sz w:val="32"/>
                          <w:szCs w:val="32"/>
                        </w:rPr>
                      </w:pPr>
                      <w:r w:rsidRPr="006B1A12">
                        <w:rPr>
                          <w:rFonts w:ascii="Arial" w:hAnsi="Arial" w:cs="Arial"/>
                          <w:b/>
                          <w:sz w:val="32"/>
                          <w:szCs w:val="32"/>
                        </w:rPr>
                        <w:t>Cas F</w:t>
                      </w:r>
                      <w:r>
                        <w:rPr>
                          <w:rFonts w:ascii="Arial" w:hAnsi="Arial" w:cs="Arial"/>
                          <w:b/>
                          <w:sz w:val="32"/>
                          <w:szCs w:val="32"/>
                        </w:rPr>
                        <w:t>ORMETAL</w:t>
                      </w:r>
                    </w:p>
                    <w:p w:rsidR="0055723F" w:rsidRDefault="0055723F" w:rsidP="005661A1"/>
                  </w:txbxContent>
                </v:textbox>
              </v:shape>
            </w:pict>
          </mc:Fallback>
        </mc:AlternateContent>
      </w:r>
    </w:p>
    <w:p w14:paraId="1A9C2DFB" w14:textId="77777777" w:rsidR="006B1A12" w:rsidRDefault="006B1A12" w:rsidP="008222D7">
      <w:pPr>
        <w:rPr>
          <w:rFonts w:ascii="Arial" w:hAnsi="Arial" w:cs="Arial"/>
          <w:sz w:val="24"/>
          <w:szCs w:val="24"/>
        </w:rPr>
      </w:pPr>
    </w:p>
    <w:p w14:paraId="749CC0E2" w14:textId="77777777" w:rsidR="005661A1" w:rsidRDefault="005661A1" w:rsidP="008222D7">
      <w:pPr>
        <w:rPr>
          <w:rFonts w:ascii="Arial" w:hAnsi="Arial" w:cs="Arial"/>
          <w:sz w:val="24"/>
          <w:szCs w:val="24"/>
        </w:rPr>
      </w:pPr>
    </w:p>
    <w:p w14:paraId="3CA0A1FA" w14:textId="77777777" w:rsidR="005661A1" w:rsidRDefault="005661A1" w:rsidP="008222D7">
      <w:pPr>
        <w:rPr>
          <w:rFonts w:ascii="Arial" w:hAnsi="Arial" w:cs="Arial"/>
          <w:sz w:val="24"/>
          <w:szCs w:val="24"/>
        </w:rPr>
      </w:pPr>
    </w:p>
    <w:p w14:paraId="7972C1AB" w14:textId="77777777" w:rsidR="005661A1" w:rsidRDefault="005661A1" w:rsidP="008222D7">
      <w:pPr>
        <w:rPr>
          <w:rFonts w:ascii="Arial" w:hAnsi="Arial" w:cs="Arial"/>
          <w:sz w:val="24"/>
          <w:szCs w:val="24"/>
        </w:rPr>
      </w:pPr>
    </w:p>
    <w:p w14:paraId="427CB2C2" w14:textId="77777777" w:rsidR="006B1A12" w:rsidRDefault="006B1A12" w:rsidP="008222D7">
      <w:pPr>
        <w:rPr>
          <w:rFonts w:ascii="Arial" w:hAnsi="Arial" w:cs="Arial"/>
          <w:sz w:val="24"/>
          <w:szCs w:val="24"/>
        </w:rPr>
      </w:pPr>
    </w:p>
    <w:p w14:paraId="44E29D36" w14:textId="77777777" w:rsidR="006B1A12" w:rsidRDefault="006B1A12" w:rsidP="008222D7">
      <w:pPr>
        <w:rPr>
          <w:rFonts w:ascii="Arial" w:hAnsi="Arial" w:cs="Arial"/>
          <w:sz w:val="24"/>
          <w:szCs w:val="24"/>
        </w:rPr>
      </w:pPr>
    </w:p>
    <w:p w14:paraId="44B5E733" w14:textId="77777777" w:rsidR="006B1A12" w:rsidRDefault="006B1A12" w:rsidP="008222D7">
      <w:pPr>
        <w:rPr>
          <w:rFonts w:ascii="Arial" w:hAnsi="Arial" w:cs="Arial"/>
          <w:sz w:val="24"/>
          <w:szCs w:val="24"/>
        </w:rPr>
      </w:pPr>
    </w:p>
    <w:p w14:paraId="11736D6A" w14:textId="77777777" w:rsidR="005661A1" w:rsidRDefault="005661A1" w:rsidP="008222D7">
      <w:pPr>
        <w:rPr>
          <w:rFonts w:ascii="Arial" w:hAnsi="Arial" w:cs="Arial"/>
          <w:sz w:val="24"/>
          <w:szCs w:val="24"/>
        </w:rPr>
      </w:pPr>
    </w:p>
    <w:p w14:paraId="143945D7" w14:textId="77777777" w:rsidR="001A0BE0" w:rsidRDefault="001A0BE0" w:rsidP="008222D7">
      <w:pPr>
        <w:rPr>
          <w:rFonts w:ascii="Arial" w:hAnsi="Arial" w:cs="Arial"/>
          <w:sz w:val="24"/>
          <w:szCs w:val="24"/>
        </w:rPr>
      </w:pPr>
    </w:p>
    <w:p w14:paraId="743903C5" w14:textId="77777777" w:rsidR="001A0BE0" w:rsidRDefault="001A0BE0" w:rsidP="008222D7">
      <w:pPr>
        <w:rPr>
          <w:rFonts w:ascii="Arial" w:hAnsi="Arial" w:cs="Arial"/>
          <w:sz w:val="24"/>
          <w:szCs w:val="24"/>
        </w:rPr>
      </w:pPr>
    </w:p>
    <w:p w14:paraId="4A52A563" w14:textId="77777777" w:rsidR="001A0BE0" w:rsidRDefault="001A0BE0" w:rsidP="008222D7">
      <w:pPr>
        <w:rPr>
          <w:rFonts w:ascii="Arial" w:hAnsi="Arial" w:cs="Arial"/>
          <w:sz w:val="24"/>
          <w:szCs w:val="24"/>
        </w:rPr>
      </w:pPr>
    </w:p>
    <w:p w14:paraId="5F9F9484" w14:textId="77777777" w:rsidR="001A0BE0" w:rsidRDefault="001A0BE0" w:rsidP="008222D7">
      <w:pPr>
        <w:rPr>
          <w:rFonts w:ascii="Arial" w:hAnsi="Arial" w:cs="Arial"/>
          <w:sz w:val="24"/>
          <w:szCs w:val="24"/>
        </w:rPr>
      </w:pPr>
    </w:p>
    <w:p w14:paraId="081165B9" w14:textId="77777777" w:rsidR="001A0BE0" w:rsidRDefault="001A0BE0" w:rsidP="008222D7">
      <w:pPr>
        <w:rPr>
          <w:rFonts w:ascii="Arial" w:hAnsi="Arial" w:cs="Arial"/>
          <w:sz w:val="24"/>
          <w:szCs w:val="24"/>
        </w:rPr>
      </w:pPr>
    </w:p>
    <w:p w14:paraId="1E780E8D" w14:textId="77777777" w:rsidR="001A0BE0" w:rsidRDefault="001A0BE0" w:rsidP="008222D7">
      <w:pPr>
        <w:rPr>
          <w:rFonts w:ascii="Arial" w:hAnsi="Arial" w:cs="Arial"/>
          <w:sz w:val="24"/>
          <w:szCs w:val="24"/>
        </w:rPr>
      </w:pPr>
    </w:p>
    <w:p w14:paraId="7ED2EE5E" w14:textId="77777777" w:rsidR="001A0BE0" w:rsidRDefault="001A0BE0" w:rsidP="008222D7">
      <w:pPr>
        <w:rPr>
          <w:rFonts w:ascii="Arial" w:hAnsi="Arial" w:cs="Arial"/>
          <w:sz w:val="24"/>
          <w:szCs w:val="24"/>
        </w:rPr>
      </w:pPr>
    </w:p>
    <w:p w14:paraId="7D0F805C" w14:textId="77777777" w:rsidR="005661A1" w:rsidRPr="001A0BE0" w:rsidRDefault="005661A1" w:rsidP="005661A1">
      <w:pPr>
        <w:jc w:val="center"/>
        <w:rPr>
          <w:b/>
          <w:sz w:val="28"/>
          <w:szCs w:val="28"/>
          <w:u w:val="single"/>
          <w:lang w:val="fr-BE"/>
        </w:rPr>
      </w:pPr>
      <w:r w:rsidRPr="001A0BE0">
        <w:rPr>
          <w:b/>
          <w:sz w:val="28"/>
          <w:szCs w:val="28"/>
          <w:u w:val="single"/>
          <w:lang w:val="fr-BE"/>
        </w:rPr>
        <w:lastRenderedPageBreak/>
        <w:t>CAS BVC</w:t>
      </w:r>
    </w:p>
    <w:p w14:paraId="56BC3F22" w14:textId="77777777" w:rsidR="005661A1" w:rsidRPr="005B16E8" w:rsidRDefault="005661A1" w:rsidP="001A0BE0">
      <w:pPr>
        <w:ind w:left="180"/>
        <w:jc w:val="both"/>
        <w:rPr>
          <w:sz w:val="24"/>
          <w:szCs w:val="24"/>
          <w:lang w:val="fr-BE"/>
        </w:rPr>
      </w:pPr>
      <w:r w:rsidRPr="005B16E8">
        <w:rPr>
          <w:sz w:val="24"/>
          <w:szCs w:val="24"/>
          <w:lang w:val="fr-BE"/>
        </w:rPr>
        <w:t>En tant qu’analyste junior au sein d’une banque d’affaires, le directeur vous approche pour effectuer un diagnostic des performances d’une société privée  qui souhaite s’introduire à la BVC. Pour réaliser votre mission, on met à votre disposition les informations ci-après :</w:t>
      </w:r>
    </w:p>
    <w:p w14:paraId="0ECEE2FB" w14:textId="77777777" w:rsidR="005661A1" w:rsidRDefault="001C1D87" w:rsidP="008222D7">
      <w:pPr>
        <w:rPr>
          <w:rFonts w:ascii="Arial" w:hAnsi="Arial" w:cs="Arial"/>
          <w:sz w:val="24"/>
          <w:szCs w:val="24"/>
        </w:rPr>
      </w:pPr>
      <w:r w:rsidRPr="001C1D87">
        <w:rPr>
          <w:rFonts w:ascii="Arial" w:hAnsi="Arial" w:cs="Arial"/>
          <w:noProof/>
          <w:sz w:val="24"/>
          <w:szCs w:val="24"/>
        </w:rPr>
        <w:object w:dxaOrig="8614" w:dyaOrig="9256" w14:anchorId="6128D210">
          <v:shape id="_x0000_i1027" type="#_x0000_t75" alt="" style="width:431.4pt;height:461.85pt;mso-width-percent:0;mso-height-percent:0;mso-width-percent:0;mso-height-percent:0" o:ole="">
            <v:imagedata r:id="rId13" o:title=""/>
          </v:shape>
          <o:OLEObject Type="Embed" ProgID="Word.Document.12" ShapeID="_x0000_i1027" DrawAspect="Content" ObjectID="_1676707044" r:id="rId14">
            <o:FieldCodes>\s</o:FieldCodes>
          </o:OLEObject>
        </w:object>
      </w:r>
    </w:p>
    <w:p w14:paraId="31E672AE" w14:textId="77777777" w:rsidR="001A0BE0" w:rsidRDefault="001A0BE0" w:rsidP="00DB08EA">
      <w:pPr>
        <w:pStyle w:val="Paragraphedeliste"/>
        <w:numPr>
          <w:ilvl w:val="0"/>
          <w:numId w:val="22"/>
        </w:numPr>
        <w:spacing w:after="0" w:line="240" w:lineRule="auto"/>
        <w:jc w:val="both"/>
        <w:rPr>
          <w:lang w:val="fr-BE"/>
        </w:rPr>
      </w:pPr>
      <w:r>
        <w:rPr>
          <w:lang w:val="fr-BE"/>
        </w:rPr>
        <w:t xml:space="preserve">Dont </w:t>
      </w:r>
      <w:r w:rsidR="00E85009">
        <w:rPr>
          <w:lang w:val="fr-BE"/>
        </w:rPr>
        <w:t xml:space="preserve">1 880 de </w:t>
      </w:r>
      <w:r>
        <w:rPr>
          <w:lang w:val="fr-BE"/>
        </w:rPr>
        <w:t>transferts de charges liés à la correction d’erreur d’imputation sur le compte d’achats revendus.</w:t>
      </w:r>
    </w:p>
    <w:p w14:paraId="70CA393A" w14:textId="77777777" w:rsidR="001A0BE0" w:rsidRDefault="00923B73" w:rsidP="00DB08EA">
      <w:pPr>
        <w:pStyle w:val="Paragraphedeliste"/>
        <w:numPr>
          <w:ilvl w:val="0"/>
          <w:numId w:val="22"/>
        </w:numPr>
        <w:spacing w:after="0" w:line="240" w:lineRule="auto"/>
        <w:jc w:val="both"/>
        <w:rPr>
          <w:lang w:val="fr-BE"/>
        </w:rPr>
      </w:pPr>
      <w:r>
        <w:rPr>
          <w:lang w:val="fr-BE"/>
        </w:rPr>
        <w:t>Dont 30 000 de redevances de crédit-</w:t>
      </w:r>
      <w:r w:rsidR="001A0BE0">
        <w:rPr>
          <w:lang w:val="fr-BE"/>
        </w:rPr>
        <w:t>bail relatives à la location pour 4 ans d’un matériel valant 100 000.</w:t>
      </w:r>
    </w:p>
    <w:p w14:paraId="190252DE" w14:textId="77777777" w:rsidR="001A0BE0" w:rsidRPr="005B16E8" w:rsidRDefault="001A0BE0" w:rsidP="005B16E8">
      <w:pPr>
        <w:spacing w:after="0" w:line="240" w:lineRule="auto"/>
        <w:jc w:val="both"/>
        <w:rPr>
          <w:b/>
          <w:sz w:val="24"/>
          <w:szCs w:val="24"/>
          <w:u w:val="single"/>
          <w:lang w:val="fr-BE"/>
        </w:rPr>
      </w:pPr>
      <w:r w:rsidRPr="005B16E8">
        <w:rPr>
          <w:b/>
          <w:sz w:val="24"/>
          <w:szCs w:val="24"/>
          <w:u w:val="single"/>
          <w:lang w:val="fr-BE"/>
        </w:rPr>
        <w:t>TAF</w:t>
      </w:r>
    </w:p>
    <w:p w14:paraId="0931DE9A" w14:textId="77777777" w:rsidR="001A0BE0" w:rsidRPr="005B16E8" w:rsidRDefault="001A0BE0" w:rsidP="005B16E8">
      <w:pPr>
        <w:spacing w:after="0" w:line="240" w:lineRule="auto"/>
        <w:jc w:val="both"/>
        <w:rPr>
          <w:b/>
          <w:i/>
          <w:sz w:val="24"/>
          <w:szCs w:val="24"/>
          <w:lang w:val="fr-BE"/>
        </w:rPr>
      </w:pPr>
      <w:r w:rsidRPr="005B16E8">
        <w:rPr>
          <w:b/>
          <w:i/>
          <w:sz w:val="24"/>
          <w:szCs w:val="24"/>
          <w:lang w:val="fr-BE"/>
        </w:rPr>
        <w:t>1. le retraitement des transferts de charges et des redevances de CB</w:t>
      </w:r>
      <w:r w:rsidR="005B16E8">
        <w:rPr>
          <w:b/>
          <w:i/>
          <w:sz w:val="24"/>
          <w:szCs w:val="24"/>
          <w:lang w:val="fr-BE"/>
        </w:rPr>
        <w:t>.</w:t>
      </w:r>
    </w:p>
    <w:p w14:paraId="59356627" w14:textId="77777777" w:rsidR="001A0BE0" w:rsidRPr="005B16E8" w:rsidRDefault="001A0BE0" w:rsidP="005B16E8">
      <w:pPr>
        <w:spacing w:after="0" w:line="240" w:lineRule="auto"/>
        <w:jc w:val="both"/>
        <w:rPr>
          <w:b/>
          <w:i/>
          <w:sz w:val="24"/>
          <w:szCs w:val="24"/>
          <w:lang w:val="fr-BE"/>
        </w:rPr>
      </w:pPr>
      <w:r w:rsidRPr="005B16E8">
        <w:rPr>
          <w:b/>
          <w:i/>
          <w:sz w:val="24"/>
          <w:szCs w:val="24"/>
          <w:lang w:val="fr-BE"/>
        </w:rPr>
        <w:t xml:space="preserve">2. </w:t>
      </w:r>
      <w:r w:rsidR="005B16E8">
        <w:rPr>
          <w:b/>
          <w:i/>
          <w:sz w:val="24"/>
          <w:szCs w:val="24"/>
          <w:lang w:val="fr-BE"/>
        </w:rPr>
        <w:t>l’élaboration du TFR.</w:t>
      </w:r>
    </w:p>
    <w:p w14:paraId="709CC673" w14:textId="77777777" w:rsidR="001A0BE0" w:rsidRPr="005B16E8" w:rsidRDefault="001A0BE0" w:rsidP="005B16E8">
      <w:pPr>
        <w:spacing w:after="0" w:line="240" w:lineRule="auto"/>
        <w:jc w:val="both"/>
        <w:rPr>
          <w:b/>
          <w:i/>
          <w:sz w:val="24"/>
          <w:szCs w:val="24"/>
          <w:lang w:val="fr-BE"/>
        </w:rPr>
      </w:pPr>
      <w:r w:rsidRPr="005B16E8">
        <w:rPr>
          <w:b/>
          <w:i/>
          <w:sz w:val="24"/>
          <w:szCs w:val="24"/>
          <w:lang w:val="fr-BE"/>
        </w:rPr>
        <w:t>3. le calcul des taux de croissance des principaux indicateurs et des ratios de marge</w:t>
      </w:r>
      <w:r w:rsidR="005B16E8">
        <w:rPr>
          <w:b/>
          <w:i/>
          <w:sz w:val="24"/>
          <w:szCs w:val="24"/>
          <w:lang w:val="fr-BE"/>
        </w:rPr>
        <w:t>.</w:t>
      </w:r>
    </w:p>
    <w:p w14:paraId="49761347" w14:textId="77777777" w:rsidR="005661A1" w:rsidRPr="000709AE" w:rsidRDefault="001A0BE0" w:rsidP="000709AE">
      <w:pPr>
        <w:spacing w:after="0" w:line="240" w:lineRule="auto"/>
        <w:jc w:val="both"/>
        <w:rPr>
          <w:b/>
          <w:i/>
          <w:sz w:val="24"/>
          <w:szCs w:val="24"/>
          <w:lang w:val="fr-BE"/>
        </w:rPr>
      </w:pPr>
      <w:r w:rsidRPr="005B16E8">
        <w:rPr>
          <w:b/>
          <w:i/>
          <w:sz w:val="24"/>
          <w:szCs w:val="24"/>
          <w:lang w:val="fr-BE"/>
        </w:rPr>
        <w:t>4. le commentaire des résultats du diagnostic</w:t>
      </w:r>
      <w:r w:rsidR="005B16E8">
        <w:rPr>
          <w:b/>
          <w:i/>
          <w:sz w:val="24"/>
          <w:szCs w:val="24"/>
          <w:lang w:val="fr-BE"/>
        </w:rPr>
        <w:t>.</w:t>
      </w:r>
    </w:p>
    <w:p w14:paraId="51CE5B0A" w14:textId="77777777" w:rsidR="005B16E8" w:rsidRPr="005B16E8" w:rsidRDefault="005B16E8" w:rsidP="005B16E8">
      <w:pPr>
        <w:jc w:val="center"/>
        <w:rPr>
          <w:b/>
          <w:sz w:val="28"/>
          <w:u w:val="single"/>
        </w:rPr>
      </w:pPr>
      <w:r w:rsidRPr="005B16E8">
        <w:rPr>
          <w:b/>
          <w:sz w:val="28"/>
          <w:u w:val="single"/>
        </w:rPr>
        <w:lastRenderedPageBreak/>
        <w:t>CAS BLANCA</w:t>
      </w:r>
    </w:p>
    <w:p w14:paraId="74877D13" w14:textId="77777777" w:rsidR="005B16E8" w:rsidRPr="0092568F" w:rsidRDefault="00893194" w:rsidP="005B16E8">
      <w:pPr>
        <w:jc w:val="both"/>
        <w:rPr>
          <w:sz w:val="24"/>
        </w:rPr>
      </w:pPr>
      <w:r>
        <w:rPr>
          <w:sz w:val="24"/>
        </w:rPr>
        <w:t>La SARL BLANCA</w:t>
      </w:r>
      <w:r w:rsidR="005B16E8" w:rsidRPr="0092568F">
        <w:rPr>
          <w:sz w:val="24"/>
        </w:rPr>
        <w:t xml:space="preserve">, créée en 1998, est spécialisée dans la fabrication et la commercialisation d’enseignes adhésives tout support pour les professionnels de l’évènementiel. </w:t>
      </w:r>
    </w:p>
    <w:p w14:paraId="0CD63811" w14:textId="77777777" w:rsidR="005B16E8" w:rsidRPr="0092568F" w:rsidRDefault="005B16E8" w:rsidP="005B16E8">
      <w:pPr>
        <w:jc w:val="both"/>
        <w:rPr>
          <w:sz w:val="24"/>
        </w:rPr>
      </w:pPr>
      <w:r w:rsidRPr="0092568F">
        <w:rPr>
          <w:sz w:val="24"/>
        </w:rPr>
        <w:t>Aujourd’hui</w:t>
      </w:r>
      <w:r>
        <w:rPr>
          <w:sz w:val="24"/>
        </w:rPr>
        <w:t>,</w:t>
      </w:r>
      <w:r w:rsidRPr="0092568F">
        <w:rPr>
          <w:sz w:val="24"/>
        </w:rPr>
        <w:t xml:space="preserve"> le carnet de commandes est plein, les délais de livraison s’allongent, si bien que la direction prévoie d’embaucher d’autres salariés.</w:t>
      </w:r>
    </w:p>
    <w:p w14:paraId="1131A8E3" w14:textId="77777777" w:rsidR="005B16E8" w:rsidRPr="005B16E8" w:rsidRDefault="005B16E8" w:rsidP="005B16E8">
      <w:pPr>
        <w:jc w:val="both"/>
        <w:rPr>
          <w:sz w:val="2"/>
        </w:rPr>
      </w:pPr>
    </w:p>
    <w:p w14:paraId="3928D598" w14:textId="77777777" w:rsidR="005B16E8" w:rsidRPr="0092568F" w:rsidRDefault="005B16E8" w:rsidP="005B16E8">
      <w:pPr>
        <w:jc w:val="both"/>
        <w:rPr>
          <w:sz w:val="24"/>
        </w:rPr>
      </w:pPr>
      <w:r w:rsidRPr="0092568F">
        <w:rPr>
          <w:sz w:val="24"/>
        </w:rPr>
        <w:t>La direction fait appel à vos compétences pour vérifier si son mode de gestion a porté ses fruits et pour l</w:t>
      </w:r>
      <w:r>
        <w:rPr>
          <w:sz w:val="24"/>
        </w:rPr>
        <w:t>a</w:t>
      </w:r>
      <w:r w:rsidRPr="0092568F">
        <w:rPr>
          <w:sz w:val="24"/>
        </w:rPr>
        <w:t xml:space="preserve"> conseiller sur ses projets.</w:t>
      </w:r>
    </w:p>
    <w:p w14:paraId="6E970CD8" w14:textId="77777777" w:rsidR="005B16E8" w:rsidRPr="0092568F" w:rsidRDefault="005B16E8" w:rsidP="005B16E8">
      <w:pPr>
        <w:jc w:val="both"/>
        <w:rPr>
          <w:sz w:val="24"/>
        </w:rPr>
      </w:pPr>
      <w:r w:rsidRPr="0092568F">
        <w:rPr>
          <w:sz w:val="24"/>
        </w:rPr>
        <w:t>Dans ce cadre, vous serez amenés à :</w:t>
      </w:r>
    </w:p>
    <w:p w14:paraId="33D4B880" w14:textId="77777777" w:rsidR="005B16E8" w:rsidRPr="005B16E8" w:rsidRDefault="005B16E8" w:rsidP="005B16E8">
      <w:pPr>
        <w:jc w:val="both"/>
        <w:rPr>
          <w:sz w:val="4"/>
        </w:rPr>
      </w:pPr>
    </w:p>
    <w:p w14:paraId="02B6CE10" w14:textId="77777777" w:rsidR="005B16E8" w:rsidRPr="0092568F" w:rsidRDefault="005B16E8" w:rsidP="00DB08EA">
      <w:pPr>
        <w:pStyle w:val="Paragraphedeliste"/>
        <w:numPr>
          <w:ilvl w:val="0"/>
          <w:numId w:val="24"/>
        </w:numPr>
        <w:spacing w:after="0" w:line="240" w:lineRule="auto"/>
        <w:jc w:val="both"/>
        <w:rPr>
          <w:b/>
          <w:i/>
          <w:sz w:val="24"/>
        </w:rPr>
      </w:pPr>
      <w:r w:rsidRPr="0092568F">
        <w:rPr>
          <w:b/>
          <w:i/>
          <w:sz w:val="24"/>
        </w:rPr>
        <w:t>EFFECTUER LES RETRAITEMENTS NÉCESSAIRES.</w:t>
      </w:r>
    </w:p>
    <w:p w14:paraId="3A0BDAD5" w14:textId="77777777" w:rsidR="005B16E8" w:rsidRPr="0092568F" w:rsidRDefault="005B16E8" w:rsidP="00DB08EA">
      <w:pPr>
        <w:pStyle w:val="Paragraphedeliste"/>
        <w:numPr>
          <w:ilvl w:val="0"/>
          <w:numId w:val="24"/>
        </w:numPr>
        <w:spacing w:after="0" w:line="240" w:lineRule="auto"/>
        <w:jc w:val="both"/>
        <w:rPr>
          <w:b/>
          <w:i/>
          <w:sz w:val="24"/>
        </w:rPr>
      </w:pPr>
      <w:r>
        <w:rPr>
          <w:b/>
          <w:i/>
          <w:sz w:val="24"/>
        </w:rPr>
        <w:t>ÉTABLIR LE TFR DES EXERCICES 2010</w:t>
      </w:r>
      <w:r w:rsidRPr="0092568F">
        <w:rPr>
          <w:b/>
          <w:i/>
          <w:sz w:val="24"/>
        </w:rPr>
        <w:t xml:space="preserve"> ET 20</w:t>
      </w:r>
      <w:r>
        <w:rPr>
          <w:b/>
          <w:i/>
          <w:sz w:val="24"/>
        </w:rPr>
        <w:t>11</w:t>
      </w:r>
      <w:r w:rsidRPr="0092568F">
        <w:rPr>
          <w:b/>
          <w:i/>
          <w:sz w:val="24"/>
        </w:rPr>
        <w:t>.</w:t>
      </w:r>
    </w:p>
    <w:p w14:paraId="73D6FEDC" w14:textId="77777777" w:rsidR="005B16E8" w:rsidRPr="0092568F" w:rsidRDefault="005B16E8" w:rsidP="00DB08EA">
      <w:pPr>
        <w:pStyle w:val="Paragraphedeliste"/>
        <w:numPr>
          <w:ilvl w:val="0"/>
          <w:numId w:val="24"/>
        </w:numPr>
        <w:spacing w:after="0" w:line="240" w:lineRule="auto"/>
        <w:jc w:val="both"/>
        <w:rPr>
          <w:b/>
          <w:i/>
          <w:sz w:val="24"/>
        </w:rPr>
      </w:pPr>
      <w:r w:rsidRPr="0092568F">
        <w:rPr>
          <w:b/>
          <w:i/>
          <w:sz w:val="24"/>
        </w:rPr>
        <w:t>CALCULER LES TAUX DE CROISSANCE DES SIG.</w:t>
      </w:r>
    </w:p>
    <w:p w14:paraId="19FC3AD4" w14:textId="77777777" w:rsidR="005B16E8" w:rsidRPr="0092568F" w:rsidRDefault="005B16E8" w:rsidP="00DB08EA">
      <w:pPr>
        <w:pStyle w:val="Paragraphedeliste"/>
        <w:numPr>
          <w:ilvl w:val="0"/>
          <w:numId w:val="24"/>
        </w:numPr>
        <w:spacing w:after="0" w:line="240" w:lineRule="auto"/>
        <w:jc w:val="both"/>
        <w:rPr>
          <w:b/>
          <w:i/>
          <w:sz w:val="24"/>
        </w:rPr>
      </w:pPr>
      <w:r w:rsidRPr="0092568F">
        <w:rPr>
          <w:b/>
          <w:i/>
          <w:sz w:val="24"/>
        </w:rPr>
        <w:t>DÉTERMINER LES RATIOS DE MARGE.</w:t>
      </w:r>
    </w:p>
    <w:p w14:paraId="7C69A90F" w14:textId="77777777" w:rsidR="005B16E8" w:rsidRPr="0092568F" w:rsidRDefault="005B16E8" w:rsidP="00DB08EA">
      <w:pPr>
        <w:pStyle w:val="Paragraphedeliste"/>
        <w:numPr>
          <w:ilvl w:val="0"/>
          <w:numId w:val="24"/>
        </w:numPr>
        <w:spacing w:after="0" w:line="240" w:lineRule="auto"/>
        <w:jc w:val="both"/>
        <w:rPr>
          <w:sz w:val="24"/>
        </w:rPr>
      </w:pPr>
      <w:r w:rsidRPr="0092568F">
        <w:rPr>
          <w:b/>
          <w:i/>
          <w:sz w:val="24"/>
        </w:rPr>
        <w:t>COMMENTER SUCCINCTEMENT L’ÉVOLUTION DE L’ACTIVITÉ ET DES RÉSULTATS DE LA SARL BLANCA ENTRE 20</w:t>
      </w:r>
      <w:r>
        <w:rPr>
          <w:b/>
          <w:i/>
          <w:sz w:val="24"/>
        </w:rPr>
        <w:t>10 ET 2011</w:t>
      </w:r>
      <w:r w:rsidRPr="0092568F">
        <w:rPr>
          <w:sz w:val="24"/>
        </w:rPr>
        <w:t>.</w:t>
      </w:r>
    </w:p>
    <w:p w14:paraId="7C87A0AD" w14:textId="77777777" w:rsidR="005B16E8" w:rsidRPr="0092568F" w:rsidRDefault="005B16E8" w:rsidP="005B16E8">
      <w:pPr>
        <w:ind w:left="360"/>
        <w:jc w:val="both"/>
        <w:rPr>
          <w:sz w:val="24"/>
        </w:rPr>
      </w:pPr>
    </w:p>
    <w:p w14:paraId="7A2C1357" w14:textId="77777777" w:rsidR="005B16E8" w:rsidRPr="0092568F" w:rsidRDefault="005B16E8" w:rsidP="005B16E8">
      <w:pPr>
        <w:jc w:val="both"/>
        <w:rPr>
          <w:sz w:val="24"/>
        </w:rPr>
      </w:pPr>
      <w:r w:rsidRPr="0092568F">
        <w:rPr>
          <w:sz w:val="24"/>
        </w:rPr>
        <w:t xml:space="preserve">Pour ce faire, on vous </w:t>
      </w:r>
      <w:r>
        <w:rPr>
          <w:sz w:val="24"/>
        </w:rPr>
        <w:t xml:space="preserve">donne </w:t>
      </w:r>
      <w:r w:rsidRPr="0092568F">
        <w:rPr>
          <w:sz w:val="24"/>
        </w:rPr>
        <w:t>les informations ci-dessous :</w:t>
      </w:r>
    </w:p>
    <w:p w14:paraId="07EEF29C" w14:textId="77777777" w:rsidR="005B16E8" w:rsidRPr="005B16E8" w:rsidRDefault="005B16E8" w:rsidP="005B16E8">
      <w:pPr>
        <w:jc w:val="both"/>
        <w:rPr>
          <w:sz w:val="2"/>
        </w:rPr>
      </w:pPr>
    </w:p>
    <w:p w14:paraId="74DE03D7" w14:textId="77777777" w:rsidR="005B16E8" w:rsidRPr="0092568F" w:rsidRDefault="005B16E8" w:rsidP="005B16E8">
      <w:pPr>
        <w:rPr>
          <w:b/>
          <w:sz w:val="24"/>
          <w:u w:val="single"/>
        </w:rPr>
      </w:pPr>
      <w:r w:rsidRPr="0092568F">
        <w:rPr>
          <w:b/>
          <w:sz w:val="24"/>
          <w:u w:val="single"/>
        </w:rPr>
        <w:t>INFORMATIONS DIVERSES :</w:t>
      </w:r>
    </w:p>
    <w:p w14:paraId="04463FA7" w14:textId="77777777" w:rsidR="005B16E8" w:rsidRPr="005B16E8" w:rsidRDefault="005B16E8" w:rsidP="005B16E8">
      <w:pPr>
        <w:rPr>
          <w:sz w:val="4"/>
        </w:rPr>
      </w:pPr>
    </w:p>
    <w:p w14:paraId="1604968E" w14:textId="77777777" w:rsidR="005B16E8" w:rsidRPr="0092568F" w:rsidRDefault="005B16E8" w:rsidP="00DB08EA">
      <w:pPr>
        <w:pStyle w:val="Paragraphedeliste"/>
        <w:numPr>
          <w:ilvl w:val="0"/>
          <w:numId w:val="23"/>
        </w:numPr>
        <w:spacing w:after="0" w:line="240" w:lineRule="auto"/>
        <w:rPr>
          <w:sz w:val="24"/>
        </w:rPr>
      </w:pPr>
      <w:r w:rsidRPr="0092568F">
        <w:rPr>
          <w:sz w:val="24"/>
        </w:rPr>
        <w:t xml:space="preserve">Les autres charges externes comprennent 7000 KDH  de loyers de crédit-bail liés à la location sur 4 ans d’un matériel industriel valant </w:t>
      </w:r>
      <w:r>
        <w:rPr>
          <w:sz w:val="24"/>
        </w:rPr>
        <w:t>24 000 KDH. La</w:t>
      </w:r>
      <w:r w:rsidRPr="0092568F">
        <w:rPr>
          <w:sz w:val="24"/>
        </w:rPr>
        <w:t>di</w:t>
      </w:r>
      <w:r>
        <w:rPr>
          <w:sz w:val="24"/>
        </w:rPr>
        <w:t>te location date de janvier 2010</w:t>
      </w:r>
      <w:r w:rsidRPr="0092568F">
        <w:rPr>
          <w:sz w:val="24"/>
        </w:rPr>
        <w:t>.</w:t>
      </w:r>
    </w:p>
    <w:p w14:paraId="4910717E" w14:textId="77777777" w:rsidR="005B16E8" w:rsidRPr="0092568F" w:rsidRDefault="005B16E8" w:rsidP="00DB08EA">
      <w:pPr>
        <w:pStyle w:val="Paragraphedeliste"/>
        <w:numPr>
          <w:ilvl w:val="0"/>
          <w:numId w:val="23"/>
        </w:numPr>
        <w:spacing w:after="0" w:line="240" w:lineRule="auto"/>
        <w:rPr>
          <w:sz w:val="24"/>
        </w:rPr>
      </w:pPr>
      <w:r w:rsidRPr="0092568F">
        <w:rPr>
          <w:sz w:val="24"/>
        </w:rPr>
        <w:t>La société BLANCA a recouru au personnel</w:t>
      </w:r>
      <w:r>
        <w:rPr>
          <w:sz w:val="24"/>
        </w:rPr>
        <w:t xml:space="preserve"> stagiaire pour 1000 KDH en 2010 et 1300 DH en 2011</w:t>
      </w:r>
      <w:r w:rsidRPr="0092568F">
        <w:rPr>
          <w:sz w:val="24"/>
        </w:rPr>
        <w:t>.</w:t>
      </w:r>
    </w:p>
    <w:p w14:paraId="16DED98D" w14:textId="77777777" w:rsidR="005B16E8" w:rsidRPr="0092568F" w:rsidRDefault="005B16E8" w:rsidP="00DB08EA">
      <w:pPr>
        <w:pStyle w:val="Paragraphedeliste"/>
        <w:numPr>
          <w:ilvl w:val="0"/>
          <w:numId w:val="23"/>
        </w:numPr>
        <w:spacing w:after="0" w:line="240" w:lineRule="auto"/>
        <w:rPr>
          <w:sz w:val="24"/>
        </w:rPr>
      </w:pPr>
      <w:r w:rsidRPr="0092568F">
        <w:rPr>
          <w:sz w:val="24"/>
        </w:rPr>
        <w:t>Les reprises d’exploitation correspondent à des provisions pour dépréciation de stocks.</w:t>
      </w:r>
    </w:p>
    <w:p w14:paraId="7E4CA37A" w14:textId="77777777" w:rsidR="005B16E8" w:rsidRPr="0092568F" w:rsidRDefault="005B16E8" w:rsidP="00DB08EA">
      <w:pPr>
        <w:pStyle w:val="Paragraphedeliste"/>
        <w:numPr>
          <w:ilvl w:val="0"/>
          <w:numId w:val="23"/>
        </w:numPr>
        <w:spacing w:after="0" w:line="240" w:lineRule="auto"/>
        <w:rPr>
          <w:sz w:val="24"/>
        </w:rPr>
      </w:pPr>
      <w:r w:rsidRPr="0092568F">
        <w:rPr>
          <w:sz w:val="24"/>
        </w:rPr>
        <w:t>Les dotations aux provisions pour risques et charges sont liées à des risques dont l’avènement est prévu au-delà d’un an.</w:t>
      </w:r>
    </w:p>
    <w:p w14:paraId="5D28746F" w14:textId="77777777" w:rsidR="005661A1" w:rsidRDefault="005661A1" w:rsidP="008222D7">
      <w:pPr>
        <w:rPr>
          <w:rFonts w:ascii="Arial" w:hAnsi="Arial" w:cs="Arial"/>
          <w:sz w:val="24"/>
          <w:szCs w:val="24"/>
        </w:rPr>
      </w:pPr>
    </w:p>
    <w:p w14:paraId="74079C90" w14:textId="77777777" w:rsidR="005661A1" w:rsidRDefault="005661A1" w:rsidP="008222D7">
      <w:pPr>
        <w:rPr>
          <w:rFonts w:ascii="Arial" w:hAnsi="Arial" w:cs="Arial"/>
          <w:sz w:val="24"/>
          <w:szCs w:val="24"/>
        </w:rPr>
      </w:pPr>
    </w:p>
    <w:p w14:paraId="630E4323" w14:textId="77777777" w:rsidR="005661A1" w:rsidRDefault="005661A1" w:rsidP="008222D7">
      <w:pPr>
        <w:rPr>
          <w:rFonts w:ascii="Arial" w:hAnsi="Arial" w:cs="Arial"/>
          <w:sz w:val="24"/>
          <w:szCs w:val="24"/>
        </w:rPr>
      </w:pPr>
    </w:p>
    <w:p w14:paraId="35327540" w14:textId="77777777" w:rsidR="005B16E8" w:rsidRDefault="005B16E8" w:rsidP="008222D7">
      <w:pPr>
        <w:rPr>
          <w:rFonts w:ascii="Arial" w:hAnsi="Arial" w:cs="Arial"/>
          <w:sz w:val="24"/>
          <w:szCs w:val="24"/>
        </w:rPr>
      </w:pPr>
    </w:p>
    <w:p w14:paraId="6BC8E26D" w14:textId="77777777" w:rsidR="005B16E8" w:rsidRDefault="005B16E8" w:rsidP="008222D7">
      <w:pPr>
        <w:rPr>
          <w:rFonts w:ascii="Arial" w:hAnsi="Arial" w:cs="Arial"/>
          <w:sz w:val="24"/>
          <w:szCs w:val="24"/>
        </w:rPr>
      </w:pPr>
    </w:p>
    <w:bookmarkStart w:id="0" w:name="_MON_1444383886"/>
    <w:bookmarkEnd w:id="0"/>
    <w:p w14:paraId="14A3690F" w14:textId="77777777" w:rsidR="005B16E8" w:rsidRDefault="001C1D87" w:rsidP="008222D7">
      <w:pPr>
        <w:rPr>
          <w:b/>
          <w:bCs/>
        </w:rPr>
      </w:pPr>
      <w:r w:rsidRPr="00FF772F">
        <w:rPr>
          <w:b/>
          <w:bCs/>
          <w:noProof/>
        </w:rPr>
        <w:object w:dxaOrig="9200" w:dyaOrig="14819" w14:anchorId="522E2324">
          <v:shape id="_x0000_i1026" type="#_x0000_t75" alt="" style="width:422.05pt;height:678.45pt;mso-width-percent:0;mso-height-percent:0;mso-width-percent:0;mso-height-percent:0" o:ole="">
            <v:imagedata r:id="rId15" o:title=""/>
          </v:shape>
          <o:OLEObject Type="Embed" ProgID="Excel.Sheet.8" ShapeID="_x0000_i1026" DrawAspect="Content" ObjectID="_1676707045" r:id="rId16"/>
        </w:object>
      </w:r>
    </w:p>
    <w:p w14:paraId="5C0228DB" w14:textId="77777777" w:rsidR="005B16E8" w:rsidRPr="005B16E8" w:rsidRDefault="005B16E8" w:rsidP="005B16E8">
      <w:pPr>
        <w:jc w:val="center"/>
        <w:rPr>
          <w:b/>
          <w:sz w:val="28"/>
          <w:szCs w:val="28"/>
          <w:u w:val="single"/>
        </w:rPr>
      </w:pPr>
      <w:r w:rsidRPr="005B16E8">
        <w:rPr>
          <w:b/>
          <w:sz w:val="28"/>
          <w:szCs w:val="28"/>
          <w:u w:val="single"/>
        </w:rPr>
        <w:lastRenderedPageBreak/>
        <w:t>CAS RCH </w:t>
      </w:r>
    </w:p>
    <w:tbl>
      <w:tblPr>
        <w:tblW w:w="9072" w:type="dxa"/>
        <w:tblInd w:w="212" w:type="dxa"/>
        <w:tblCellMar>
          <w:left w:w="70" w:type="dxa"/>
          <w:right w:w="70" w:type="dxa"/>
        </w:tblCellMar>
        <w:tblLook w:val="04A0" w:firstRow="1" w:lastRow="0" w:firstColumn="1" w:lastColumn="0" w:noHBand="0" w:noVBand="1"/>
      </w:tblPr>
      <w:tblGrid>
        <w:gridCol w:w="9072"/>
      </w:tblGrid>
      <w:tr w:rsidR="005B16E8" w:rsidRPr="006257C2" w14:paraId="0270DD7F" w14:textId="77777777" w:rsidTr="00021C64">
        <w:trPr>
          <w:trHeight w:val="509"/>
        </w:trPr>
        <w:tc>
          <w:tcPr>
            <w:tcW w:w="8797" w:type="dxa"/>
            <w:tcBorders>
              <w:top w:val="nil"/>
              <w:left w:val="nil"/>
              <w:bottom w:val="single" w:sz="8" w:space="0" w:color="000000"/>
              <w:right w:val="nil"/>
            </w:tcBorders>
            <w:shd w:val="clear" w:color="auto" w:fill="auto"/>
            <w:noWrap/>
            <w:vAlign w:val="bottom"/>
            <w:hideMark/>
          </w:tcPr>
          <w:p w14:paraId="59E6538A" w14:textId="77777777" w:rsidR="005B16E8" w:rsidRPr="00AC6B78" w:rsidRDefault="005B16E8" w:rsidP="00021C64">
            <w:pPr>
              <w:spacing w:after="0" w:line="240" w:lineRule="auto"/>
              <w:jc w:val="both"/>
              <w:rPr>
                <w:b/>
                <w:sz w:val="24"/>
                <w:szCs w:val="24"/>
              </w:rPr>
            </w:pPr>
            <w:r w:rsidRPr="00AC6B78">
              <w:rPr>
                <w:sz w:val="24"/>
                <w:szCs w:val="24"/>
              </w:rPr>
              <w:t xml:space="preserve">On vous fournit des informations comptables et financières relatives à l’entreprise RCH sa, spécialisée dans la conception, la fabrication et la commercialisation de produits de beauté. </w:t>
            </w:r>
          </w:p>
          <w:p w14:paraId="741FCA3E" w14:textId="77777777" w:rsidR="005B16E8" w:rsidRPr="00AC6B78" w:rsidRDefault="005B16E8" w:rsidP="00021C64">
            <w:pPr>
              <w:spacing w:after="0" w:line="240" w:lineRule="auto"/>
              <w:ind w:right="-637"/>
              <w:jc w:val="both"/>
              <w:rPr>
                <w:sz w:val="24"/>
                <w:szCs w:val="24"/>
              </w:rPr>
            </w:pPr>
            <w:r w:rsidRPr="00AC6B78">
              <w:rPr>
                <w:sz w:val="24"/>
                <w:szCs w:val="24"/>
              </w:rPr>
              <w:t>En dépit des efforts de communication et de sophistication de ses gammes déployés ces derniers temps, l’entreprise souffre d’un léger fléchissement de son activité. Ainsi, ses dirigeants vous sollicitent pour réaliser un diagnostic de sa situation financière caractérisant les deux dernières années.</w:t>
            </w:r>
          </w:p>
          <w:p w14:paraId="029EA90F" w14:textId="77777777" w:rsidR="005B16E8" w:rsidRPr="00AC6B78" w:rsidRDefault="005B16E8" w:rsidP="00021C64">
            <w:pPr>
              <w:spacing w:after="0" w:line="240" w:lineRule="auto"/>
              <w:ind w:right="-637"/>
              <w:jc w:val="both"/>
              <w:rPr>
                <w:sz w:val="24"/>
                <w:szCs w:val="24"/>
              </w:rPr>
            </w:pPr>
          </w:p>
          <w:p w14:paraId="1BC853BB" w14:textId="77777777" w:rsidR="005B16E8" w:rsidRPr="00AC6B78" w:rsidRDefault="005B16E8" w:rsidP="00021C64">
            <w:pPr>
              <w:spacing w:after="0" w:line="240" w:lineRule="auto"/>
              <w:jc w:val="both"/>
              <w:rPr>
                <w:sz w:val="24"/>
                <w:szCs w:val="24"/>
              </w:rPr>
            </w:pPr>
            <w:r w:rsidRPr="00AC6B78">
              <w:rPr>
                <w:sz w:val="24"/>
                <w:szCs w:val="24"/>
              </w:rPr>
              <w:t>Dans ce cadre, en vous basant sur les données communiquées plus bas, vous serez amenés à:</w:t>
            </w:r>
          </w:p>
          <w:p w14:paraId="6F40F803" w14:textId="77777777" w:rsidR="005B16E8" w:rsidRPr="00B67AE5" w:rsidRDefault="005B16E8" w:rsidP="00021C64">
            <w:pPr>
              <w:spacing w:after="0" w:line="240" w:lineRule="auto"/>
              <w:jc w:val="both"/>
            </w:pPr>
          </w:p>
          <w:p w14:paraId="2A777C15" w14:textId="77777777" w:rsidR="005B16E8" w:rsidRPr="00AC6B78" w:rsidRDefault="005B16E8" w:rsidP="00DB08EA">
            <w:pPr>
              <w:pStyle w:val="Paragraphedeliste"/>
              <w:numPr>
                <w:ilvl w:val="0"/>
                <w:numId w:val="25"/>
              </w:numPr>
              <w:spacing w:after="0" w:line="240" w:lineRule="auto"/>
              <w:jc w:val="both"/>
              <w:rPr>
                <w:b/>
                <w:i/>
                <w:sz w:val="24"/>
                <w:szCs w:val="24"/>
              </w:rPr>
            </w:pPr>
            <w:r w:rsidRPr="00AC6B78">
              <w:rPr>
                <w:b/>
                <w:i/>
                <w:sz w:val="24"/>
                <w:szCs w:val="24"/>
              </w:rPr>
              <w:t>établir le TFR des exercic</w:t>
            </w:r>
            <w:r w:rsidR="00AC6B78">
              <w:rPr>
                <w:b/>
                <w:i/>
                <w:sz w:val="24"/>
                <w:szCs w:val="24"/>
              </w:rPr>
              <w:t>es N et N-1 après retraitements.</w:t>
            </w:r>
          </w:p>
          <w:p w14:paraId="44E0082C" w14:textId="77777777" w:rsidR="005B16E8" w:rsidRPr="00AC6B78" w:rsidRDefault="005B16E8" w:rsidP="00DB08EA">
            <w:pPr>
              <w:pStyle w:val="Paragraphedeliste"/>
              <w:numPr>
                <w:ilvl w:val="0"/>
                <w:numId w:val="25"/>
              </w:numPr>
              <w:spacing w:after="0" w:line="240" w:lineRule="auto"/>
              <w:jc w:val="both"/>
              <w:rPr>
                <w:b/>
                <w:i/>
                <w:sz w:val="24"/>
                <w:szCs w:val="24"/>
              </w:rPr>
            </w:pPr>
            <w:r w:rsidRPr="00AC6B78">
              <w:rPr>
                <w:b/>
                <w:i/>
                <w:sz w:val="24"/>
                <w:szCs w:val="24"/>
              </w:rPr>
              <w:t xml:space="preserve"> de calculer les taux de croissance des principaux indicateurs et les ratios de profitabilité</w:t>
            </w:r>
            <w:r w:rsidR="00AC6B78">
              <w:rPr>
                <w:b/>
                <w:i/>
                <w:sz w:val="24"/>
                <w:szCs w:val="24"/>
              </w:rPr>
              <w:t>.</w:t>
            </w:r>
          </w:p>
          <w:p w14:paraId="61A651F4" w14:textId="77777777" w:rsidR="005B16E8" w:rsidRPr="00AC6B78" w:rsidRDefault="005B16E8" w:rsidP="00DB08EA">
            <w:pPr>
              <w:pStyle w:val="Paragraphedeliste"/>
              <w:numPr>
                <w:ilvl w:val="0"/>
                <w:numId w:val="25"/>
              </w:numPr>
              <w:spacing w:after="0" w:line="240" w:lineRule="auto"/>
              <w:jc w:val="both"/>
              <w:rPr>
                <w:b/>
                <w:i/>
                <w:sz w:val="24"/>
                <w:szCs w:val="24"/>
              </w:rPr>
            </w:pPr>
            <w:r w:rsidRPr="00AC6B78">
              <w:rPr>
                <w:b/>
                <w:i/>
                <w:sz w:val="24"/>
                <w:szCs w:val="24"/>
              </w:rPr>
              <w:t xml:space="preserve">étudier l’évolution de l’autofinancement sachant que le taux de distribution </w:t>
            </w:r>
            <w:r w:rsidR="00AC6B78">
              <w:rPr>
                <w:b/>
                <w:i/>
                <w:sz w:val="24"/>
                <w:szCs w:val="24"/>
              </w:rPr>
              <w:t>de l’entreprise s’établit à 30%.</w:t>
            </w:r>
          </w:p>
          <w:p w14:paraId="44A2F2E7" w14:textId="77777777" w:rsidR="005B16E8" w:rsidRPr="00AC6B78" w:rsidRDefault="005B16E8" w:rsidP="00DB08EA">
            <w:pPr>
              <w:pStyle w:val="Paragraphedeliste"/>
              <w:numPr>
                <w:ilvl w:val="0"/>
                <w:numId w:val="25"/>
              </w:numPr>
              <w:spacing w:after="0" w:line="240" w:lineRule="auto"/>
              <w:jc w:val="both"/>
              <w:rPr>
                <w:b/>
                <w:i/>
                <w:sz w:val="24"/>
                <w:szCs w:val="24"/>
              </w:rPr>
            </w:pPr>
            <w:r w:rsidRPr="00AC6B78">
              <w:rPr>
                <w:b/>
                <w:i/>
                <w:sz w:val="24"/>
                <w:szCs w:val="24"/>
              </w:rPr>
              <w:t>commenter brièvement les résultats du diagnostic</w:t>
            </w:r>
            <w:r w:rsidR="00AC6B78">
              <w:rPr>
                <w:b/>
                <w:i/>
                <w:sz w:val="24"/>
                <w:szCs w:val="24"/>
              </w:rPr>
              <w:t>.</w:t>
            </w:r>
          </w:p>
          <w:p w14:paraId="3A4D6C06" w14:textId="77777777" w:rsidR="005B16E8" w:rsidRPr="00AF2DEA" w:rsidRDefault="005B16E8" w:rsidP="00021C64">
            <w:pPr>
              <w:spacing w:after="0" w:line="240" w:lineRule="auto"/>
              <w:jc w:val="both"/>
              <w:rPr>
                <w:b/>
                <w:i/>
              </w:rPr>
            </w:pPr>
          </w:p>
          <w:p w14:paraId="4735EF6E" w14:textId="77777777" w:rsidR="005B16E8" w:rsidRPr="00AC6B78" w:rsidRDefault="005B16E8" w:rsidP="00021C64">
            <w:pPr>
              <w:spacing w:after="0" w:line="240" w:lineRule="auto"/>
              <w:rPr>
                <w:rFonts w:eastAsia="Times New Roman" w:cs="Arial"/>
                <w:b/>
                <w:bCs/>
                <w:color w:val="000000"/>
                <w:sz w:val="24"/>
                <w:szCs w:val="24"/>
                <w:lang w:eastAsia="fr-FR"/>
              </w:rPr>
            </w:pPr>
            <w:r w:rsidRPr="00AC6B78">
              <w:rPr>
                <w:rFonts w:eastAsia="Times New Roman" w:cs="Arial"/>
                <w:b/>
                <w:bCs/>
                <w:color w:val="000000"/>
                <w:sz w:val="24"/>
                <w:szCs w:val="24"/>
                <w:lang w:eastAsia="fr-FR"/>
              </w:rPr>
              <w:t>Annexe 1</w:t>
            </w:r>
          </w:p>
          <w:tbl>
            <w:tblPr>
              <w:tblStyle w:val="Grilledutableau"/>
              <w:tblW w:w="8430" w:type="dxa"/>
              <w:tblLook w:val="04A0" w:firstRow="1" w:lastRow="0" w:firstColumn="1" w:lastColumn="0" w:noHBand="0" w:noVBand="1"/>
            </w:tblPr>
            <w:tblGrid>
              <w:gridCol w:w="5119"/>
              <w:gridCol w:w="1610"/>
              <w:gridCol w:w="1701"/>
            </w:tblGrid>
            <w:tr w:rsidR="005B16E8" w14:paraId="1D629BA9" w14:textId="77777777" w:rsidTr="00021C64">
              <w:tc>
                <w:tcPr>
                  <w:tcW w:w="5119" w:type="dxa"/>
                </w:tcPr>
                <w:p w14:paraId="7B2F3336" w14:textId="77777777" w:rsidR="005B16E8" w:rsidRDefault="005B16E8" w:rsidP="00021C64">
                  <w:pPr>
                    <w:jc w:val="center"/>
                    <w:rPr>
                      <w:rFonts w:eastAsia="Times New Roman" w:cs="Arial"/>
                      <w:b/>
                      <w:bCs/>
                      <w:color w:val="000000"/>
                      <w:sz w:val="20"/>
                      <w:szCs w:val="20"/>
                      <w:lang w:eastAsia="fr-FR"/>
                    </w:rPr>
                  </w:pPr>
                  <w:r>
                    <w:rPr>
                      <w:rFonts w:eastAsia="Times New Roman" w:cs="Arial"/>
                      <w:b/>
                      <w:bCs/>
                      <w:color w:val="000000"/>
                      <w:sz w:val="20"/>
                      <w:szCs w:val="20"/>
                      <w:lang w:eastAsia="fr-FR"/>
                    </w:rPr>
                    <w:t>CPC EN MILLIERS DE DH</w:t>
                  </w:r>
                </w:p>
              </w:tc>
              <w:tc>
                <w:tcPr>
                  <w:tcW w:w="1610" w:type="dxa"/>
                </w:tcPr>
                <w:p w14:paraId="5CCCA02B" w14:textId="77777777" w:rsidR="005B16E8" w:rsidRDefault="005B16E8" w:rsidP="00021C64">
                  <w:pPr>
                    <w:jc w:val="center"/>
                    <w:rPr>
                      <w:rFonts w:eastAsia="Times New Roman" w:cs="Arial"/>
                      <w:b/>
                      <w:bCs/>
                      <w:color w:val="000000"/>
                      <w:sz w:val="20"/>
                      <w:szCs w:val="20"/>
                      <w:lang w:eastAsia="fr-FR"/>
                    </w:rPr>
                  </w:pPr>
                  <w:r>
                    <w:rPr>
                      <w:rFonts w:eastAsia="Times New Roman" w:cs="Arial"/>
                      <w:b/>
                      <w:bCs/>
                      <w:color w:val="000000"/>
                      <w:sz w:val="20"/>
                      <w:szCs w:val="20"/>
                      <w:lang w:eastAsia="fr-FR"/>
                    </w:rPr>
                    <w:t>N</w:t>
                  </w:r>
                </w:p>
              </w:tc>
              <w:tc>
                <w:tcPr>
                  <w:tcW w:w="1701" w:type="dxa"/>
                </w:tcPr>
                <w:p w14:paraId="31296DB6" w14:textId="77777777" w:rsidR="005B16E8" w:rsidRDefault="005B16E8" w:rsidP="00021C64">
                  <w:pPr>
                    <w:jc w:val="center"/>
                    <w:rPr>
                      <w:rFonts w:eastAsia="Times New Roman" w:cs="Arial"/>
                      <w:b/>
                      <w:bCs/>
                      <w:color w:val="000000"/>
                      <w:sz w:val="20"/>
                      <w:szCs w:val="20"/>
                      <w:lang w:eastAsia="fr-FR"/>
                    </w:rPr>
                  </w:pPr>
                  <w:r>
                    <w:rPr>
                      <w:rFonts w:eastAsia="Times New Roman" w:cs="Arial"/>
                      <w:b/>
                      <w:bCs/>
                      <w:color w:val="000000"/>
                      <w:sz w:val="20"/>
                      <w:szCs w:val="20"/>
                      <w:lang w:eastAsia="fr-FR"/>
                    </w:rPr>
                    <w:t>N-1</w:t>
                  </w:r>
                </w:p>
              </w:tc>
            </w:tr>
            <w:tr w:rsidR="005B16E8" w14:paraId="47EC030A" w14:textId="77777777" w:rsidTr="00021C64">
              <w:tc>
                <w:tcPr>
                  <w:tcW w:w="5119" w:type="dxa"/>
                </w:tcPr>
                <w:p w14:paraId="6AFA733D" w14:textId="77777777" w:rsidR="005B16E8" w:rsidRPr="00EE5EAF" w:rsidRDefault="005B16E8" w:rsidP="00021C64">
                  <w:pPr>
                    <w:rPr>
                      <w:rFonts w:eastAsia="Times New Roman" w:cs="Arial"/>
                      <w:b/>
                      <w:bCs/>
                      <w:color w:val="000000"/>
                      <w:sz w:val="20"/>
                      <w:szCs w:val="20"/>
                      <w:lang w:eastAsia="fr-FR"/>
                    </w:rPr>
                  </w:pPr>
                  <w:r>
                    <w:rPr>
                      <w:rFonts w:eastAsia="Times New Roman" w:cs="Arial"/>
                      <w:b/>
                      <w:bCs/>
                      <w:color w:val="000000"/>
                      <w:sz w:val="20"/>
                      <w:szCs w:val="20"/>
                      <w:lang w:eastAsia="fr-FR"/>
                    </w:rPr>
                    <w:t>Produits d’exploitation :</w:t>
                  </w:r>
                </w:p>
                <w:p w14:paraId="2523EAFD"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Ventes de marchandises</w:t>
                  </w:r>
                </w:p>
                <w:p w14:paraId="6DFAC140"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Ventes de biens produits</w:t>
                  </w:r>
                </w:p>
                <w:p w14:paraId="47D4B02E"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Variation de stocks de produits</w:t>
                  </w:r>
                </w:p>
                <w:p w14:paraId="4577BF55"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Reprises d’exploitation, transfert de charges¹</w:t>
                  </w:r>
                </w:p>
                <w:p w14:paraId="1DF40BEE" w14:textId="77777777" w:rsidR="005B16E8" w:rsidRPr="00AF2DEA" w:rsidRDefault="005B16E8" w:rsidP="00021C64">
                  <w:pPr>
                    <w:rPr>
                      <w:rFonts w:eastAsia="Times New Roman" w:cs="Arial"/>
                      <w:bCs/>
                      <w:color w:val="000000"/>
                      <w:sz w:val="20"/>
                      <w:szCs w:val="20"/>
                      <w:lang w:eastAsia="fr-FR"/>
                    </w:rPr>
                  </w:pPr>
                </w:p>
              </w:tc>
              <w:tc>
                <w:tcPr>
                  <w:tcW w:w="1610" w:type="dxa"/>
                </w:tcPr>
                <w:p w14:paraId="367A5A17" w14:textId="77777777" w:rsidR="005B16E8" w:rsidRDefault="005B16E8" w:rsidP="00021C64">
                  <w:pPr>
                    <w:jc w:val="right"/>
                    <w:rPr>
                      <w:rFonts w:eastAsia="Times New Roman" w:cs="Arial"/>
                      <w:bCs/>
                      <w:color w:val="000000"/>
                      <w:sz w:val="20"/>
                      <w:szCs w:val="20"/>
                      <w:lang w:eastAsia="fr-FR"/>
                    </w:rPr>
                  </w:pPr>
                </w:p>
                <w:p w14:paraId="0EDEF9C7" w14:textId="77777777" w:rsidR="005B16E8" w:rsidRDefault="005B16E8" w:rsidP="00021C64">
                  <w:pPr>
                    <w:jc w:val="right"/>
                    <w:rPr>
                      <w:rFonts w:eastAsia="Times New Roman" w:cs="Arial"/>
                      <w:bCs/>
                      <w:color w:val="000000"/>
                      <w:sz w:val="20"/>
                      <w:szCs w:val="20"/>
                      <w:lang w:eastAsia="fr-FR"/>
                    </w:rPr>
                  </w:pPr>
                  <w:r>
                    <w:rPr>
                      <w:rFonts w:eastAsia="Times New Roman" w:cs="Arial"/>
                      <w:bCs/>
                      <w:color w:val="000000"/>
                      <w:sz w:val="20"/>
                      <w:szCs w:val="20"/>
                      <w:lang w:eastAsia="fr-FR"/>
                    </w:rPr>
                    <w:t>410814</w:t>
                  </w:r>
                </w:p>
                <w:p w14:paraId="1B20FD78" w14:textId="77777777" w:rsidR="005B16E8" w:rsidRDefault="005B16E8" w:rsidP="00021C64">
                  <w:pPr>
                    <w:jc w:val="right"/>
                    <w:rPr>
                      <w:rFonts w:eastAsia="Times New Roman" w:cs="Arial"/>
                      <w:bCs/>
                      <w:color w:val="000000"/>
                      <w:sz w:val="20"/>
                      <w:szCs w:val="20"/>
                      <w:lang w:eastAsia="fr-FR"/>
                    </w:rPr>
                  </w:pPr>
                  <w:r>
                    <w:rPr>
                      <w:rFonts w:eastAsia="Times New Roman" w:cs="Arial"/>
                      <w:bCs/>
                      <w:color w:val="000000"/>
                      <w:sz w:val="20"/>
                      <w:szCs w:val="20"/>
                      <w:lang w:eastAsia="fr-FR"/>
                    </w:rPr>
                    <w:t>2749266</w:t>
                  </w:r>
                </w:p>
                <w:p w14:paraId="5BA8A495" w14:textId="77777777" w:rsidR="005B16E8" w:rsidRDefault="005B16E8" w:rsidP="00021C64">
                  <w:pPr>
                    <w:jc w:val="right"/>
                    <w:rPr>
                      <w:rFonts w:eastAsia="Times New Roman" w:cs="Arial"/>
                      <w:bCs/>
                      <w:color w:val="000000"/>
                      <w:sz w:val="20"/>
                      <w:szCs w:val="20"/>
                      <w:lang w:eastAsia="fr-FR"/>
                    </w:rPr>
                  </w:pPr>
                  <w:r>
                    <w:rPr>
                      <w:rFonts w:eastAsia="Times New Roman" w:cs="Arial"/>
                      <w:bCs/>
                      <w:color w:val="000000"/>
                      <w:sz w:val="20"/>
                      <w:szCs w:val="20"/>
                      <w:lang w:eastAsia="fr-FR"/>
                    </w:rPr>
                    <w:t>-10800</w:t>
                  </w:r>
                </w:p>
                <w:p w14:paraId="6FBEC69C" w14:textId="77777777" w:rsidR="005B16E8" w:rsidRPr="008635E5" w:rsidRDefault="005B16E8" w:rsidP="00021C64">
                  <w:pPr>
                    <w:jc w:val="right"/>
                    <w:rPr>
                      <w:rFonts w:eastAsia="Times New Roman" w:cs="Arial"/>
                      <w:bCs/>
                      <w:color w:val="000000"/>
                      <w:sz w:val="20"/>
                      <w:szCs w:val="20"/>
                      <w:lang w:eastAsia="fr-FR"/>
                    </w:rPr>
                  </w:pPr>
                  <w:r>
                    <w:rPr>
                      <w:rFonts w:eastAsia="Times New Roman" w:cs="Arial"/>
                      <w:bCs/>
                      <w:color w:val="000000"/>
                      <w:sz w:val="20"/>
                      <w:szCs w:val="20"/>
                      <w:lang w:eastAsia="fr-FR"/>
                    </w:rPr>
                    <w:t>26640</w:t>
                  </w:r>
                </w:p>
              </w:tc>
              <w:tc>
                <w:tcPr>
                  <w:tcW w:w="1701" w:type="dxa"/>
                </w:tcPr>
                <w:p w14:paraId="04D650C0" w14:textId="77777777" w:rsidR="005B16E8" w:rsidRDefault="005B16E8" w:rsidP="00021C64">
                  <w:pPr>
                    <w:jc w:val="right"/>
                    <w:rPr>
                      <w:rFonts w:eastAsia="Times New Roman" w:cs="Arial"/>
                      <w:bCs/>
                      <w:color w:val="000000"/>
                      <w:sz w:val="20"/>
                      <w:szCs w:val="20"/>
                      <w:lang w:eastAsia="fr-FR"/>
                    </w:rPr>
                  </w:pPr>
                </w:p>
                <w:p w14:paraId="2CE495D1" w14:textId="77777777" w:rsidR="005B16E8" w:rsidRDefault="005B16E8" w:rsidP="00021C64">
                  <w:pPr>
                    <w:jc w:val="right"/>
                    <w:rPr>
                      <w:rFonts w:eastAsia="Times New Roman" w:cs="Arial"/>
                      <w:bCs/>
                      <w:color w:val="000000"/>
                      <w:sz w:val="20"/>
                      <w:szCs w:val="20"/>
                      <w:lang w:eastAsia="fr-FR"/>
                    </w:rPr>
                  </w:pPr>
                  <w:r>
                    <w:rPr>
                      <w:rFonts w:eastAsia="Times New Roman" w:cs="Arial"/>
                      <w:bCs/>
                      <w:color w:val="000000"/>
                      <w:sz w:val="20"/>
                      <w:szCs w:val="20"/>
                      <w:lang w:eastAsia="fr-FR"/>
                    </w:rPr>
                    <w:t>430920</w:t>
                  </w:r>
                </w:p>
                <w:p w14:paraId="58543204" w14:textId="77777777" w:rsidR="005B16E8" w:rsidRDefault="005B16E8" w:rsidP="00021C64">
                  <w:pPr>
                    <w:jc w:val="right"/>
                    <w:rPr>
                      <w:rFonts w:eastAsia="Times New Roman" w:cs="Arial"/>
                      <w:bCs/>
                      <w:color w:val="000000"/>
                      <w:sz w:val="20"/>
                      <w:szCs w:val="20"/>
                      <w:lang w:eastAsia="fr-FR"/>
                    </w:rPr>
                  </w:pPr>
                  <w:r>
                    <w:rPr>
                      <w:rFonts w:eastAsia="Times New Roman" w:cs="Arial"/>
                      <w:bCs/>
                      <w:color w:val="000000"/>
                      <w:sz w:val="20"/>
                      <w:szCs w:val="20"/>
                      <w:lang w:eastAsia="fr-FR"/>
                    </w:rPr>
                    <w:t>2441880</w:t>
                  </w:r>
                </w:p>
                <w:p w14:paraId="310F9B0C" w14:textId="77777777" w:rsidR="005B16E8" w:rsidRDefault="005B16E8" w:rsidP="00021C64">
                  <w:pPr>
                    <w:jc w:val="right"/>
                    <w:rPr>
                      <w:rFonts w:eastAsia="Times New Roman" w:cs="Arial"/>
                      <w:bCs/>
                      <w:color w:val="000000"/>
                      <w:sz w:val="20"/>
                      <w:szCs w:val="20"/>
                      <w:lang w:eastAsia="fr-FR"/>
                    </w:rPr>
                  </w:pPr>
                  <w:r>
                    <w:rPr>
                      <w:rFonts w:eastAsia="Times New Roman" w:cs="Arial"/>
                      <w:bCs/>
                      <w:color w:val="000000"/>
                      <w:sz w:val="20"/>
                      <w:szCs w:val="20"/>
                      <w:lang w:eastAsia="fr-FR"/>
                    </w:rPr>
                    <w:t>20700</w:t>
                  </w:r>
                </w:p>
                <w:p w14:paraId="3EBBDBCC" w14:textId="77777777" w:rsidR="005B16E8" w:rsidRPr="008635E5" w:rsidRDefault="005B16E8" w:rsidP="00021C64">
                  <w:pPr>
                    <w:jc w:val="right"/>
                    <w:rPr>
                      <w:rFonts w:eastAsia="Times New Roman" w:cs="Arial"/>
                      <w:bCs/>
                      <w:color w:val="000000"/>
                      <w:sz w:val="20"/>
                      <w:szCs w:val="20"/>
                      <w:lang w:eastAsia="fr-FR"/>
                    </w:rPr>
                  </w:pPr>
                  <w:r>
                    <w:rPr>
                      <w:rFonts w:eastAsia="Times New Roman" w:cs="Arial"/>
                      <w:bCs/>
                      <w:color w:val="000000"/>
                      <w:sz w:val="20"/>
                      <w:szCs w:val="20"/>
                      <w:lang w:eastAsia="fr-FR"/>
                    </w:rPr>
                    <w:t>0</w:t>
                  </w:r>
                </w:p>
              </w:tc>
            </w:tr>
            <w:tr w:rsidR="005B16E8" w14:paraId="4E6A0979" w14:textId="77777777" w:rsidTr="00021C64">
              <w:tc>
                <w:tcPr>
                  <w:tcW w:w="5119" w:type="dxa"/>
                </w:tcPr>
                <w:p w14:paraId="443D7FFB" w14:textId="77777777" w:rsidR="005B16E8" w:rsidRPr="00EE5EAF" w:rsidRDefault="005B16E8" w:rsidP="00021C64">
                  <w:pPr>
                    <w:rPr>
                      <w:rFonts w:eastAsia="Times New Roman" w:cs="Arial"/>
                      <w:b/>
                      <w:bCs/>
                      <w:color w:val="000000"/>
                      <w:sz w:val="20"/>
                      <w:szCs w:val="20"/>
                      <w:lang w:eastAsia="fr-FR"/>
                    </w:rPr>
                  </w:pPr>
                  <w:r>
                    <w:rPr>
                      <w:rFonts w:eastAsia="Times New Roman" w:cs="Arial"/>
                      <w:b/>
                      <w:bCs/>
                      <w:color w:val="000000"/>
                      <w:sz w:val="20"/>
                      <w:szCs w:val="20"/>
                      <w:lang w:eastAsia="fr-FR"/>
                    </w:rPr>
                    <w:t>Charges d’exploitation :</w:t>
                  </w:r>
                </w:p>
                <w:p w14:paraId="0663A8DD"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Achats revendus de marchandises</w:t>
                  </w:r>
                </w:p>
                <w:p w14:paraId="3851D03F"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Achats consommés de MF</w:t>
                  </w:r>
                </w:p>
                <w:p w14:paraId="35AECFF0"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Autres charges externes</w:t>
                  </w:r>
                </w:p>
                <w:p w14:paraId="0E6BF5DE"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Impôts et taxes</w:t>
                  </w:r>
                </w:p>
                <w:p w14:paraId="5EC40AA8"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Charges de personnel</w:t>
                  </w:r>
                </w:p>
                <w:p w14:paraId="21D9B409"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Dotations d’exploitation</w:t>
                  </w:r>
                </w:p>
              </w:tc>
              <w:tc>
                <w:tcPr>
                  <w:tcW w:w="1610" w:type="dxa"/>
                </w:tcPr>
                <w:p w14:paraId="37DC916A" w14:textId="77777777" w:rsidR="005B16E8" w:rsidRDefault="005B16E8" w:rsidP="00021C64">
                  <w:pPr>
                    <w:jc w:val="right"/>
                    <w:rPr>
                      <w:rFonts w:eastAsia="Times New Roman" w:cs="Arial"/>
                      <w:bCs/>
                      <w:color w:val="000000"/>
                      <w:sz w:val="20"/>
                      <w:szCs w:val="20"/>
                      <w:lang w:eastAsia="fr-FR"/>
                    </w:rPr>
                  </w:pPr>
                </w:p>
                <w:p w14:paraId="23C368AD" w14:textId="77777777" w:rsidR="005B16E8" w:rsidRPr="00955FD5" w:rsidRDefault="005B16E8" w:rsidP="00021C64">
                  <w:pPr>
                    <w:jc w:val="right"/>
                    <w:rPr>
                      <w:rFonts w:eastAsia="Times New Roman" w:cs="Arial"/>
                      <w:bCs/>
                      <w:color w:val="000000"/>
                      <w:sz w:val="20"/>
                      <w:szCs w:val="20"/>
                      <w:lang w:eastAsia="fr-FR"/>
                    </w:rPr>
                  </w:pPr>
                  <w:r w:rsidRPr="00955FD5">
                    <w:rPr>
                      <w:rFonts w:eastAsia="Times New Roman" w:cs="Arial"/>
                      <w:bCs/>
                      <w:color w:val="000000"/>
                      <w:sz w:val="20"/>
                      <w:szCs w:val="20"/>
                      <w:lang w:eastAsia="fr-FR"/>
                    </w:rPr>
                    <w:t>308115</w:t>
                  </w:r>
                </w:p>
                <w:p w14:paraId="1A936E2C" w14:textId="77777777" w:rsidR="005B16E8" w:rsidRPr="00955FD5" w:rsidRDefault="005B16E8" w:rsidP="00021C64">
                  <w:pPr>
                    <w:jc w:val="right"/>
                    <w:rPr>
                      <w:rFonts w:eastAsia="Times New Roman" w:cs="Arial"/>
                      <w:bCs/>
                      <w:color w:val="000000"/>
                      <w:sz w:val="20"/>
                      <w:szCs w:val="20"/>
                      <w:lang w:eastAsia="fr-FR"/>
                    </w:rPr>
                  </w:pPr>
                  <w:r w:rsidRPr="00955FD5">
                    <w:rPr>
                      <w:rFonts w:eastAsia="Times New Roman" w:cs="Arial"/>
                      <w:bCs/>
                      <w:color w:val="000000"/>
                      <w:sz w:val="20"/>
                      <w:szCs w:val="20"/>
                      <w:lang w:eastAsia="fr-FR"/>
                    </w:rPr>
                    <w:t>1127160</w:t>
                  </w:r>
                </w:p>
                <w:p w14:paraId="24F63FBD" w14:textId="77777777" w:rsidR="005B16E8" w:rsidRPr="00955FD5" w:rsidRDefault="005B16E8" w:rsidP="00021C64">
                  <w:pPr>
                    <w:jc w:val="right"/>
                    <w:rPr>
                      <w:rFonts w:eastAsia="Times New Roman" w:cs="Arial"/>
                      <w:bCs/>
                      <w:color w:val="000000"/>
                      <w:sz w:val="20"/>
                      <w:szCs w:val="20"/>
                      <w:lang w:eastAsia="fr-FR"/>
                    </w:rPr>
                  </w:pPr>
                  <w:r w:rsidRPr="00955FD5">
                    <w:rPr>
                      <w:rFonts w:eastAsia="Times New Roman" w:cs="Arial"/>
                      <w:bCs/>
                      <w:color w:val="000000"/>
                      <w:sz w:val="20"/>
                      <w:szCs w:val="20"/>
                      <w:lang w:eastAsia="fr-FR"/>
                    </w:rPr>
                    <w:t>327834</w:t>
                  </w:r>
                </w:p>
                <w:p w14:paraId="15F80084" w14:textId="77777777" w:rsidR="005B16E8" w:rsidRPr="00955FD5" w:rsidRDefault="005B16E8" w:rsidP="00021C64">
                  <w:pPr>
                    <w:jc w:val="right"/>
                    <w:rPr>
                      <w:rFonts w:eastAsia="Times New Roman" w:cs="Arial"/>
                      <w:bCs/>
                      <w:color w:val="000000"/>
                      <w:sz w:val="20"/>
                      <w:szCs w:val="20"/>
                      <w:lang w:eastAsia="fr-FR"/>
                    </w:rPr>
                  </w:pPr>
                  <w:r w:rsidRPr="00955FD5">
                    <w:rPr>
                      <w:rFonts w:eastAsia="Times New Roman" w:cs="Arial"/>
                      <w:bCs/>
                      <w:color w:val="000000"/>
                      <w:sz w:val="20"/>
                      <w:szCs w:val="20"/>
                      <w:lang w:eastAsia="fr-FR"/>
                    </w:rPr>
                    <w:t>9891</w:t>
                  </w:r>
                </w:p>
                <w:p w14:paraId="66388D09" w14:textId="77777777" w:rsidR="005B16E8" w:rsidRPr="00955FD5" w:rsidRDefault="005B16E8" w:rsidP="00021C64">
                  <w:pPr>
                    <w:jc w:val="right"/>
                    <w:rPr>
                      <w:rFonts w:eastAsia="Times New Roman" w:cs="Arial"/>
                      <w:bCs/>
                      <w:color w:val="000000"/>
                      <w:sz w:val="20"/>
                      <w:szCs w:val="20"/>
                      <w:lang w:eastAsia="fr-FR"/>
                    </w:rPr>
                  </w:pPr>
                  <w:r w:rsidRPr="00955FD5">
                    <w:rPr>
                      <w:rFonts w:eastAsia="Times New Roman" w:cs="Arial"/>
                      <w:bCs/>
                      <w:color w:val="000000"/>
                      <w:sz w:val="20"/>
                      <w:szCs w:val="20"/>
                      <w:lang w:eastAsia="fr-FR"/>
                    </w:rPr>
                    <w:t>966150</w:t>
                  </w:r>
                </w:p>
                <w:p w14:paraId="22877E3E" w14:textId="77777777" w:rsidR="005B16E8" w:rsidRPr="00955FD5" w:rsidRDefault="005B16E8" w:rsidP="00021C64">
                  <w:pPr>
                    <w:jc w:val="right"/>
                    <w:rPr>
                      <w:rFonts w:eastAsia="Times New Roman" w:cs="Arial"/>
                      <w:bCs/>
                      <w:color w:val="000000"/>
                      <w:sz w:val="20"/>
                      <w:szCs w:val="20"/>
                      <w:lang w:eastAsia="fr-FR"/>
                    </w:rPr>
                  </w:pPr>
                  <w:r w:rsidRPr="00955FD5">
                    <w:rPr>
                      <w:rFonts w:eastAsia="Times New Roman" w:cs="Arial"/>
                      <w:bCs/>
                      <w:color w:val="000000"/>
                      <w:sz w:val="20"/>
                      <w:szCs w:val="20"/>
                      <w:lang w:eastAsia="fr-FR"/>
                    </w:rPr>
                    <w:t>220680</w:t>
                  </w:r>
                </w:p>
              </w:tc>
              <w:tc>
                <w:tcPr>
                  <w:tcW w:w="1701" w:type="dxa"/>
                </w:tcPr>
                <w:p w14:paraId="4302E08C" w14:textId="77777777" w:rsidR="005B16E8" w:rsidRDefault="005B16E8" w:rsidP="00021C64">
                  <w:pPr>
                    <w:jc w:val="right"/>
                    <w:rPr>
                      <w:rFonts w:eastAsia="Times New Roman" w:cs="Arial"/>
                      <w:bCs/>
                      <w:color w:val="000000"/>
                      <w:sz w:val="20"/>
                      <w:szCs w:val="20"/>
                      <w:lang w:eastAsia="fr-FR"/>
                    </w:rPr>
                  </w:pPr>
                </w:p>
                <w:p w14:paraId="606D3466" w14:textId="77777777" w:rsidR="005B16E8" w:rsidRPr="00955FD5" w:rsidRDefault="005B16E8" w:rsidP="00021C64">
                  <w:pPr>
                    <w:jc w:val="right"/>
                    <w:rPr>
                      <w:rFonts w:eastAsia="Times New Roman" w:cs="Arial"/>
                      <w:bCs/>
                      <w:color w:val="000000"/>
                      <w:sz w:val="20"/>
                      <w:szCs w:val="20"/>
                      <w:lang w:eastAsia="fr-FR"/>
                    </w:rPr>
                  </w:pPr>
                  <w:r w:rsidRPr="00955FD5">
                    <w:rPr>
                      <w:rFonts w:eastAsia="Times New Roman" w:cs="Arial"/>
                      <w:bCs/>
                      <w:color w:val="000000"/>
                      <w:sz w:val="20"/>
                      <w:szCs w:val="20"/>
                      <w:lang w:eastAsia="fr-FR"/>
                    </w:rPr>
                    <w:t>301644</w:t>
                  </w:r>
                </w:p>
                <w:p w14:paraId="58800937" w14:textId="77777777" w:rsidR="005B16E8" w:rsidRPr="00955FD5" w:rsidRDefault="005B16E8" w:rsidP="00021C64">
                  <w:pPr>
                    <w:jc w:val="right"/>
                    <w:rPr>
                      <w:rFonts w:eastAsia="Times New Roman" w:cs="Arial"/>
                      <w:bCs/>
                      <w:color w:val="000000"/>
                      <w:sz w:val="20"/>
                      <w:szCs w:val="20"/>
                      <w:lang w:eastAsia="fr-FR"/>
                    </w:rPr>
                  </w:pPr>
                  <w:r w:rsidRPr="00955FD5">
                    <w:rPr>
                      <w:rFonts w:eastAsia="Times New Roman" w:cs="Arial"/>
                      <w:bCs/>
                      <w:color w:val="000000"/>
                      <w:sz w:val="20"/>
                      <w:szCs w:val="20"/>
                      <w:lang w:eastAsia="fr-FR"/>
                    </w:rPr>
                    <w:t>928800</w:t>
                  </w:r>
                </w:p>
                <w:p w14:paraId="42EE6CDB" w14:textId="77777777" w:rsidR="005B16E8" w:rsidRPr="00955FD5" w:rsidRDefault="005B16E8" w:rsidP="00021C64">
                  <w:pPr>
                    <w:jc w:val="right"/>
                    <w:rPr>
                      <w:rFonts w:eastAsia="Times New Roman" w:cs="Arial"/>
                      <w:bCs/>
                      <w:color w:val="000000"/>
                      <w:sz w:val="20"/>
                      <w:szCs w:val="20"/>
                      <w:lang w:eastAsia="fr-FR"/>
                    </w:rPr>
                  </w:pPr>
                  <w:r w:rsidRPr="00955FD5">
                    <w:rPr>
                      <w:rFonts w:eastAsia="Times New Roman" w:cs="Arial"/>
                      <w:bCs/>
                      <w:color w:val="000000"/>
                      <w:sz w:val="20"/>
                      <w:szCs w:val="20"/>
                      <w:lang w:eastAsia="fr-FR"/>
                    </w:rPr>
                    <w:t>448470</w:t>
                  </w:r>
                </w:p>
                <w:p w14:paraId="4FD2DA49" w14:textId="77777777" w:rsidR="005B16E8" w:rsidRPr="00955FD5" w:rsidRDefault="005B16E8" w:rsidP="00021C64">
                  <w:pPr>
                    <w:jc w:val="right"/>
                    <w:rPr>
                      <w:rFonts w:eastAsia="Times New Roman" w:cs="Arial"/>
                      <w:bCs/>
                      <w:color w:val="000000"/>
                      <w:sz w:val="20"/>
                      <w:szCs w:val="20"/>
                      <w:lang w:eastAsia="fr-FR"/>
                    </w:rPr>
                  </w:pPr>
                  <w:r w:rsidRPr="00955FD5">
                    <w:rPr>
                      <w:rFonts w:eastAsia="Times New Roman" w:cs="Arial"/>
                      <w:bCs/>
                      <w:color w:val="000000"/>
                      <w:sz w:val="20"/>
                      <w:szCs w:val="20"/>
                      <w:lang w:eastAsia="fr-FR"/>
                    </w:rPr>
                    <w:t>15804</w:t>
                  </w:r>
                </w:p>
                <w:p w14:paraId="670CFC5B" w14:textId="77777777" w:rsidR="005B16E8" w:rsidRPr="00955FD5" w:rsidRDefault="005B16E8" w:rsidP="00021C64">
                  <w:pPr>
                    <w:jc w:val="right"/>
                    <w:rPr>
                      <w:rFonts w:eastAsia="Times New Roman" w:cs="Arial"/>
                      <w:bCs/>
                      <w:color w:val="000000"/>
                      <w:sz w:val="20"/>
                      <w:szCs w:val="20"/>
                      <w:lang w:eastAsia="fr-FR"/>
                    </w:rPr>
                  </w:pPr>
                  <w:r w:rsidRPr="00955FD5">
                    <w:rPr>
                      <w:rFonts w:eastAsia="Times New Roman" w:cs="Arial"/>
                      <w:bCs/>
                      <w:color w:val="000000"/>
                      <w:sz w:val="20"/>
                      <w:szCs w:val="20"/>
                      <w:lang w:eastAsia="fr-FR"/>
                    </w:rPr>
                    <w:t>830484</w:t>
                  </w:r>
                </w:p>
                <w:p w14:paraId="783A2717" w14:textId="77777777" w:rsidR="005B16E8" w:rsidRPr="00955FD5" w:rsidRDefault="005B16E8" w:rsidP="00021C64">
                  <w:pPr>
                    <w:jc w:val="right"/>
                    <w:rPr>
                      <w:rFonts w:eastAsia="Times New Roman" w:cs="Arial"/>
                      <w:bCs/>
                      <w:color w:val="000000"/>
                      <w:sz w:val="20"/>
                      <w:szCs w:val="20"/>
                      <w:lang w:eastAsia="fr-FR"/>
                    </w:rPr>
                  </w:pPr>
                  <w:r w:rsidRPr="00955FD5">
                    <w:rPr>
                      <w:rFonts w:eastAsia="Times New Roman" w:cs="Arial"/>
                      <w:bCs/>
                      <w:color w:val="000000"/>
                      <w:sz w:val="20"/>
                      <w:szCs w:val="20"/>
                      <w:lang w:eastAsia="fr-FR"/>
                    </w:rPr>
                    <w:t>201690</w:t>
                  </w:r>
                </w:p>
                <w:p w14:paraId="69FA9D1B" w14:textId="77777777" w:rsidR="005B16E8" w:rsidRPr="00955FD5" w:rsidRDefault="005B16E8" w:rsidP="00021C64">
                  <w:pPr>
                    <w:jc w:val="right"/>
                    <w:rPr>
                      <w:rFonts w:eastAsia="Times New Roman" w:cs="Arial"/>
                      <w:bCs/>
                      <w:color w:val="000000"/>
                      <w:sz w:val="20"/>
                      <w:szCs w:val="20"/>
                      <w:lang w:eastAsia="fr-FR"/>
                    </w:rPr>
                  </w:pPr>
                </w:p>
              </w:tc>
            </w:tr>
            <w:tr w:rsidR="005B16E8" w14:paraId="03DB7AEE" w14:textId="77777777" w:rsidTr="00021C64">
              <w:tc>
                <w:tcPr>
                  <w:tcW w:w="5119" w:type="dxa"/>
                </w:tcPr>
                <w:p w14:paraId="54FA39AD" w14:textId="77777777" w:rsidR="005B16E8" w:rsidRDefault="005B16E8" w:rsidP="00021C64">
                  <w:pPr>
                    <w:rPr>
                      <w:rFonts w:eastAsia="Times New Roman" w:cs="Arial"/>
                      <w:b/>
                      <w:bCs/>
                      <w:color w:val="000000"/>
                      <w:sz w:val="20"/>
                      <w:szCs w:val="20"/>
                      <w:lang w:eastAsia="fr-FR"/>
                    </w:rPr>
                  </w:pPr>
                  <w:r>
                    <w:rPr>
                      <w:rFonts w:eastAsia="Times New Roman" w:cs="Arial"/>
                      <w:b/>
                      <w:bCs/>
                      <w:color w:val="000000"/>
                      <w:sz w:val="20"/>
                      <w:szCs w:val="20"/>
                      <w:lang w:eastAsia="fr-FR"/>
                    </w:rPr>
                    <w:t>Produits financiers :</w:t>
                  </w:r>
                </w:p>
                <w:p w14:paraId="1E839012"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Revenus des titres de placement</w:t>
                  </w:r>
                </w:p>
                <w:p w14:paraId="383ABD6F"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Reprises financières²</w:t>
                  </w:r>
                </w:p>
              </w:tc>
              <w:tc>
                <w:tcPr>
                  <w:tcW w:w="1610" w:type="dxa"/>
                </w:tcPr>
                <w:p w14:paraId="40821C52" w14:textId="77777777" w:rsidR="005B16E8" w:rsidRPr="00D85047" w:rsidRDefault="005B16E8" w:rsidP="00021C64">
                  <w:pPr>
                    <w:jc w:val="right"/>
                    <w:rPr>
                      <w:rFonts w:eastAsia="Times New Roman" w:cs="Arial"/>
                      <w:bCs/>
                      <w:color w:val="000000"/>
                      <w:sz w:val="20"/>
                      <w:szCs w:val="20"/>
                      <w:lang w:eastAsia="fr-FR"/>
                    </w:rPr>
                  </w:pPr>
                </w:p>
                <w:p w14:paraId="5A855D30"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7380</w:t>
                  </w:r>
                </w:p>
                <w:p w14:paraId="4954EDC0"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1440</w:t>
                  </w:r>
                </w:p>
                <w:p w14:paraId="5A31CD7E" w14:textId="77777777" w:rsidR="005B16E8" w:rsidRPr="00D85047" w:rsidRDefault="005B16E8" w:rsidP="00021C64">
                  <w:pPr>
                    <w:jc w:val="right"/>
                    <w:rPr>
                      <w:rFonts w:eastAsia="Times New Roman" w:cs="Arial"/>
                      <w:bCs/>
                      <w:color w:val="000000"/>
                      <w:sz w:val="20"/>
                      <w:szCs w:val="20"/>
                      <w:lang w:eastAsia="fr-FR"/>
                    </w:rPr>
                  </w:pPr>
                </w:p>
              </w:tc>
              <w:tc>
                <w:tcPr>
                  <w:tcW w:w="1701" w:type="dxa"/>
                </w:tcPr>
                <w:p w14:paraId="43A54672" w14:textId="77777777" w:rsidR="005B16E8" w:rsidRPr="00D85047" w:rsidRDefault="005B16E8" w:rsidP="00021C64">
                  <w:pPr>
                    <w:jc w:val="right"/>
                    <w:rPr>
                      <w:rFonts w:eastAsia="Times New Roman" w:cs="Arial"/>
                      <w:bCs/>
                      <w:color w:val="000000"/>
                      <w:sz w:val="20"/>
                      <w:szCs w:val="20"/>
                      <w:lang w:eastAsia="fr-FR"/>
                    </w:rPr>
                  </w:pPr>
                </w:p>
                <w:p w14:paraId="368C5DEE"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22860</w:t>
                  </w:r>
                </w:p>
                <w:p w14:paraId="41FC371F"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2250</w:t>
                  </w:r>
                </w:p>
              </w:tc>
            </w:tr>
            <w:tr w:rsidR="005B16E8" w14:paraId="603B0599" w14:textId="77777777" w:rsidTr="00021C64">
              <w:tc>
                <w:tcPr>
                  <w:tcW w:w="5119" w:type="dxa"/>
                </w:tcPr>
                <w:p w14:paraId="1607A7B3" w14:textId="77777777" w:rsidR="005B16E8" w:rsidRDefault="005B16E8" w:rsidP="00021C64">
                  <w:pPr>
                    <w:rPr>
                      <w:rFonts w:eastAsia="Times New Roman" w:cs="Arial"/>
                      <w:b/>
                      <w:bCs/>
                      <w:color w:val="000000"/>
                      <w:sz w:val="20"/>
                      <w:szCs w:val="20"/>
                      <w:lang w:eastAsia="fr-FR"/>
                    </w:rPr>
                  </w:pPr>
                  <w:r>
                    <w:rPr>
                      <w:rFonts w:eastAsia="Times New Roman" w:cs="Arial"/>
                      <w:b/>
                      <w:bCs/>
                      <w:color w:val="000000"/>
                      <w:sz w:val="20"/>
                      <w:szCs w:val="20"/>
                      <w:lang w:eastAsia="fr-FR"/>
                    </w:rPr>
                    <w:t>Charges financières :</w:t>
                  </w:r>
                </w:p>
                <w:p w14:paraId="3EB92A16"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Charges d’intérêts</w:t>
                  </w:r>
                </w:p>
                <w:p w14:paraId="60906056"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Dotations financières³</w:t>
                  </w:r>
                </w:p>
                <w:p w14:paraId="1DCCB4FC" w14:textId="77777777" w:rsidR="005B16E8" w:rsidRPr="00EE5EAF" w:rsidRDefault="005B16E8" w:rsidP="00021C64">
                  <w:pPr>
                    <w:rPr>
                      <w:rFonts w:eastAsia="Times New Roman" w:cs="Arial"/>
                      <w:bCs/>
                      <w:color w:val="000000"/>
                      <w:sz w:val="20"/>
                      <w:szCs w:val="20"/>
                      <w:lang w:eastAsia="fr-FR"/>
                    </w:rPr>
                  </w:pPr>
                </w:p>
              </w:tc>
              <w:tc>
                <w:tcPr>
                  <w:tcW w:w="1610" w:type="dxa"/>
                </w:tcPr>
                <w:p w14:paraId="5147F70C" w14:textId="77777777" w:rsidR="005B16E8" w:rsidRPr="00D85047" w:rsidRDefault="005B16E8" w:rsidP="00021C64">
                  <w:pPr>
                    <w:jc w:val="right"/>
                    <w:rPr>
                      <w:rFonts w:eastAsia="Times New Roman" w:cs="Arial"/>
                      <w:bCs/>
                      <w:color w:val="000000"/>
                      <w:sz w:val="20"/>
                      <w:szCs w:val="20"/>
                      <w:lang w:eastAsia="fr-FR"/>
                    </w:rPr>
                  </w:pPr>
                </w:p>
                <w:p w14:paraId="50DD567C"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104400</w:t>
                  </w:r>
                </w:p>
                <w:p w14:paraId="564BA5B1"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3600</w:t>
                  </w:r>
                </w:p>
              </w:tc>
              <w:tc>
                <w:tcPr>
                  <w:tcW w:w="1701" w:type="dxa"/>
                </w:tcPr>
                <w:p w14:paraId="2F205E8E" w14:textId="77777777" w:rsidR="005B16E8" w:rsidRPr="00D85047" w:rsidRDefault="005B16E8" w:rsidP="00021C64">
                  <w:pPr>
                    <w:jc w:val="right"/>
                    <w:rPr>
                      <w:rFonts w:eastAsia="Times New Roman" w:cs="Arial"/>
                      <w:bCs/>
                      <w:color w:val="000000"/>
                      <w:sz w:val="20"/>
                      <w:szCs w:val="20"/>
                      <w:lang w:eastAsia="fr-FR"/>
                    </w:rPr>
                  </w:pPr>
                </w:p>
                <w:p w14:paraId="07D82C9B"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80784</w:t>
                  </w:r>
                </w:p>
                <w:p w14:paraId="0B33E092"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6750</w:t>
                  </w:r>
                </w:p>
              </w:tc>
            </w:tr>
            <w:tr w:rsidR="005B16E8" w14:paraId="74F73CF1" w14:textId="77777777" w:rsidTr="00021C64">
              <w:tc>
                <w:tcPr>
                  <w:tcW w:w="5119" w:type="dxa"/>
                </w:tcPr>
                <w:p w14:paraId="5352A023" w14:textId="77777777" w:rsidR="005B16E8" w:rsidRDefault="005B16E8" w:rsidP="00021C64">
                  <w:pPr>
                    <w:rPr>
                      <w:rFonts w:eastAsia="Times New Roman" w:cs="Arial"/>
                      <w:b/>
                      <w:bCs/>
                      <w:color w:val="000000"/>
                      <w:sz w:val="20"/>
                      <w:szCs w:val="20"/>
                      <w:lang w:eastAsia="fr-FR"/>
                    </w:rPr>
                  </w:pPr>
                  <w:r>
                    <w:rPr>
                      <w:rFonts w:eastAsia="Times New Roman" w:cs="Arial"/>
                      <w:b/>
                      <w:bCs/>
                      <w:color w:val="000000"/>
                      <w:sz w:val="20"/>
                      <w:szCs w:val="20"/>
                      <w:lang w:eastAsia="fr-FR"/>
                    </w:rPr>
                    <w:t>Produits non courants :</w:t>
                  </w:r>
                </w:p>
                <w:p w14:paraId="23D64B96"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Produits de cession d’immobilisations</w:t>
                  </w:r>
                </w:p>
                <w:p w14:paraId="6F1E9068" w14:textId="77777777" w:rsidR="005B16E8"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Reprises sur subventions d’investissement</w:t>
                  </w:r>
                </w:p>
                <w:p w14:paraId="0296DA99" w14:textId="77777777" w:rsidR="005B16E8" w:rsidRPr="00EE5EAF" w:rsidRDefault="005B16E8" w:rsidP="00021C64">
                  <w:pPr>
                    <w:rPr>
                      <w:rFonts w:eastAsia="Times New Roman" w:cs="Arial"/>
                      <w:bCs/>
                      <w:color w:val="000000"/>
                      <w:sz w:val="20"/>
                      <w:szCs w:val="20"/>
                      <w:lang w:eastAsia="fr-FR"/>
                    </w:rPr>
                  </w:pPr>
                  <w:r>
                    <w:rPr>
                      <w:rFonts w:eastAsia="Times New Roman" w:cs="Arial"/>
                      <w:bCs/>
                      <w:color w:val="000000"/>
                      <w:sz w:val="20"/>
                      <w:szCs w:val="20"/>
                      <w:lang w:eastAsia="fr-FR"/>
                    </w:rPr>
                    <w:t>Autres produits non courants</w:t>
                  </w:r>
                </w:p>
              </w:tc>
              <w:tc>
                <w:tcPr>
                  <w:tcW w:w="1610" w:type="dxa"/>
                </w:tcPr>
                <w:p w14:paraId="704CD9F3" w14:textId="77777777" w:rsidR="005B16E8" w:rsidRPr="00D85047" w:rsidRDefault="005B16E8" w:rsidP="00021C64">
                  <w:pPr>
                    <w:jc w:val="right"/>
                    <w:rPr>
                      <w:rFonts w:eastAsia="Times New Roman" w:cs="Arial"/>
                      <w:bCs/>
                      <w:color w:val="000000"/>
                      <w:sz w:val="20"/>
                      <w:szCs w:val="20"/>
                      <w:lang w:eastAsia="fr-FR"/>
                    </w:rPr>
                  </w:pPr>
                </w:p>
                <w:p w14:paraId="4F522C3A"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13500</w:t>
                  </w:r>
                </w:p>
                <w:p w14:paraId="1E777BAC"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2160</w:t>
                  </w:r>
                </w:p>
                <w:p w14:paraId="68D03DB7"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9450</w:t>
                  </w:r>
                </w:p>
                <w:p w14:paraId="17DC7338" w14:textId="77777777" w:rsidR="005B16E8" w:rsidRPr="00D85047" w:rsidRDefault="005B16E8" w:rsidP="00021C64">
                  <w:pPr>
                    <w:jc w:val="right"/>
                    <w:rPr>
                      <w:rFonts w:eastAsia="Times New Roman" w:cs="Arial"/>
                      <w:bCs/>
                      <w:color w:val="000000"/>
                      <w:sz w:val="20"/>
                      <w:szCs w:val="20"/>
                      <w:lang w:eastAsia="fr-FR"/>
                    </w:rPr>
                  </w:pPr>
                </w:p>
              </w:tc>
              <w:tc>
                <w:tcPr>
                  <w:tcW w:w="1701" w:type="dxa"/>
                </w:tcPr>
                <w:p w14:paraId="7F3CE7BC" w14:textId="77777777" w:rsidR="005B16E8" w:rsidRPr="00D85047" w:rsidRDefault="005B16E8" w:rsidP="00021C64">
                  <w:pPr>
                    <w:jc w:val="right"/>
                    <w:rPr>
                      <w:rFonts w:eastAsia="Times New Roman" w:cs="Arial"/>
                      <w:bCs/>
                      <w:color w:val="000000"/>
                      <w:sz w:val="20"/>
                      <w:szCs w:val="20"/>
                      <w:lang w:eastAsia="fr-FR"/>
                    </w:rPr>
                  </w:pPr>
                </w:p>
                <w:p w14:paraId="5E930092"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18900</w:t>
                  </w:r>
                </w:p>
                <w:p w14:paraId="4889C2D2"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2700</w:t>
                  </w:r>
                </w:p>
                <w:p w14:paraId="6803CDB3"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8712</w:t>
                  </w:r>
                </w:p>
              </w:tc>
            </w:tr>
            <w:tr w:rsidR="005B16E8" w14:paraId="77446E60" w14:textId="77777777" w:rsidTr="00021C64">
              <w:tc>
                <w:tcPr>
                  <w:tcW w:w="5119" w:type="dxa"/>
                </w:tcPr>
                <w:p w14:paraId="4BE9DF7D" w14:textId="77777777" w:rsidR="005B16E8" w:rsidRDefault="005B16E8" w:rsidP="00021C64">
                  <w:pPr>
                    <w:rPr>
                      <w:rFonts w:eastAsia="Times New Roman" w:cs="Arial"/>
                      <w:b/>
                      <w:bCs/>
                      <w:color w:val="000000"/>
                      <w:sz w:val="20"/>
                      <w:szCs w:val="20"/>
                      <w:lang w:eastAsia="fr-FR"/>
                    </w:rPr>
                  </w:pPr>
                  <w:r>
                    <w:rPr>
                      <w:rFonts w:eastAsia="Times New Roman" w:cs="Arial"/>
                      <w:b/>
                      <w:bCs/>
                      <w:color w:val="000000"/>
                      <w:sz w:val="20"/>
                      <w:szCs w:val="20"/>
                      <w:lang w:eastAsia="fr-FR"/>
                    </w:rPr>
                    <w:t>Charges non courantes :</w:t>
                  </w:r>
                </w:p>
                <w:p w14:paraId="662F94A7" w14:textId="77777777" w:rsidR="005B16E8" w:rsidRPr="00D85047" w:rsidRDefault="005B16E8" w:rsidP="00021C64">
                  <w:pPr>
                    <w:rPr>
                      <w:rFonts w:eastAsia="Times New Roman" w:cs="Arial"/>
                      <w:bCs/>
                      <w:color w:val="000000"/>
                      <w:sz w:val="20"/>
                      <w:szCs w:val="20"/>
                      <w:lang w:eastAsia="fr-FR"/>
                    </w:rPr>
                  </w:pPr>
                  <w:r w:rsidRPr="00D85047">
                    <w:rPr>
                      <w:rFonts w:eastAsia="Times New Roman" w:cs="Arial"/>
                      <w:bCs/>
                      <w:color w:val="000000"/>
                      <w:sz w:val="20"/>
                      <w:szCs w:val="20"/>
                      <w:lang w:eastAsia="fr-FR"/>
                    </w:rPr>
                    <w:t>VNA des immobilisations cédées</w:t>
                  </w:r>
                </w:p>
                <w:p w14:paraId="4A66A721" w14:textId="77777777" w:rsidR="005B16E8" w:rsidRDefault="005B16E8" w:rsidP="00021C64">
                  <w:pPr>
                    <w:rPr>
                      <w:rFonts w:eastAsia="Times New Roman" w:cs="Arial"/>
                      <w:b/>
                      <w:bCs/>
                      <w:color w:val="000000"/>
                      <w:sz w:val="20"/>
                      <w:szCs w:val="20"/>
                      <w:lang w:eastAsia="fr-FR"/>
                    </w:rPr>
                  </w:pPr>
                  <w:r w:rsidRPr="00D85047">
                    <w:rPr>
                      <w:rFonts w:eastAsia="Times New Roman" w:cs="Arial"/>
                      <w:bCs/>
                      <w:color w:val="000000"/>
                      <w:sz w:val="20"/>
                      <w:szCs w:val="20"/>
                      <w:lang w:eastAsia="fr-FR"/>
                    </w:rPr>
                    <w:t>Autres charges non courantes</w:t>
                  </w:r>
                </w:p>
              </w:tc>
              <w:tc>
                <w:tcPr>
                  <w:tcW w:w="1610" w:type="dxa"/>
                </w:tcPr>
                <w:p w14:paraId="5F267C5F" w14:textId="77777777" w:rsidR="005B16E8" w:rsidRPr="00D85047" w:rsidRDefault="005B16E8" w:rsidP="00021C64">
                  <w:pPr>
                    <w:jc w:val="right"/>
                    <w:rPr>
                      <w:rFonts w:eastAsia="Times New Roman" w:cs="Arial"/>
                      <w:bCs/>
                      <w:color w:val="000000"/>
                      <w:sz w:val="20"/>
                      <w:szCs w:val="20"/>
                      <w:lang w:eastAsia="fr-FR"/>
                    </w:rPr>
                  </w:pPr>
                </w:p>
                <w:p w14:paraId="627E2B1E"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10800</w:t>
                  </w:r>
                </w:p>
                <w:p w14:paraId="1D48F93D"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7740</w:t>
                  </w:r>
                </w:p>
              </w:tc>
              <w:tc>
                <w:tcPr>
                  <w:tcW w:w="1701" w:type="dxa"/>
                </w:tcPr>
                <w:p w14:paraId="138E5CC0" w14:textId="77777777" w:rsidR="005B16E8" w:rsidRPr="00D85047" w:rsidRDefault="005B16E8" w:rsidP="00021C64">
                  <w:pPr>
                    <w:jc w:val="right"/>
                    <w:rPr>
                      <w:rFonts w:eastAsia="Times New Roman" w:cs="Arial"/>
                      <w:bCs/>
                      <w:color w:val="000000"/>
                      <w:sz w:val="20"/>
                      <w:szCs w:val="20"/>
                      <w:lang w:eastAsia="fr-FR"/>
                    </w:rPr>
                  </w:pPr>
                </w:p>
                <w:p w14:paraId="5788DF15"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14670</w:t>
                  </w:r>
                </w:p>
                <w:p w14:paraId="38E2FE59" w14:textId="77777777" w:rsidR="005B16E8" w:rsidRPr="00D85047" w:rsidRDefault="005B16E8" w:rsidP="00021C64">
                  <w:pPr>
                    <w:jc w:val="right"/>
                    <w:rPr>
                      <w:rFonts w:eastAsia="Times New Roman" w:cs="Arial"/>
                      <w:bCs/>
                      <w:color w:val="000000"/>
                      <w:sz w:val="20"/>
                      <w:szCs w:val="20"/>
                      <w:lang w:eastAsia="fr-FR"/>
                    </w:rPr>
                  </w:pPr>
                  <w:r w:rsidRPr="00D85047">
                    <w:rPr>
                      <w:rFonts w:eastAsia="Times New Roman" w:cs="Arial"/>
                      <w:bCs/>
                      <w:color w:val="000000"/>
                      <w:sz w:val="20"/>
                      <w:szCs w:val="20"/>
                      <w:lang w:eastAsia="fr-FR"/>
                    </w:rPr>
                    <w:t>5715</w:t>
                  </w:r>
                </w:p>
              </w:tc>
            </w:tr>
            <w:tr w:rsidR="005B16E8" w14:paraId="3179D207" w14:textId="77777777" w:rsidTr="00021C64">
              <w:tc>
                <w:tcPr>
                  <w:tcW w:w="5119" w:type="dxa"/>
                </w:tcPr>
                <w:p w14:paraId="174B551C" w14:textId="77777777" w:rsidR="005B16E8" w:rsidRDefault="005B16E8" w:rsidP="00021C64">
                  <w:pPr>
                    <w:rPr>
                      <w:rFonts w:eastAsia="Times New Roman" w:cs="Arial"/>
                      <w:b/>
                      <w:bCs/>
                      <w:color w:val="000000"/>
                      <w:sz w:val="20"/>
                      <w:szCs w:val="20"/>
                      <w:lang w:eastAsia="fr-FR"/>
                    </w:rPr>
                  </w:pPr>
                  <w:r>
                    <w:rPr>
                      <w:rFonts w:eastAsia="Times New Roman" w:cs="Arial"/>
                      <w:b/>
                      <w:bCs/>
                      <w:color w:val="000000"/>
                      <w:sz w:val="20"/>
                      <w:szCs w:val="20"/>
                      <w:lang w:eastAsia="fr-FR"/>
                    </w:rPr>
                    <w:t>Impôt sur résultats</w:t>
                  </w:r>
                </w:p>
              </w:tc>
              <w:tc>
                <w:tcPr>
                  <w:tcW w:w="1610" w:type="dxa"/>
                </w:tcPr>
                <w:p w14:paraId="400CCCF1" w14:textId="77777777" w:rsidR="005B16E8" w:rsidRPr="00D85047" w:rsidRDefault="005B16E8" w:rsidP="00021C64">
                  <w:pPr>
                    <w:jc w:val="right"/>
                    <w:rPr>
                      <w:rFonts w:eastAsia="Times New Roman" w:cs="Arial"/>
                      <w:bCs/>
                      <w:color w:val="000000"/>
                      <w:sz w:val="20"/>
                      <w:szCs w:val="20"/>
                      <w:lang w:eastAsia="fr-FR"/>
                    </w:rPr>
                  </w:pPr>
                  <w:r>
                    <w:rPr>
                      <w:rFonts w:eastAsia="Times New Roman" w:cs="Arial"/>
                      <w:bCs/>
                      <w:color w:val="000000"/>
                      <w:sz w:val="20"/>
                      <w:szCs w:val="20"/>
                      <w:lang w:eastAsia="fr-FR"/>
                    </w:rPr>
                    <w:t>37440</w:t>
                  </w:r>
                </w:p>
              </w:tc>
              <w:tc>
                <w:tcPr>
                  <w:tcW w:w="1701" w:type="dxa"/>
                </w:tcPr>
                <w:p w14:paraId="461F151D" w14:textId="77777777" w:rsidR="005B16E8" w:rsidRPr="00D85047" w:rsidRDefault="005B16E8" w:rsidP="00021C64">
                  <w:pPr>
                    <w:jc w:val="right"/>
                    <w:rPr>
                      <w:rFonts w:eastAsia="Times New Roman" w:cs="Arial"/>
                      <w:bCs/>
                      <w:color w:val="000000"/>
                      <w:sz w:val="20"/>
                      <w:szCs w:val="20"/>
                      <w:lang w:eastAsia="fr-FR"/>
                    </w:rPr>
                  </w:pPr>
                  <w:r>
                    <w:rPr>
                      <w:rFonts w:eastAsia="Times New Roman" w:cs="Arial"/>
                      <w:bCs/>
                      <w:color w:val="000000"/>
                      <w:sz w:val="20"/>
                      <w:szCs w:val="20"/>
                      <w:lang w:eastAsia="fr-FR"/>
                    </w:rPr>
                    <w:t>36711</w:t>
                  </w:r>
                </w:p>
              </w:tc>
            </w:tr>
            <w:tr w:rsidR="005B16E8" w14:paraId="2D865B95" w14:textId="77777777" w:rsidTr="00021C64">
              <w:tc>
                <w:tcPr>
                  <w:tcW w:w="5119" w:type="dxa"/>
                </w:tcPr>
                <w:p w14:paraId="297B1DE0" w14:textId="77777777" w:rsidR="005B16E8" w:rsidRDefault="005B16E8" w:rsidP="00021C64">
                  <w:pPr>
                    <w:rPr>
                      <w:rFonts w:eastAsia="Times New Roman" w:cs="Arial"/>
                      <w:b/>
                      <w:bCs/>
                      <w:color w:val="000000"/>
                      <w:sz w:val="20"/>
                      <w:szCs w:val="20"/>
                      <w:lang w:eastAsia="fr-FR"/>
                    </w:rPr>
                  </w:pPr>
                  <w:r>
                    <w:rPr>
                      <w:rFonts w:eastAsia="Times New Roman" w:cs="Arial"/>
                      <w:b/>
                      <w:bCs/>
                      <w:color w:val="000000"/>
                      <w:sz w:val="20"/>
                      <w:szCs w:val="20"/>
                      <w:lang w:eastAsia="fr-FR"/>
                    </w:rPr>
                    <w:t>Résultat net de l’exercice</w:t>
                  </w:r>
                </w:p>
              </w:tc>
              <w:tc>
                <w:tcPr>
                  <w:tcW w:w="1610" w:type="dxa"/>
                </w:tcPr>
                <w:p w14:paraId="7335F137" w14:textId="77777777" w:rsidR="005B16E8" w:rsidRPr="00D85047" w:rsidRDefault="005B16E8" w:rsidP="00021C64">
                  <w:pPr>
                    <w:jc w:val="right"/>
                    <w:rPr>
                      <w:rFonts w:eastAsia="Times New Roman" w:cs="Arial"/>
                      <w:b/>
                      <w:bCs/>
                      <w:color w:val="000000"/>
                      <w:sz w:val="20"/>
                      <w:szCs w:val="20"/>
                      <w:lang w:eastAsia="fr-FR"/>
                    </w:rPr>
                  </w:pPr>
                  <w:r w:rsidRPr="00D85047">
                    <w:rPr>
                      <w:rFonts w:eastAsia="Times New Roman" w:cs="Arial"/>
                      <w:b/>
                      <w:bCs/>
                      <w:color w:val="000000"/>
                      <w:sz w:val="20"/>
                      <w:szCs w:val="20"/>
                      <w:lang w:eastAsia="fr-FR"/>
                    </w:rPr>
                    <w:t>86040</w:t>
                  </w:r>
                </w:p>
              </w:tc>
              <w:tc>
                <w:tcPr>
                  <w:tcW w:w="1701" w:type="dxa"/>
                </w:tcPr>
                <w:p w14:paraId="7773B8D3" w14:textId="77777777" w:rsidR="005B16E8" w:rsidRPr="00D85047" w:rsidRDefault="005B16E8" w:rsidP="00021C64">
                  <w:pPr>
                    <w:jc w:val="right"/>
                    <w:rPr>
                      <w:rFonts w:eastAsia="Times New Roman" w:cs="Arial"/>
                      <w:b/>
                      <w:bCs/>
                      <w:color w:val="000000"/>
                      <w:sz w:val="20"/>
                      <w:szCs w:val="20"/>
                      <w:lang w:eastAsia="fr-FR"/>
                    </w:rPr>
                  </w:pPr>
                  <w:r w:rsidRPr="00D85047">
                    <w:rPr>
                      <w:rFonts w:eastAsia="Times New Roman" w:cs="Arial"/>
                      <w:b/>
                      <w:bCs/>
                      <w:color w:val="000000"/>
                      <w:sz w:val="20"/>
                      <w:szCs w:val="20"/>
                      <w:lang w:eastAsia="fr-FR"/>
                    </w:rPr>
                    <w:t>77400</w:t>
                  </w:r>
                </w:p>
              </w:tc>
            </w:tr>
          </w:tbl>
          <w:p w14:paraId="16743062" w14:textId="77777777" w:rsidR="005B16E8" w:rsidRPr="006257C2" w:rsidRDefault="005B16E8" w:rsidP="00021C64">
            <w:pPr>
              <w:spacing w:after="0" w:line="240" w:lineRule="auto"/>
              <w:rPr>
                <w:rFonts w:eastAsia="Times New Roman" w:cs="Arial"/>
                <w:b/>
                <w:bCs/>
                <w:color w:val="000000"/>
                <w:sz w:val="20"/>
                <w:szCs w:val="20"/>
                <w:lang w:eastAsia="fr-FR"/>
              </w:rPr>
            </w:pPr>
          </w:p>
        </w:tc>
      </w:tr>
    </w:tbl>
    <w:p w14:paraId="3EEE05F6" w14:textId="77777777" w:rsidR="005B16E8" w:rsidRDefault="005B16E8" w:rsidP="008222D7">
      <w:pPr>
        <w:rPr>
          <w:b/>
          <w:bCs/>
        </w:rPr>
      </w:pPr>
    </w:p>
    <w:tbl>
      <w:tblPr>
        <w:tblStyle w:val="Grilledutableau"/>
        <w:tblW w:w="9072" w:type="dxa"/>
        <w:tblLook w:val="04A0" w:firstRow="1" w:lastRow="0" w:firstColumn="1" w:lastColumn="0" w:noHBand="0" w:noVBand="1"/>
      </w:tblPr>
      <w:tblGrid>
        <w:gridCol w:w="5393"/>
        <w:gridCol w:w="1990"/>
        <w:gridCol w:w="1689"/>
      </w:tblGrid>
      <w:tr w:rsidR="00AC6B78" w:rsidRPr="006257C2" w14:paraId="14615EF4" w14:textId="77777777" w:rsidTr="00AC6B78">
        <w:trPr>
          <w:trHeight w:val="300"/>
        </w:trPr>
        <w:tc>
          <w:tcPr>
            <w:tcW w:w="5393" w:type="dxa"/>
            <w:tcBorders>
              <w:right w:val="nil"/>
            </w:tcBorders>
            <w:noWrap/>
            <w:hideMark/>
          </w:tcPr>
          <w:p w14:paraId="4C678A62" w14:textId="77777777" w:rsidR="00AC6B78" w:rsidRDefault="00AC6B78" w:rsidP="00021C64">
            <w:pPr>
              <w:rPr>
                <w:rFonts w:eastAsia="Times New Roman" w:cs="Arial"/>
                <w:b/>
                <w:bCs/>
                <w:color w:val="000000"/>
                <w:sz w:val="20"/>
                <w:szCs w:val="20"/>
              </w:rPr>
            </w:pPr>
            <w:r w:rsidRPr="006257C2">
              <w:rPr>
                <w:rFonts w:eastAsia="Times New Roman" w:cs="Arial"/>
                <w:b/>
                <w:bCs/>
                <w:color w:val="000000"/>
                <w:sz w:val="20"/>
                <w:szCs w:val="20"/>
              </w:rPr>
              <w:t>¹</w:t>
            </w:r>
            <w:r>
              <w:rPr>
                <w:rFonts w:eastAsia="Times New Roman" w:cs="Arial"/>
                <w:b/>
                <w:bCs/>
                <w:color w:val="000000"/>
                <w:sz w:val="20"/>
                <w:szCs w:val="20"/>
              </w:rPr>
              <w:t>dont 6640 de transfert de charges. Le reste correspond à l’annulation de provisions</w:t>
            </w:r>
            <w:r w:rsidRPr="006257C2">
              <w:rPr>
                <w:rFonts w:eastAsia="Times New Roman" w:cs="Arial"/>
                <w:b/>
                <w:bCs/>
                <w:color w:val="000000"/>
                <w:sz w:val="20"/>
                <w:szCs w:val="20"/>
              </w:rPr>
              <w:t xml:space="preserve"> li</w:t>
            </w:r>
            <w:r>
              <w:rPr>
                <w:rFonts w:eastAsia="Times New Roman" w:cs="Arial"/>
                <w:b/>
                <w:bCs/>
                <w:color w:val="000000"/>
                <w:sz w:val="20"/>
                <w:szCs w:val="20"/>
              </w:rPr>
              <w:t>é</w:t>
            </w:r>
            <w:r w:rsidRPr="006257C2">
              <w:rPr>
                <w:rFonts w:eastAsia="Times New Roman" w:cs="Arial"/>
                <w:b/>
                <w:bCs/>
                <w:color w:val="000000"/>
                <w:sz w:val="20"/>
                <w:szCs w:val="20"/>
              </w:rPr>
              <w:t>es aux stocks et au crédit client</w:t>
            </w:r>
          </w:p>
          <w:p w14:paraId="3B349E2E" w14:textId="77777777" w:rsidR="00AC6B78" w:rsidRPr="006257C2" w:rsidRDefault="00AC6B78" w:rsidP="00021C64">
            <w:pPr>
              <w:rPr>
                <w:rFonts w:eastAsia="Times New Roman" w:cs="Arial"/>
                <w:b/>
                <w:bCs/>
                <w:color w:val="000000"/>
                <w:sz w:val="20"/>
                <w:szCs w:val="20"/>
              </w:rPr>
            </w:pPr>
          </w:p>
        </w:tc>
        <w:tc>
          <w:tcPr>
            <w:tcW w:w="3679" w:type="dxa"/>
            <w:gridSpan w:val="2"/>
            <w:tcBorders>
              <w:left w:val="nil"/>
            </w:tcBorders>
            <w:noWrap/>
            <w:hideMark/>
          </w:tcPr>
          <w:p w14:paraId="6CA5169C" w14:textId="77777777" w:rsidR="00AC6B78" w:rsidRPr="006257C2" w:rsidRDefault="00AC6B78" w:rsidP="00021C64">
            <w:pPr>
              <w:rPr>
                <w:rFonts w:eastAsia="Times New Roman" w:cs="Arial"/>
                <w:color w:val="000000"/>
                <w:sz w:val="20"/>
                <w:szCs w:val="20"/>
              </w:rPr>
            </w:pPr>
          </w:p>
        </w:tc>
      </w:tr>
      <w:tr w:rsidR="005B16E8" w:rsidRPr="006257C2" w14:paraId="3E606111" w14:textId="77777777" w:rsidTr="00AC6B78">
        <w:trPr>
          <w:trHeight w:val="300"/>
        </w:trPr>
        <w:tc>
          <w:tcPr>
            <w:tcW w:w="5393" w:type="dxa"/>
            <w:tcBorders>
              <w:right w:val="nil"/>
            </w:tcBorders>
            <w:noWrap/>
            <w:hideMark/>
          </w:tcPr>
          <w:p w14:paraId="768468EA" w14:textId="77777777" w:rsidR="005B16E8" w:rsidRDefault="005B16E8" w:rsidP="00021C64">
            <w:pPr>
              <w:rPr>
                <w:rFonts w:eastAsia="Times New Roman" w:cs="Arial"/>
                <w:b/>
                <w:bCs/>
                <w:color w:val="000000"/>
                <w:sz w:val="20"/>
                <w:szCs w:val="20"/>
              </w:rPr>
            </w:pPr>
            <w:r w:rsidRPr="006257C2">
              <w:rPr>
                <w:rFonts w:eastAsia="Times New Roman" w:cs="Arial"/>
                <w:b/>
                <w:bCs/>
                <w:color w:val="000000"/>
                <w:sz w:val="20"/>
                <w:szCs w:val="20"/>
              </w:rPr>
              <w:t>² sur provisions durables pour risques</w:t>
            </w:r>
          </w:p>
          <w:p w14:paraId="50B9D4A4" w14:textId="77777777" w:rsidR="00AC6B78" w:rsidRPr="006257C2" w:rsidRDefault="00AC6B78" w:rsidP="00021C64">
            <w:pPr>
              <w:rPr>
                <w:rFonts w:eastAsia="Times New Roman" w:cs="Arial"/>
                <w:b/>
                <w:bCs/>
                <w:color w:val="000000"/>
                <w:sz w:val="20"/>
                <w:szCs w:val="20"/>
              </w:rPr>
            </w:pPr>
          </w:p>
        </w:tc>
        <w:tc>
          <w:tcPr>
            <w:tcW w:w="1990" w:type="dxa"/>
            <w:tcBorders>
              <w:left w:val="nil"/>
              <w:right w:val="nil"/>
            </w:tcBorders>
            <w:noWrap/>
            <w:hideMark/>
          </w:tcPr>
          <w:p w14:paraId="041F6655" w14:textId="77777777" w:rsidR="005B16E8" w:rsidRPr="006257C2" w:rsidRDefault="005B16E8" w:rsidP="00021C64">
            <w:pPr>
              <w:rPr>
                <w:rFonts w:eastAsia="Times New Roman" w:cs="Arial"/>
                <w:color w:val="000000"/>
                <w:sz w:val="20"/>
                <w:szCs w:val="20"/>
              </w:rPr>
            </w:pPr>
          </w:p>
        </w:tc>
        <w:tc>
          <w:tcPr>
            <w:tcW w:w="1689" w:type="dxa"/>
            <w:tcBorders>
              <w:left w:val="nil"/>
            </w:tcBorders>
            <w:noWrap/>
            <w:hideMark/>
          </w:tcPr>
          <w:p w14:paraId="43A57AAF" w14:textId="77777777" w:rsidR="005B16E8" w:rsidRPr="006257C2" w:rsidRDefault="005B16E8" w:rsidP="00021C64">
            <w:pPr>
              <w:rPr>
                <w:rFonts w:eastAsia="Times New Roman" w:cs="Arial"/>
                <w:color w:val="000000"/>
                <w:sz w:val="20"/>
                <w:szCs w:val="20"/>
              </w:rPr>
            </w:pPr>
          </w:p>
        </w:tc>
      </w:tr>
      <w:tr w:rsidR="005B16E8" w:rsidRPr="006257C2" w14:paraId="57F48790" w14:textId="77777777" w:rsidTr="00AC6B78">
        <w:trPr>
          <w:trHeight w:val="509"/>
        </w:trPr>
        <w:tc>
          <w:tcPr>
            <w:tcW w:w="5393" w:type="dxa"/>
            <w:vMerge w:val="restart"/>
            <w:tcBorders>
              <w:right w:val="nil"/>
            </w:tcBorders>
            <w:noWrap/>
            <w:hideMark/>
          </w:tcPr>
          <w:p w14:paraId="1278ACAF" w14:textId="77777777" w:rsidR="005B16E8" w:rsidRDefault="005B16E8" w:rsidP="00021C64">
            <w:pPr>
              <w:rPr>
                <w:rFonts w:eastAsia="Times New Roman" w:cs="Arial"/>
                <w:b/>
                <w:bCs/>
                <w:color w:val="000000"/>
                <w:sz w:val="20"/>
                <w:szCs w:val="20"/>
              </w:rPr>
            </w:pPr>
            <w:r w:rsidRPr="006257C2">
              <w:rPr>
                <w:rFonts w:eastAsia="Times New Roman" w:cs="Arial"/>
                <w:b/>
                <w:bCs/>
                <w:color w:val="000000"/>
                <w:sz w:val="20"/>
                <w:szCs w:val="20"/>
              </w:rPr>
              <w:t>³ liées aux titres de placement</w:t>
            </w:r>
          </w:p>
          <w:p w14:paraId="3A857171" w14:textId="77777777" w:rsidR="005B16E8" w:rsidRPr="006257C2" w:rsidRDefault="005B16E8" w:rsidP="00021C64">
            <w:pPr>
              <w:rPr>
                <w:rFonts w:eastAsia="Times New Roman" w:cs="Arial"/>
                <w:b/>
                <w:bCs/>
                <w:color w:val="000000"/>
                <w:sz w:val="20"/>
                <w:szCs w:val="20"/>
              </w:rPr>
            </w:pPr>
          </w:p>
        </w:tc>
        <w:tc>
          <w:tcPr>
            <w:tcW w:w="1990" w:type="dxa"/>
            <w:vMerge w:val="restart"/>
            <w:tcBorders>
              <w:left w:val="nil"/>
              <w:right w:val="nil"/>
            </w:tcBorders>
            <w:noWrap/>
            <w:hideMark/>
          </w:tcPr>
          <w:p w14:paraId="2C5DDAE9" w14:textId="77777777" w:rsidR="005B16E8" w:rsidRPr="006257C2" w:rsidRDefault="005B16E8" w:rsidP="00021C64">
            <w:pPr>
              <w:rPr>
                <w:rFonts w:eastAsia="Times New Roman" w:cs="Arial"/>
                <w:color w:val="000000"/>
                <w:sz w:val="20"/>
                <w:szCs w:val="20"/>
              </w:rPr>
            </w:pPr>
          </w:p>
        </w:tc>
        <w:tc>
          <w:tcPr>
            <w:tcW w:w="1689" w:type="dxa"/>
            <w:vMerge w:val="restart"/>
            <w:tcBorders>
              <w:left w:val="nil"/>
            </w:tcBorders>
            <w:noWrap/>
            <w:hideMark/>
          </w:tcPr>
          <w:p w14:paraId="27A3F4D6" w14:textId="77777777" w:rsidR="005B16E8" w:rsidRPr="006257C2" w:rsidRDefault="005B16E8" w:rsidP="00021C64">
            <w:pPr>
              <w:rPr>
                <w:rFonts w:eastAsia="Times New Roman" w:cs="Arial"/>
                <w:color w:val="000000"/>
                <w:sz w:val="20"/>
                <w:szCs w:val="20"/>
              </w:rPr>
            </w:pPr>
          </w:p>
        </w:tc>
      </w:tr>
      <w:tr w:rsidR="005B16E8" w:rsidRPr="006257C2" w14:paraId="44A875DC" w14:textId="77777777" w:rsidTr="00AC6B78">
        <w:trPr>
          <w:trHeight w:val="509"/>
        </w:trPr>
        <w:tc>
          <w:tcPr>
            <w:tcW w:w="5393" w:type="dxa"/>
            <w:vMerge/>
            <w:tcBorders>
              <w:right w:val="nil"/>
            </w:tcBorders>
            <w:hideMark/>
          </w:tcPr>
          <w:p w14:paraId="5B0186A3" w14:textId="77777777" w:rsidR="005B16E8" w:rsidRPr="006257C2" w:rsidRDefault="005B16E8" w:rsidP="00021C64">
            <w:pPr>
              <w:rPr>
                <w:rFonts w:eastAsia="Times New Roman" w:cs="Arial"/>
                <w:b/>
                <w:bCs/>
                <w:color w:val="000000"/>
                <w:sz w:val="20"/>
                <w:szCs w:val="20"/>
              </w:rPr>
            </w:pPr>
          </w:p>
        </w:tc>
        <w:tc>
          <w:tcPr>
            <w:tcW w:w="1990" w:type="dxa"/>
            <w:vMerge/>
            <w:tcBorders>
              <w:left w:val="nil"/>
              <w:right w:val="nil"/>
            </w:tcBorders>
            <w:hideMark/>
          </w:tcPr>
          <w:p w14:paraId="6497078F" w14:textId="77777777" w:rsidR="005B16E8" w:rsidRPr="006257C2" w:rsidRDefault="005B16E8" w:rsidP="00021C64">
            <w:pPr>
              <w:rPr>
                <w:rFonts w:eastAsia="Times New Roman" w:cs="Arial"/>
                <w:color w:val="000000"/>
                <w:sz w:val="20"/>
                <w:szCs w:val="20"/>
              </w:rPr>
            </w:pPr>
          </w:p>
        </w:tc>
        <w:tc>
          <w:tcPr>
            <w:tcW w:w="1689" w:type="dxa"/>
            <w:vMerge/>
            <w:tcBorders>
              <w:left w:val="nil"/>
            </w:tcBorders>
            <w:hideMark/>
          </w:tcPr>
          <w:p w14:paraId="1109EBD1" w14:textId="77777777" w:rsidR="005B16E8" w:rsidRPr="006257C2" w:rsidRDefault="005B16E8" w:rsidP="00021C64">
            <w:pPr>
              <w:rPr>
                <w:rFonts w:eastAsia="Times New Roman" w:cs="Arial"/>
                <w:color w:val="000000"/>
                <w:sz w:val="20"/>
                <w:szCs w:val="20"/>
              </w:rPr>
            </w:pPr>
          </w:p>
        </w:tc>
      </w:tr>
      <w:tr w:rsidR="005B16E8" w:rsidRPr="006257C2" w14:paraId="5EF7BCC3" w14:textId="77777777" w:rsidTr="00AC6B78">
        <w:trPr>
          <w:trHeight w:val="315"/>
        </w:trPr>
        <w:tc>
          <w:tcPr>
            <w:tcW w:w="5393" w:type="dxa"/>
            <w:noWrap/>
            <w:hideMark/>
          </w:tcPr>
          <w:p w14:paraId="0DBE56F6" w14:textId="77777777" w:rsidR="005B16E8" w:rsidRPr="006257C2" w:rsidRDefault="005B16E8" w:rsidP="00021C64">
            <w:pPr>
              <w:rPr>
                <w:rFonts w:eastAsia="Times New Roman" w:cs="Arial"/>
                <w:b/>
                <w:bCs/>
                <w:color w:val="000000"/>
                <w:sz w:val="20"/>
                <w:szCs w:val="20"/>
              </w:rPr>
            </w:pPr>
            <w:r w:rsidRPr="006257C2">
              <w:rPr>
                <w:rFonts w:eastAsia="Times New Roman" w:cs="Arial"/>
                <w:b/>
                <w:bCs/>
                <w:color w:val="000000"/>
                <w:sz w:val="20"/>
                <w:szCs w:val="20"/>
              </w:rPr>
              <w:t>Détail des dotations d'exploitation</w:t>
            </w:r>
          </w:p>
        </w:tc>
        <w:tc>
          <w:tcPr>
            <w:tcW w:w="1990" w:type="dxa"/>
            <w:noWrap/>
            <w:hideMark/>
          </w:tcPr>
          <w:p w14:paraId="5A1ACD45" w14:textId="77777777" w:rsidR="005B16E8" w:rsidRPr="006257C2" w:rsidRDefault="005B16E8" w:rsidP="00021C64">
            <w:pPr>
              <w:jc w:val="center"/>
              <w:rPr>
                <w:rFonts w:eastAsia="Times New Roman" w:cs="Arial"/>
                <w:b/>
                <w:bCs/>
                <w:color w:val="000000"/>
                <w:sz w:val="20"/>
                <w:szCs w:val="20"/>
              </w:rPr>
            </w:pPr>
            <w:r w:rsidRPr="006257C2">
              <w:rPr>
                <w:rFonts w:eastAsia="Times New Roman" w:cs="Arial"/>
                <w:b/>
                <w:bCs/>
                <w:color w:val="000000"/>
                <w:sz w:val="20"/>
                <w:szCs w:val="20"/>
              </w:rPr>
              <w:t>N</w:t>
            </w:r>
          </w:p>
        </w:tc>
        <w:tc>
          <w:tcPr>
            <w:tcW w:w="1689" w:type="dxa"/>
            <w:noWrap/>
            <w:hideMark/>
          </w:tcPr>
          <w:p w14:paraId="5141A8DB" w14:textId="77777777" w:rsidR="005B16E8" w:rsidRPr="006257C2" w:rsidRDefault="005B16E8" w:rsidP="00021C64">
            <w:pPr>
              <w:jc w:val="center"/>
              <w:rPr>
                <w:rFonts w:eastAsia="Times New Roman" w:cs="Arial"/>
                <w:b/>
                <w:bCs/>
                <w:color w:val="000000"/>
                <w:sz w:val="20"/>
                <w:szCs w:val="20"/>
              </w:rPr>
            </w:pPr>
            <w:r w:rsidRPr="006257C2">
              <w:rPr>
                <w:rFonts w:eastAsia="Times New Roman" w:cs="Arial"/>
                <w:b/>
                <w:bCs/>
                <w:color w:val="000000"/>
                <w:sz w:val="20"/>
                <w:szCs w:val="20"/>
              </w:rPr>
              <w:t>N-1</w:t>
            </w:r>
          </w:p>
        </w:tc>
      </w:tr>
      <w:tr w:rsidR="005B16E8" w:rsidRPr="006257C2" w14:paraId="3E04F82C" w14:textId="77777777" w:rsidTr="00AC6B78">
        <w:trPr>
          <w:trHeight w:val="300"/>
        </w:trPr>
        <w:tc>
          <w:tcPr>
            <w:tcW w:w="5393" w:type="dxa"/>
            <w:noWrap/>
            <w:hideMark/>
          </w:tcPr>
          <w:p w14:paraId="6111718F" w14:textId="77777777" w:rsidR="005B16E8" w:rsidRPr="006257C2" w:rsidRDefault="005B16E8" w:rsidP="00021C64">
            <w:pPr>
              <w:rPr>
                <w:rFonts w:eastAsia="Times New Roman" w:cs="Arial"/>
                <w:color w:val="000000"/>
                <w:sz w:val="20"/>
                <w:szCs w:val="20"/>
              </w:rPr>
            </w:pPr>
            <w:r w:rsidRPr="006257C2">
              <w:rPr>
                <w:rFonts w:eastAsia="Times New Roman" w:cs="Arial"/>
                <w:color w:val="000000"/>
                <w:sz w:val="20"/>
                <w:szCs w:val="20"/>
              </w:rPr>
              <w:t>aux provisions/ actifs cycliques</w:t>
            </w:r>
          </w:p>
        </w:tc>
        <w:tc>
          <w:tcPr>
            <w:tcW w:w="1990" w:type="dxa"/>
            <w:noWrap/>
            <w:hideMark/>
          </w:tcPr>
          <w:p w14:paraId="753E6A4A" w14:textId="77777777" w:rsidR="005B16E8" w:rsidRPr="006257C2" w:rsidRDefault="005B16E8" w:rsidP="00021C64">
            <w:pPr>
              <w:jc w:val="right"/>
              <w:rPr>
                <w:rFonts w:eastAsia="Times New Roman" w:cs="Arial"/>
                <w:color w:val="000000"/>
                <w:sz w:val="20"/>
                <w:szCs w:val="20"/>
              </w:rPr>
            </w:pPr>
            <w:r w:rsidRPr="006257C2">
              <w:rPr>
                <w:rFonts w:eastAsia="Times New Roman" w:cs="Arial"/>
                <w:color w:val="000000"/>
                <w:sz w:val="20"/>
                <w:szCs w:val="20"/>
              </w:rPr>
              <w:t>25920</w:t>
            </w:r>
          </w:p>
        </w:tc>
        <w:tc>
          <w:tcPr>
            <w:tcW w:w="1689" w:type="dxa"/>
            <w:noWrap/>
            <w:hideMark/>
          </w:tcPr>
          <w:p w14:paraId="768095EF" w14:textId="77777777" w:rsidR="005B16E8" w:rsidRPr="006257C2" w:rsidRDefault="005B16E8" w:rsidP="00021C64">
            <w:pPr>
              <w:jc w:val="right"/>
              <w:rPr>
                <w:rFonts w:eastAsia="Times New Roman" w:cs="Arial"/>
                <w:color w:val="000000"/>
                <w:sz w:val="20"/>
                <w:szCs w:val="20"/>
              </w:rPr>
            </w:pPr>
            <w:r w:rsidRPr="006257C2">
              <w:rPr>
                <w:rFonts w:eastAsia="Times New Roman" w:cs="Arial"/>
                <w:color w:val="000000"/>
                <w:sz w:val="20"/>
                <w:szCs w:val="20"/>
              </w:rPr>
              <w:t>13590</w:t>
            </w:r>
          </w:p>
        </w:tc>
      </w:tr>
      <w:tr w:rsidR="005B16E8" w:rsidRPr="006257C2" w14:paraId="4EF003DF" w14:textId="77777777" w:rsidTr="00AC6B78">
        <w:trPr>
          <w:trHeight w:val="300"/>
        </w:trPr>
        <w:tc>
          <w:tcPr>
            <w:tcW w:w="5393" w:type="dxa"/>
            <w:noWrap/>
            <w:hideMark/>
          </w:tcPr>
          <w:p w14:paraId="5FB17DAF" w14:textId="77777777" w:rsidR="005B16E8" w:rsidRPr="006257C2" w:rsidRDefault="005B16E8" w:rsidP="00021C64">
            <w:pPr>
              <w:rPr>
                <w:rFonts w:eastAsia="Times New Roman" w:cs="Arial"/>
                <w:color w:val="000000"/>
                <w:sz w:val="20"/>
                <w:szCs w:val="20"/>
              </w:rPr>
            </w:pPr>
            <w:r w:rsidRPr="006257C2">
              <w:rPr>
                <w:rFonts w:eastAsia="Times New Roman" w:cs="Arial"/>
                <w:color w:val="000000"/>
                <w:sz w:val="20"/>
                <w:szCs w:val="20"/>
              </w:rPr>
              <w:t>aux amortissements des non valeurs</w:t>
            </w:r>
          </w:p>
        </w:tc>
        <w:tc>
          <w:tcPr>
            <w:tcW w:w="1990" w:type="dxa"/>
            <w:noWrap/>
            <w:hideMark/>
          </w:tcPr>
          <w:p w14:paraId="372F8A47" w14:textId="77777777" w:rsidR="005B16E8" w:rsidRPr="006257C2" w:rsidRDefault="005B16E8" w:rsidP="00021C64">
            <w:pPr>
              <w:jc w:val="right"/>
              <w:rPr>
                <w:rFonts w:eastAsia="Times New Roman" w:cs="Arial"/>
                <w:color w:val="000000"/>
                <w:sz w:val="20"/>
                <w:szCs w:val="20"/>
              </w:rPr>
            </w:pPr>
            <w:r w:rsidRPr="006257C2">
              <w:rPr>
                <w:rFonts w:eastAsia="Times New Roman" w:cs="Arial"/>
                <w:color w:val="000000"/>
                <w:sz w:val="20"/>
                <w:szCs w:val="20"/>
              </w:rPr>
              <w:t>34560</w:t>
            </w:r>
          </w:p>
        </w:tc>
        <w:tc>
          <w:tcPr>
            <w:tcW w:w="1689" w:type="dxa"/>
            <w:noWrap/>
            <w:hideMark/>
          </w:tcPr>
          <w:p w14:paraId="35D88841" w14:textId="77777777" w:rsidR="005B16E8" w:rsidRPr="006257C2" w:rsidRDefault="005B16E8" w:rsidP="00021C64">
            <w:pPr>
              <w:jc w:val="right"/>
              <w:rPr>
                <w:rFonts w:eastAsia="Times New Roman" w:cs="Arial"/>
                <w:color w:val="000000"/>
                <w:sz w:val="20"/>
                <w:szCs w:val="20"/>
              </w:rPr>
            </w:pPr>
            <w:r w:rsidRPr="006257C2">
              <w:rPr>
                <w:rFonts w:eastAsia="Times New Roman" w:cs="Arial"/>
                <w:color w:val="000000"/>
                <w:sz w:val="20"/>
                <w:szCs w:val="20"/>
              </w:rPr>
              <w:t>26100</w:t>
            </w:r>
          </w:p>
        </w:tc>
      </w:tr>
      <w:tr w:rsidR="005B16E8" w:rsidRPr="006257C2" w14:paraId="319D2B2C" w14:textId="77777777" w:rsidTr="00AC6B78">
        <w:trPr>
          <w:trHeight w:val="315"/>
        </w:trPr>
        <w:tc>
          <w:tcPr>
            <w:tcW w:w="5393" w:type="dxa"/>
            <w:noWrap/>
            <w:hideMark/>
          </w:tcPr>
          <w:p w14:paraId="68D16F2E" w14:textId="77777777" w:rsidR="005B16E8" w:rsidRPr="006257C2" w:rsidRDefault="005B16E8" w:rsidP="00021C64">
            <w:pPr>
              <w:rPr>
                <w:rFonts w:eastAsia="Times New Roman" w:cs="Arial"/>
                <w:color w:val="000000"/>
                <w:sz w:val="20"/>
                <w:szCs w:val="20"/>
              </w:rPr>
            </w:pPr>
            <w:r w:rsidRPr="006257C2">
              <w:rPr>
                <w:rFonts w:eastAsia="Times New Roman" w:cs="Arial"/>
                <w:color w:val="000000"/>
                <w:sz w:val="20"/>
                <w:szCs w:val="20"/>
              </w:rPr>
              <w:t xml:space="preserve">aux amortissements des </w:t>
            </w:r>
            <w:proofErr w:type="spellStart"/>
            <w:r w:rsidRPr="006257C2">
              <w:rPr>
                <w:rFonts w:eastAsia="Times New Roman" w:cs="Arial"/>
                <w:color w:val="000000"/>
                <w:sz w:val="20"/>
                <w:szCs w:val="20"/>
              </w:rPr>
              <w:t>immo</w:t>
            </w:r>
            <w:proofErr w:type="spellEnd"/>
            <w:r w:rsidRPr="006257C2">
              <w:rPr>
                <w:rFonts w:eastAsia="Times New Roman" w:cs="Arial"/>
                <w:color w:val="000000"/>
                <w:sz w:val="20"/>
                <w:szCs w:val="20"/>
              </w:rPr>
              <w:t>. Corporelles</w:t>
            </w:r>
          </w:p>
        </w:tc>
        <w:tc>
          <w:tcPr>
            <w:tcW w:w="1990" w:type="dxa"/>
            <w:noWrap/>
            <w:hideMark/>
          </w:tcPr>
          <w:p w14:paraId="45A32A80" w14:textId="77777777" w:rsidR="005B16E8" w:rsidRPr="006257C2" w:rsidRDefault="005B16E8" w:rsidP="00021C64">
            <w:pPr>
              <w:jc w:val="right"/>
              <w:rPr>
                <w:rFonts w:eastAsia="Times New Roman" w:cs="Arial"/>
                <w:color w:val="000000"/>
                <w:sz w:val="20"/>
                <w:szCs w:val="20"/>
              </w:rPr>
            </w:pPr>
            <w:r w:rsidRPr="006257C2">
              <w:rPr>
                <w:rFonts w:eastAsia="Times New Roman" w:cs="Arial"/>
                <w:color w:val="000000"/>
                <w:sz w:val="20"/>
                <w:szCs w:val="20"/>
              </w:rPr>
              <w:t>160200</w:t>
            </w:r>
          </w:p>
        </w:tc>
        <w:tc>
          <w:tcPr>
            <w:tcW w:w="1689" w:type="dxa"/>
            <w:noWrap/>
            <w:hideMark/>
          </w:tcPr>
          <w:p w14:paraId="1FA254D5" w14:textId="77777777" w:rsidR="005B16E8" w:rsidRPr="006257C2" w:rsidRDefault="005B16E8" w:rsidP="00021C64">
            <w:pPr>
              <w:jc w:val="right"/>
              <w:rPr>
                <w:rFonts w:eastAsia="Times New Roman" w:cs="Arial"/>
                <w:color w:val="000000"/>
                <w:sz w:val="20"/>
                <w:szCs w:val="20"/>
              </w:rPr>
            </w:pPr>
            <w:r w:rsidRPr="006257C2">
              <w:rPr>
                <w:rFonts w:eastAsia="Times New Roman" w:cs="Arial"/>
                <w:color w:val="000000"/>
                <w:sz w:val="20"/>
                <w:szCs w:val="20"/>
              </w:rPr>
              <w:t>162000</w:t>
            </w:r>
          </w:p>
        </w:tc>
      </w:tr>
    </w:tbl>
    <w:p w14:paraId="758E0EDF" w14:textId="77777777" w:rsidR="005B16E8" w:rsidRDefault="005B16E8" w:rsidP="005B16E8"/>
    <w:p w14:paraId="65DD83AF" w14:textId="77777777" w:rsidR="005B16E8" w:rsidRPr="00AC6B78" w:rsidRDefault="005B16E8" w:rsidP="005B16E8">
      <w:pPr>
        <w:rPr>
          <w:b/>
          <w:sz w:val="24"/>
          <w:szCs w:val="24"/>
        </w:rPr>
      </w:pPr>
      <w:r w:rsidRPr="00AC6B78">
        <w:rPr>
          <w:b/>
          <w:sz w:val="24"/>
          <w:szCs w:val="24"/>
        </w:rPr>
        <w:t>Annexe 2- Autres informations</w:t>
      </w:r>
      <w:r w:rsidR="0055723F">
        <w:rPr>
          <w:b/>
          <w:sz w:val="24"/>
          <w:szCs w:val="24"/>
        </w:rPr>
        <w:t xml:space="preserve"> en milliers de DH</w:t>
      </w:r>
      <w:r w:rsidRPr="00AC6B78">
        <w:rPr>
          <w:b/>
          <w:sz w:val="24"/>
          <w:szCs w:val="24"/>
        </w:rPr>
        <w:t> :</w:t>
      </w:r>
    </w:p>
    <w:p w14:paraId="7E11C862" w14:textId="77777777" w:rsidR="005B16E8" w:rsidRPr="00AC6B78" w:rsidRDefault="005B16E8" w:rsidP="00DB08EA">
      <w:pPr>
        <w:pStyle w:val="Paragraphedeliste"/>
        <w:numPr>
          <w:ilvl w:val="0"/>
          <w:numId w:val="26"/>
        </w:numPr>
        <w:rPr>
          <w:sz w:val="24"/>
          <w:szCs w:val="24"/>
        </w:rPr>
      </w:pPr>
      <w:r w:rsidRPr="00AC6B78">
        <w:rPr>
          <w:sz w:val="24"/>
          <w:szCs w:val="24"/>
        </w:rPr>
        <w:t xml:space="preserve">les autres charges </w:t>
      </w:r>
      <w:r w:rsidR="0055723F" w:rsidRPr="00AC6B78">
        <w:rPr>
          <w:sz w:val="24"/>
          <w:szCs w:val="24"/>
        </w:rPr>
        <w:t>externes des</w:t>
      </w:r>
      <w:r w:rsidRPr="00AC6B78">
        <w:rPr>
          <w:sz w:val="24"/>
          <w:szCs w:val="24"/>
        </w:rPr>
        <w:t xml:space="preserve"> exercices N et N-1 comprennent 60 000 de redevances de </w:t>
      </w:r>
      <w:r w:rsidR="0055723F" w:rsidRPr="00AC6B78">
        <w:rPr>
          <w:sz w:val="24"/>
          <w:szCs w:val="24"/>
        </w:rPr>
        <w:t>crédit-bail</w:t>
      </w:r>
      <w:r w:rsidRPr="00AC6B78">
        <w:rPr>
          <w:sz w:val="24"/>
          <w:szCs w:val="24"/>
        </w:rPr>
        <w:t xml:space="preserve"> relatives à la location sur 5 ans de véhicules utilitaires valant 250 000.</w:t>
      </w:r>
    </w:p>
    <w:p w14:paraId="0B414274" w14:textId="77777777" w:rsidR="005B16E8" w:rsidRPr="00AC6B78" w:rsidRDefault="005B16E8" w:rsidP="00DB08EA">
      <w:pPr>
        <w:pStyle w:val="Paragraphedeliste"/>
        <w:numPr>
          <w:ilvl w:val="0"/>
          <w:numId w:val="26"/>
        </w:numPr>
        <w:rPr>
          <w:sz w:val="24"/>
          <w:szCs w:val="24"/>
        </w:rPr>
      </w:pPr>
      <w:r w:rsidRPr="00AC6B78">
        <w:rPr>
          <w:sz w:val="24"/>
          <w:szCs w:val="24"/>
        </w:rPr>
        <w:t>Les transferts de charges sont liés à la correction d’erreur d’imputation commise sur le compte de charges de personnel.</w:t>
      </w:r>
    </w:p>
    <w:p w14:paraId="619F1084" w14:textId="77777777" w:rsidR="005B16E8" w:rsidRDefault="005B16E8" w:rsidP="008222D7">
      <w:pPr>
        <w:rPr>
          <w:b/>
          <w:bCs/>
        </w:rPr>
      </w:pPr>
    </w:p>
    <w:p w14:paraId="2E497085" w14:textId="77777777" w:rsidR="00AC6B78" w:rsidRDefault="00AC6B78" w:rsidP="008222D7">
      <w:pPr>
        <w:rPr>
          <w:b/>
          <w:bCs/>
        </w:rPr>
      </w:pPr>
    </w:p>
    <w:p w14:paraId="526E6C9E" w14:textId="77777777" w:rsidR="00AC6B78" w:rsidRDefault="00AC6B78" w:rsidP="008222D7">
      <w:pPr>
        <w:rPr>
          <w:b/>
          <w:bCs/>
        </w:rPr>
      </w:pPr>
    </w:p>
    <w:p w14:paraId="7149BC1E" w14:textId="77777777" w:rsidR="00AC6B78" w:rsidRDefault="00AC6B78" w:rsidP="008222D7">
      <w:pPr>
        <w:rPr>
          <w:b/>
          <w:bCs/>
        </w:rPr>
      </w:pPr>
    </w:p>
    <w:p w14:paraId="34C2B91E" w14:textId="77777777" w:rsidR="00AC6B78" w:rsidRDefault="00AC6B78" w:rsidP="008222D7">
      <w:pPr>
        <w:rPr>
          <w:b/>
          <w:bCs/>
        </w:rPr>
      </w:pPr>
    </w:p>
    <w:p w14:paraId="2D44953B" w14:textId="77777777" w:rsidR="00AC6B78" w:rsidRDefault="00AC6B78" w:rsidP="008222D7">
      <w:pPr>
        <w:rPr>
          <w:b/>
          <w:bCs/>
        </w:rPr>
      </w:pPr>
    </w:p>
    <w:p w14:paraId="3B1DD066" w14:textId="77777777" w:rsidR="00AC6B78" w:rsidRDefault="00AC6B78" w:rsidP="008222D7">
      <w:pPr>
        <w:rPr>
          <w:b/>
          <w:bCs/>
        </w:rPr>
      </w:pPr>
    </w:p>
    <w:p w14:paraId="01D0BC57" w14:textId="77777777" w:rsidR="00AC6B78" w:rsidRDefault="00AC6B78" w:rsidP="008222D7">
      <w:pPr>
        <w:rPr>
          <w:b/>
          <w:bCs/>
        </w:rPr>
      </w:pPr>
    </w:p>
    <w:p w14:paraId="3FD5FC92" w14:textId="77777777" w:rsidR="00AC6B78" w:rsidRDefault="00AC6B78" w:rsidP="008222D7">
      <w:pPr>
        <w:rPr>
          <w:b/>
          <w:bCs/>
        </w:rPr>
      </w:pPr>
    </w:p>
    <w:p w14:paraId="0F4731E7" w14:textId="77777777" w:rsidR="00AC6B78" w:rsidRDefault="00AC6B78" w:rsidP="008222D7">
      <w:pPr>
        <w:rPr>
          <w:b/>
          <w:bCs/>
        </w:rPr>
      </w:pPr>
    </w:p>
    <w:p w14:paraId="395232A0" w14:textId="77777777" w:rsidR="00AC6B78" w:rsidRDefault="00AC6B78" w:rsidP="008222D7">
      <w:pPr>
        <w:rPr>
          <w:b/>
          <w:bCs/>
        </w:rPr>
      </w:pPr>
    </w:p>
    <w:p w14:paraId="216CF773" w14:textId="77777777" w:rsidR="00AC6B78" w:rsidRDefault="00AC6B78" w:rsidP="008222D7">
      <w:pPr>
        <w:rPr>
          <w:b/>
          <w:bCs/>
        </w:rPr>
      </w:pPr>
    </w:p>
    <w:p w14:paraId="6C5DA9A7" w14:textId="77777777" w:rsidR="00AC6B78" w:rsidRDefault="00AC6B78" w:rsidP="008222D7">
      <w:pPr>
        <w:rPr>
          <w:b/>
          <w:bCs/>
        </w:rPr>
      </w:pPr>
    </w:p>
    <w:p w14:paraId="60425251" w14:textId="77777777" w:rsidR="00AC6B78" w:rsidRDefault="00AC6B78" w:rsidP="008222D7">
      <w:pPr>
        <w:rPr>
          <w:b/>
          <w:bCs/>
        </w:rPr>
      </w:pPr>
    </w:p>
    <w:p w14:paraId="6B5CE7EE" w14:textId="77777777" w:rsidR="00AC6B78" w:rsidRDefault="00AC6B78" w:rsidP="008222D7">
      <w:pPr>
        <w:rPr>
          <w:b/>
          <w:bCs/>
        </w:rPr>
      </w:pPr>
    </w:p>
    <w:p w14:paraId="663A94FD" w14:textId="77777777" w:rsidR="00AC6B78" w:rsidRPr="00AC6B78" w:rsidRDefault="00AC6B78" w:rsidP="00AC6B78">
      <w:pPr>
        <w:jc w:val="center"/>
        <w:rPr>
          <w:b/>
          <w:sz w:val="28"/>
          <w:szCs w:val="28"/>
          <w:u w:val="single"/>
        </w:rPr>
      </w:pPr>
      <w:r w:rsidRPr="00AC6B78">
        <w:rPr>
          <w:b/>
          <w:sz w:val="28"/>
          <w:szCs w:val="28"/>
          <w:u w:val="single"/>
        </w:rPr>
        <w:lastRenderedPageBreak/>
        <w:t>Cas FORMETAL</w:t>
      </w:r>
    </w:p>
    <w:p w14:paraId="70728DBE" w14:textId="77777777" w:rsidR="00AC6B78" w:rsidRPr="00AC6B78" w:rsidRDefault="00893194" w:rsidP="00AC6B78">
      <w:pPr>
        <w:jc w:val="both"/>
        <w:rPr>
          <w:sz w:val="24"/>
          <w:szCs w:val="24"/>
        </w:rPr>
      </w:pPr>
      <w:r>
        <w:rPr>
          <w:sz w:val="24"/>
          <w:szCs w:val="24"/>
        </w:rPr>
        <w:t>La société FORMETAL</w:t>
      </w:r>
      <w:r w:rsidR="00AC6B78" w:rsidRPr="00AC6B78">
        <w:rPr>
          <w:sz w:val="24"/>
          <w:szCs w:val="24"/>
        </w:rPr>
        <w:t xml:space="preserve"> est spécialisée dans la fabrication de métaux et de profilés destinés essentiellement au secteur du bâtiment. Certes, l’entreprise bénéficie d’une bonne position stratégique. Toutefois, son secteur d’activité se caractérise par des contraintes de plus en </w:t>
      </w:r>
      <w:r w:rsidR="00923B73">
        <w:rPr>
          <w:sz w:val="24"/>
          <w:szCs w:val="24"/>
        </w:rPr>
        <w:t xml:space="preserve">plus difficiles. Il s’agit </w:t>
      </w:r>
      <w:r w:rsidR="00AC6B78" w:rsidRPr="00AC6B78">
        <w:rPr>
          <w:sz w:val="24"/>
          <w:szCs w:val="24"/>
        </w:rPr>
        <w:t>notamment de la volatilité des cours des matières 1ères, de la dépendance du marché de l’immobilier et de l’arrivée massive de concurrents. Ainsi, depuis quelques temps, l’activité et les résu</w:t>
      </w:r>
      <w:r>
        <w:rPr>
          <w:sz w:val="24"/>
          <w:szCs w:val="24"/>
        </w:rPr>
        <w:t>ltats de FORMETAL</w:t>
      </w:r>
      <w:r w:rsidR="00AC6B78" w:rsidRPr="00AC6B78">
        <w:rPr>
          <w:sz w:val="24"/>
          <w:szCs w:val="24"/>
        </w:rPr>
        <w:t xml:space="preserve"> deviennent relativement instables. Ce qui inquiète les dirigeants qui vous approchent pour mener un diagnostic de l’activité et des résultats des deux derniers exercices. Votre mission consistera à :</w:t>
      </w:r>
    </w:p>
    <w:p w14:paraId="75B49813" w14:textId="77777777" w:rsidR="00AC6B78" w:rsidRPr="00AC6B78" w:rsidRDefault="00AC6B78" w:rsidP="00DB08EA">
      <w:pPr>
        <w:numPr>
          <w:ilvl w:val="0"/>
          <w:numId w:val="27"/>
        </w:numPr>
        <w:spacing w:after="0" w:line="240" w:lineRule="auto"/>
        <w:jc w:val="both"/>
        <w:rPr>
          <w:b/>
          <w:bCs/>
          <w:i/>
          <w:iCs/>
          <w:sz w:val="24"/>
          <w:szCs w:val="24"/>
        </w:rPr>
      </w:pPr>
      <w:r w:rsidRPr="00AC6B78">
        <w:rPr>
          <w:b/>
          <w:bCs/>
          <w:i/>
          <w:iCs/>
          <w:sz w:val="24"/>
          <w:szCs w:val="24"/>
        </w:rPr>
        <w:t>effectuer les retraitements nécessaires,</w:t>
      </w:r>
    </w:p>
    <w:p w14:paraId="2C3AFA07" w14:textId="77777777" w:rsidR="00AC6B78" w:rsidRPr="00AC6B78" w:rsidRDefault="00AC6B78" w:rsidP="00DB08EA">
      <w:pPr>
        <w:numPr>
          <w:ilvl w:val="0"/>
          <w:numId w:val="27"/>
        </w:numPr>
        <w:spacing w:after="0" w:line="240" w:lineRule="auto"/>
        <w:jc w:val="both"/>
        <w:rPr>
          <w:b/>
          <w:bCs/>
          <w:i/>
          <w:iCs/>
          <w:sz w:val="24"/>
          <w:szCs w:val="24"/>
        </w:rPr>
      </w:pPr>
      <w:r w:rsidRPr="00AC6B78">
        <w:rPr>
          <w:b/>
          <w:bCs/>
          <w:i/>
          <w:iCs/>
          <w:sz w:val="24"/>
          <w:szCs w:val="24"/>
        </w:rPr>
        <w:t>établir le TFR tout en mettant en évidence les principaux produits et charges de l’entreprise,</w:t>
      </w:r>
    </w:p>
    <w:p w14:paraId="6D96B263" w14:textId="77777777" w:rsidR="00AC6B78" w:rsidRPr="00AC6B78" w:rsidRDefault="00AC6B78" w:rsidP="00DB08EA">
      <w:pPr>
        <w:numPr>
          <w:ilvl w:val="0"/>
          <w:numId w:val="27"/>
        </w:numPr>
        <w:spacing w:after="0" w:line="240" w:lineRule="auto"/>
        <w:jc w:val="both"/>
        <w:rPr>
          <w:b/>
          <w:bCs/>
          <w:i/>
          <w:iCs/>
          <w:sz w:val="24"/>
          <w:szCs w:val="24"/>
        </w:rPr>
      </w:pPr>
      <w:r w:rsidRPr="00AC6B78">
        <w:rPr>
          <w:b/>
          <w:bCs/>
          <w:i/>
          <w:iCs/>
          <w:sz w:val="24"/>
          <w:szCs w:val="24"/>
        </w:rPr>
        <w:t>calculer les taux de croissance des principaux indicateurs de performance,</w:t>
      </w:r>
    </w:p>
    <w:p w14:paraId="4946639F" w14:textId="77777777" w:rsidR="00AC6B78" w:rsidRPr="00AC6B78" w:rsidRDefault="00AC6B78" w:rsidP="00DB08EA">
      <w:pPr>
        <w:numPr>
          <w:ilvl w:val="0"/>
          <w:numId w:val="27"/>
        </w:numPr>
        <w:spacing w:after="0" w:line="240" w:lineRule="auto"/>
        <w:jc w:val="both"/>
        <w:rPr>
          <w:b/>
          <w:bCs/>
          <w:i/>
          <w:iCs/>
          <w:sz w:val="24"/>
          <w:szCs w:val="24"/>
        </w:rPr>
      </w:pPr>
      <w:r w:rsidRPr="00AC6B78">
        <w:rPr>
          <w:b/>
          <w:bCs/>
          <w:i/>
          <w:iCs/>
          <w:sz w:val="24"/>
          <w:szCs w:val="24"/>
        </w:rPr>
        <w:t>déterminer les ratios de profitabilité,</w:t>
      </w:r>
    </w:p>
    <w:p w14:paraId="2C6894B8" w14:textId="77777777" w:rsidR="00AC6B78" w:rsidRPr="00AC6B78" w:rsidRDefault="00923B73" w:rsidP="00DB08EA">
      <w:pPr>
        <w:numPr>
          <w:ilvl w:val="0"/>
          <w:numId w:val="27"/>
        </w:numPr>
        <w:spacing w:after="0" w:line="240" w:lineRule="auto"/>
        <w:jc w:val="both"/>
        <w:rPr>
          <w:b/>
          <w:bCs/>
          <w:i/>
          <w:iCs/>
          <w:sz w:val="24"/>
          <w:szCs w:val="24"/>
        </w:rPr>
      </w:pPr>
      <w:r>
        <w:rPr>
          <w:b/>
          <w:bCs/>
          <w:i/>
          <w:iCs/>
          <w:sz w:val="24"/>
          <w:szCs w:val="24"/>
        </w:rPr>
        <w:t>analyser l’évolution de</w:t>
      </w:r>
      <w:r w:rsidR="00AC6B78" w:rsidRPr="00AC6B78">
        <w:rPr>
          <w:b/>
          <w:bCs/>
          <w:i/>
          <w:iCs/>
          <w:sz w:val="24"/>
          <w:szCs w:val="24"/>
        </w:rPr>
        <w:t xml:space="preserve"> l’autofinancement sachant que le taux de distribution se situe habituellement à 40% du bénéfice net de l’exercice,</w:t>
      </w:r>
    </w:p>
    <w:p w14:paraId="431E1509" w14:textId="77777777" w:rsidR="00AC6B78" w:rsidRPr="00AC6B78" w:rsidRDefault="00AC6B78" w:rsidP="00DB08EA">
      <w:pPr>
        <w:numPr>
          <w:ilvl w:val="0"/>
          <w:numId w:val="27"/>
        </w:numPr>
        <w:spacing w:after="0" w:line="240" w:lineRule="auto"/>
        <w:jc w:val="both"/>
        <w:rPr>
          <w:b/>
          <w:bCs/>
          <w:i/>
          <w:iCs/>
          <w:sz w:val="24"/>
          <w:szCs w:val="24"/>
        </w:rPr>
      </w:pPr>
      <w:r w:rsidRPr="00AC6B78">
        <w:rPr>
          <w:b/>
          <w:bCs/>
          <w:i/>
          <w:iCs/>
          <w:sz w:val="24"/>
          <w:szCs w:val="24"/>
        </w:rPr>
        <w:t>commenter les résultats de votre diagnostic. Quelles sont vos recommandations ?</w:t>
      </w:r>
    </w:p>
    <w:p w14:paraId="7419CAF7" w14:textId="77777777" w:rsidR="00AC6B78" w:rsidRDefault="00AC6B78" w:rsidP="00AC6B78">
      <w:pPr>
        <w:jc w:val="both"/>
        <w:rPr>
          <w:b/>
          <w:bCs/>
          <w:i/>
          <w:iCs/>
        </w:rPr>
      </w:pPr>
    </w:p>
    <w:p w14:paraId="1C8C57A0" w14:textId="77777777" w:rsidR="00AC6B78" w:rsidRPr="00893194" w:rsidRDefault="00AC6B78" w:rsidP="00AC6B78">
      <w:pPr>
        <w:jc w:val="both"/>
        <w:rPr>
          <w:sz w:val="24"/>
          <w:szCs w:val="24"/>
        </w:rPr>
      </w:pPr>
      <w:r w:rsidRPr="00893194">
        <w:rPr>
          <w:sz w:val="24"/>
          <w:szCs w:val="24"/>
        </w:rPr>
        <w:t>Pour réaliser ce diagnostic, on vous fournit les informations suivantes :</w:t>
      </w:r>
    </w:p>
    <w:p w14:paraId="4F0A4C32" w14:textId="77777777" w:rsidR="00AC6B78" w:rsidRPr="00893194" w:rsidRDefault="00AC6B78" w:rsidP="00AC6B78">
      <w:pPr>
        <w:jc w:val="both"/>
        <w:rPr>
          <w:b/>
          <w:bCs/>
          <w:sz w:val="24"/>
          <w:szCs w:val="24"/>
          <w:u w:val="single"/>
        </w:rPr>
      </w:pPr>
      <w:r w:rsidRPr="00893194">
        <w:rPr>
          <w:b/>
          <w:bCs/>
          <w:sz w:val="24"/>
          <w:szCs w:val="24"/>
          <w:u w:val="single"/>
        </w:rPr>
        <w:t>Informations diverses :</w:t>
      </w:r>
    </w:p>
    <w:p w14:paraId="591A0769" w14:textId="77777777" w:rsidR="00AC6B78" w:rsidRPr="00AC6B78" w:rsidRDefault="00AC6B78" w:rsidP="00DB08EA">
      <w:pPr>
        <w:numPr>
          <w:ilvl w:val="0"/>
          <w:numId w:val="28"/>
        </w:numPr>
        <w:spacing w:after="0" w:line="240" w:lineRule="auto"/>
        <w:jc w:val="both"/>
        <w:rPr>
          <w:i/>
          <w:iCs/>
          <w:sz w:val="24"/>
          <w:szCs w:val="24"/>
        </w:rPr>
      </w:pPr>
      <w:r w:rsidRPr="00AC6B78">
        <w:rPr>
          <w:sz w:val="24"/>
          <w:szCs w:val="24"/>
        </w:rPr>
        <w:t>Détail du poste Reprises d’exploitation, transferts de charges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6"/>
        <w:gridCol w:w="918"/>
        <w:gridCol w:w="1080"/>
      </w:tblGrid>
      <w:tr w:rsidR="00AC6B78" w14:paraId="1D0ACF16" w14:textId="77777777" w:rsidTr="00021C64">
        <w:tc>
          <w:tcPr>
            <w:tcW w:w="0" w:type="auto"/>
          </w:tcPr>
          <w:p w14:paraId="569B1A8A" w14:textId="77777777" w:rsidR="00AC6B78" w:rsidRDefault="00AC6B78" w:rsidP="00021C64">
            <w:pPr>
              <w:jc w:val="both"/>
              <w:rPr>
                <w:b/>
                <w:bCs/>
              </w:rPr>
            </w:pPr>
          </w:p>
        </w:tc>
        <w:tc>
          <w:tcPr>
            <w:tcW w:w="918" w:type="dxa"/>
          </w:tcPr>
          <w:p w14:paraId="17560058" w14:textId="77777777" w:rsidR="00AC6B78" w:rsidRDefault="00AC6B78" w:rsidP="00021C64">
            <w:pPr>
              <w:jc w:val="both"/>
              <w:rPr>
                <w:b/>
                <w:bCs/>
              </w:rPr>
            </w:pPr>
            <w:r>
              <w:rPr>
                <w:b/>
                <w:bCs/>
              </w:rPr>
              <w:t>Ex. N</w:t>
            </w:r>
          </w:p>
        </w:tc>
        <w:tc>
          <w:tcPr>
            <w:tcW w:w="1080" w:type="dxa"/>
          </w:tcPr>
          <w:p w14:paraId="5957EC23" w14:textId="77777777" w:rsidR="00AC6B78" w:rsidRDefault="00AC6B78" w:rsidP="00021C64">
            <w:pPr>
              <w:jc w:val="both"/>
              <w:rPr>
                <w:b/>
                <w:bCs/>
              </w:rPr>
            </w:pPr>
            <w:r>
              <w:rPr>
                <w:b/>
                <w:bCs/>
              </w:rPr>
              <w:t>Ex. N+1</w:t>
            </w:r>
          </w:p>
        </w:tc>
      </w:tr>
      <w:tr w:rsidR="00AC6B78" w14:paraId="1D23B900" w14:textId="77777777" w:rsidTr="00021C64">
        <w:tc>
          <w:tcPr>
            <w:tcW w:w="0" w:type="auto"/>
          </w:tcPr>
          <w:p w14:paraId="42B746B3" w14:textId="77777777" w:rsidR="00AC6B78" w:rsidRDefault="00AC6B78" w:rsidP="00021C64">
            <w:pPr>
              <w:jc w:val="both"/>
            </w:pPr>
            <w:r>
              <w:t xml:space="preserve">Reprises sur provisions </w:t>
            </w:r>
            <w:proofErr w:type="spellStart"/>
            <w:r>
              <w:t>pr</w:t>
            </w:r>
            <w:proofErr w:type="spellEnd"/>
            <w:r>
              <w:t xml:space="preserve"> dépréciation d’actifs cycliques</w:t>
            </w:r>
          </w:p>
          <w:p w14:paraId="0C20145A" w14:textId="77777777" w:rsidR="00AC6B78" w:rsidRDefault="00AC6B78" w:rsidP="00021C64">
            <w:pPr>
              <w:jc w:val="both"/>
            </w:pPr>
            <w:r>
              <w:t>Reprises sur provisions durables pour risques</w:t>
            </w:r>
          </w:p>
          <w:p w14:paraId="45B97392" w14:textId="77777777" w:rsidR="00AC6B78" w:rsidRDefault="00AC6B78" w:rsidP="00021C64">
            <w:pPr>
              <w:jc w:val="both"/>
            </w:pPr>
            <w:r>
              <w:t>Transferts de charges d’exploitation</w:t>
            </w:r>
          </w:p>
        </w:tc>
        <w:tc>
          <w:tcPr>
            <w:tcW w:w="918" w:type="dxa"/>
          </w:tcPr>
          <w:p w14:paraId="76938EB0" w14:textId="77777777" w:rsidR="00AC6B78" w:rsidRDefault="00AC6B78" w:rsidP="00021C64">
            <w:pPr>
              <w:jc w:val="right"/>
            </w:pPr>
            <w:r>
              <w:t>33 720</w:t>
            </w:r>
          </w:p>
          <w:p w14:paraId="15D5F04C" w14:textId="77777777" w:rsidR="00AC6B78" w:rsidRDefault="00AC6B78" w:rsidP="00021C64">
            <w:pPr>
              <w:jc w:val="right"/>
            </w:pPr>
            <w:r>
              <w:t>25 080</w:t>
            </w:r>
          </w:p>
          <w:p w14:paraId="4B705EE9" w14:textId="77777777" w:rsidR="00AC6B78" w:rsidRDefault="00AC6B78" w:rsidP="00021C64">
            <w:pPr>
              <w:jc w:val="right"/>
            </w:pPr>
            <w:r>
              <w:t>7 080</w:t>
            </w:r>
          </w:p>
        </w:tc>
        <w:tc>
          <w:tcPr>
            <w:tcW w:w="1080" w:type="dxa"/>
          </w:tcPr>
          <w:p w14:paraId="30F5FF8A" w14:textId="77777777" w:rsidR="00AC6B78" w:rsidRDefault="00AC6B78" w:rsidP="00021C64">
            <w:pPr>
              <w:jc w:val="right"/>
            </w:pPr>
            <w:r>
              <w:t>26 040</w:t>
            </w:r>
          </w:p>
          <w:p w14:paraId="68592460" w14:textId="77777777" w:rsidR="00AC6B78" w:rsidRDefault="00AC6B78" w:rsidP="00021C64">
            <w:pPr>
              <w:jc w:val="right"/>
            </w:pPr>
            <w:r>
              <w:t>2 880</w:t>
            </w:r>
          </w:p>
          <w:p w14:paraId="3ED56F83" w14:textId="77777777" w:rsidR="00AC6B78" w:rsidRDefault="00AC6B78" w:rsidP="00021C64">
            <w:pPr>
              <w:jc w:val="right"/>
            </w:pPr>
            <w:r>
              <w:t>1 200</w:t>
            </w:r>
          </w:p>
        </w:tc>
      </w:tr>
    </w:tbl>
    <w:p w14:paraId="7E7D089E" w14:textId="77777777" w:rsidR="00AC6B78" w:rsidRDefault="00AC6B78" w:rsidP="00AC6B78">
      <w:pPr>
        <w:ind w:left="360"/>
        <w:jc w:val="both"/>
        <w:rPr>
          <w:i/>
          <w:iCs/>
        </w:rPr>
      </w:pPr>
    </w:p>
    <w:p w14:paraId="1DC08A84" w14:textId="77777777" w:rsidR="00AC6B78" w:rsidRPr="00AC6B78" w:rsidRDefault="00AC6B78" w:rsidP="00DB08EA">
      <w:pPr>
        <w:numPr>
          <w:ilvl w:val="0"/>
          <w:numId w:val="28"/>
        </w:numPr>
        <w:spacing w:after="0" w:line="240" w:lineRule="auto"/>
        <w:jc w:val="both"/>
        <w:rPr>
          <w:i/>
          <w:iCs/>
          <w:sz w:val="24"/>
          <w:szCs w:val="24"/>
        </w:rPr>
      </w:pPr>
      <w:r w:rsidRPr="00AC6B78">
        <w:rPr>
          <w:iCs/>
          <w:sz w:val="24"/>
          <w:szCs w:val="24"/>
        </w:rPr>
        <w:t xml:space="preserve">Les subventions d’exploitation sont accordées à l’entreprise pour compenser l’insuffisance du prix de vente de certains de ses produits. </w:t>
      </w:r>
    </w:p>
    <w:p w14:paraId="7E8E99D4" w14:textId="77777777" w:rsidR="00AC6B78" w:rsidRPr="00AC6B78" w:rsidRDefault="00AC6B78" w:rsidP="00DB08EA">
      <w:pPr>
        <w:numPr>
          <w:ilvl w:val="0"/>
          <w:numId w:val="28"/>
        </w:numPr>
        <w:spacing w:after="0" w:line="240" w:lineRule="auto"/>
        <w:jc w:val="both"/>
        <w:rPr>
          <w:i/>
          <w:iCs/>
          <w:sz w:val="24"/>
          <w:szCs w:val="24"/>
        </w:rPr>
      </w:pPr>
      <w:r w:rsidRPr="00AC6B78">
        <w:rPr>
          <w:sz w:val="24"/>
          <w:szCs w:val="24"/>
        </w:rPr>
        <w:t>Les transferts de charges d’exploitation correspondent à des primes d’assurance payées par l’entreprise et transférées aux comptes des membres de la direction générale ;</w:t>
      </w:r>
    </w:p>
    <w:p w14:paraId="3FB05CD7" w14:textId="77777777" w:rsidR="00AC6B78" w:rsidRPr="00AC6B78" w:rsidRDefault="00AC6B78" w:rsidP="00DB08EA">
      <w:pPr>
        <w:numPr>
          <w:ilvl w:val="0"/>
          <w:numId w:val="28"/>
        </w:numPr>
        <w:spacing w:after="0" w:line="240" w:lineRule="auto"/>
        <w:jc w:val="both"/>
        <w:rPr>
          <w:i/>
          <w:iCs/>
          <w:sz w:val="24"/>
          <w:szCs w:val="24"/>
        </w:rPr>
      </w:pPr>
      <w:r w:rsidRPr="00AC6B78">
        <w:rPr>
          <w:sz w:val="24"/>
          <w:szCs w:val="24"/>
        </w:rPr>
        <w:t>Les autres charges externes comprennent des rémunérations attribuées à des employés temporaires pour 21480 et 29040 respectivement en N et N+1 ;</w:t>
      </w:r>
    </w:p>
    <w:p w14:paraId="6BE683A3" w14:textId="77777777" w:rsidR="00AC6B78" w:rsidRPr="00AC6B78" w:rsidRDefault="00AC6B78" w:rsidP="00DB08EA">
      <w:pPr>
        <w:numPr>
          <w:ilvl w:val="0"/>
          <w:numId w:val="28"/>
        </w:numPr>
        <w:spacing w:after="0" w:line="240" w:lineRule="auto"/>
        <w:jc w:val="both"/>
        <w:rPr>
          <w:i/>
          <w:iCs/>
          <w:sz w:val="24"/>
          <w:szCs w:val="24"/>
        </w:rPr>
      </w:pPr>
      <w:r w:rsidRPr="00AC6B78">
        <w:rPr>
          <w:sz w:val="24"/>
          <w:szCs w:val="24"/>
        </w:rPr>
        <w:t>Les reprises financières sont liées à des provisions pour dépréciation de titres immobilisés.</w:t>
      </w:r>
    </w:p>
    <w:p w14:paraId="0554F4C3" w14:textId="77777777" w:rsidR="00AC6B78" w:rsidRDefault="00AC6B78" w:rsidP="008222D7">
      <w:pPr>
        <w:rPr>
          <w:b/>
          <w:bCs/>
        </w:rPr>
      </w:pPr>
    </w:p>
    <w:p w14:paraId="273E89B9" w14:textId="77777777" w:rsidR="00AC6B78" w:rsidRDefault="00AC6B78" w:rsidP="008222D7">
      <w:pPr>
        <w:rPr>
          <w:b/>
          <w:bCs/>
        </w:rPr>
      </w:pPr>
    </w:p>
    <w:p w14:paraId="2536507B" w14:textId="77777777" w:rsidR="00AC6B78" w:rsidRPr="005B16E8" w:rsidRDefault="001C1D87" w:rsidP="008222D7">
      <w:pPr>
        <w:rPr>
          <w:b/>
          <w:bCs/>
        </w:rPr>
      </w:pPr>
      <w:r w:rsidRPr="000D1121">
        <w:rPr>
          <w:b/>
          <w:bCs/>
          <w:noProof/>
        </w:rPr>
        <w:object w:dxaOrig="9446" w:dyaOrig="10838" w14:anchorId="5CCF5F1B">
          <v:shape id="_x0000_i1025" type="#_x0000_t75" alt="" style="width:471.8pt;height:542.05pt;mso-width-percent:0;mso-height-percent:0;mso-width-percent:0;mso-height-percent:0" o:ole="">
            <v:imagedata r:id="rId17" o:title=""/>
          </v:shape>
          <o:OLEObject Type="Embed" ProgID="Word.Document.12" ShapeID="_x0000_i1025" DrawAspect="Content" ObjectID="_1676707046" r:id="rId18">
            <o:FieldCodes>\s</o:FieldCodes>
          </o:OLEObject>
        </w:object>
      </w:r>
    </w:p>
    <w:sectPr w:rsidR="00AC6B78" w:rsidRPr="005B16E8" w:rsidSect="00FA5F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3E08" w14:textId="77777777" w:rsidR="001C1D87" w:rsidRDefault="001C1D87" w:rsidP="008E4DAE">
      <w:pPr>
        <w:spacing w:after="0" w:line="240" w:lineRule="auto"/>
      </w:pPr>
      <w:r>
        <w:separator/>
      </w:r>
    </w:p>
  </w:endnote>
  <w:endnote w:type="continuationSeparator" w:id="0">
    <w:p w14:paraId="679B6AB6" w14:textId="77777777" w:rsidR="001C1D87" w:rsidRDefault="001C1D87" w:rsidP="008E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0203"/>
      <w:docPartObj>
        <w:docPartGallery w:val="Page Numbers (Bottom of Page)"/>
        <w:docPartUnique/>
      </w:docPartObj>
    </w:sdtPr>
    <w:sdtEndPr/>
    <w:sdtContent>
      <w:p w14:paraId="7D62FE89" w14:textId="77777777" w:rsidR="0055723F" w:rsidRDefault="0055723F">
        <w:pPr>
          <w:pStyle w:val="Pieddepage"/>
          <w:jc w:val="center"/>
        </w:pPr>
        <w:r>
          <w:fldChar w:fldCharType="begin"/>
        </w:r>
        <w:r>
          <w:instrText xml:space="preserve"> PAGE   \* MERGEFORMAT </w:instrText>
        </w:r>
        <w:r>
          <w:fldChar w:fldCharType="separate"/>
        </w:r>
        <w:r w:rsidR="006515B1">
          <w:rPr>
            <w:noProof/>
          </w:rPr>
          <w:t>33</w:t>
        </w:r>
        <w:r>
          <w:rPr>
            <w:noProof/>
          </w:rPr>
          <w:fldChar w:fldCharType="end"/>
        </w:r>
      </w:p>
    </w:sdtContent>
  </w:sdt>
  <w:p w14:paraId="59CBD025" w14:textId="77777777" w:rsidR="0055723F" w:rsidRDefault="005572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85513" w14:textId="77777777" w:rsidR="001C1D87" w:rsidRDefault="001C1D87" w:rsidP="008E4DAE">
      <w:pPr>
        <w:spacing w:after="0" w:line="240" w:lineRule="auto"/>
      </w:pPr>
      <w:r>
        <w:separator/>
      </w:r>
    </w:p>
  </w:footnote>
  <w:footnote w:type="continuationSeparator" w:id="0">
    <w:p w14:paraId="3E157AB1" w14:textId="77777777" w:rsidR="001C1D87" w:rsidRDefault="001C1D87" w:rsidP="008E4DAE">
      <w:pPr>
        <w:spacing w:after="0" w:line="240" w:lineRule="auto"/>
      </w:pPr>
      <w:r>
        <w:continuationSeparator/>
      </w:r>
    </w:p>
  </w:footnote>
  <w:footnote w:id="1">
    <w:p w14:paraId="1FF2DF7F" w14:textId="77777777" w:rsidR="0055723F" w:rsidRPr="009769A8" w:rsidRDefault="0055723F" w:rsidP="009769A8">
      <w:pPr>
        <w:pStyle w:val="Paragraphedeliste"/>
        <w:spacing w:after="0" w:line="360" w:lineRule="auto"/>
        <w:ind w:left="0"/>
        <w:jc w:val="both"/>
        <w:rPr>
          <w:rFonts w:ascii="Arial" w:hAnsi="Arial" w:cs="Arial"/>
          <w:sz w:val="20"/>
          <w:szCs w:val="20"/>
        </w:rPr>
      </w:pPr>
      <w:r>
        <w:rPr>
          <w:rStyle w:val="Appelnotedebasdep"/>
        </w:rPr>
        <w:footnoteRef/>
      </w:r>
      <w:r>
        <w:t xml:space="preserve"> </w:t>
      </w:r>
      <w:r w:rsidRPr="009769A8">
        <w:rPr>
          <w:rFonts w:ascii="Arial" w:hAnsi="Arial" w:cs="Arial"/>
          <w:sz w:val="20"/>
          <w:szCs w:val="20"/>
        </w:rPr>
        <w:t xml:space="preserve">Le crédit-bail est un contrat de location, qui prévoit pour le locataire la possibilité d’acquérir le bien pour un montant symbolique à la fin du contrat. Tant que cette option d’achat n’est pas exercée, l’entreprise n’est pas juridiquement considérée comme le propriétaire du bien. </w:t>
      </w:r>
    </w:p>
    <w:p w14:paraId="4374CB6D" w14:textId="77777777" w:rsidR="0055723F" w:rsidRDefault="0055723F">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60E"/>
    <w:multiLevelType w:val="hybridMultilevel"/>
    <w:tmpl w:val="40463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10AFB"/>
    <w:multiLevelType w:val="hybridMultilevel"/>
    <w:tmpl w:val="04660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10AAF"/>
    <w:multiLevelType w:val="hybridMultilevel"/>
    <w:tmpl w:val="C7524320"/>
    <w:lvl w:ilvl="0" w:tplc="7FE4D3A0">
      <w:start w:val="1"/>
      <w:numFmt w:val="upperLetter"/>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E826EC"/>
    <w:multiLevelType w:val="hybridMultilevel"/>
    <w:tmpl w:val="593CD918"/>
    <w:lvl w:ilvl="0" w:tplc="1B0ACEAE">
      <w:numFmt w:val="bullet"/>
      <w:lvlText w:val="-"/>
      <w:lvlJc w:val="left"/>
      <w:pPr>
        <w:ind w:left="720" w:hanging="360"/>
      </w:pPr>
      <w:rPr>
        <w:rFonts w:ascii="Arial" w:eastAsiaTheme="minorHAnsi" w:hAnsi="Arial" w:cs="Aria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9D2958"/>
    <w:multiLevelType w:val="hybridMultilevel"/>
    <w:tmpl w:val="BC3A7872"/>
    <w:lvl w:ilvl="0" w:tplc="6388CF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E4C65"/>
    <w:multiLevelType w:val="hybridMultilevel"/>
    <w:tmpl w:val="E33E5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743A22"/>
    <w:multiLevelType w:val="hybridMultilevel"/>
    <w:tmpl w:val="EDDA49F8"/>
    <w:lvl w:ilvl="0" w:tplc="FE524CC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C06A34"/>
    <w:multiLevelType w:val="hybridMultilevel"/>
    <w:tmpl w:val="244E17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144ECF"/>
    <w:multiLevelType w:val="hybridMultilevel"/>
    <w:tmpl w:val="47863794"/>
    <w:lvl w:ilvl="0" w:tplc="E3C8204C">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7C1375"/>
    <w:multiLevelType w:val="hybridMultilevel"/>
    <w:tmpl w:val="11FC43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AF730D"/>
    <w:multiLevelType w:val="hybridMultilevel"/>
    <w:tmpl w:val="A40A95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637FB2"/>
    <w:multiLevelType w:val="hybridMultilevel"/>
    <w:tmpl w:val="4E78AB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82151D"/>
    <w:multiLevelType w:val="hybridMultilevel"/>
    <w:tmpl w:val="64E4F3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A401B9"/>
    <w:multiLevelType w:val="hybridMultilevel"/>
    <w:tmpl w:val="A4827A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944A9"/>
    <w:multiLevelType w:val="hybridMultilevel"/>
    <w:tmpl w:val="FC96C1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C87CC0"/>
    <w:multiLevelType w:val="hybridMultilevel"/>
    <w:tmpl w:val="351606C6"/>
    <w:lvl w:ilvl="0" w:tplc="2ECA6150">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41C02D5C"/>
    <w:multiLevelType w:val="hybridMultilevel"/>
    <w:tmpl w:val="DDDE2EBC"/>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46561FAA"/>
    <w:multiLevelType w:val="hybridMultilevel"/>
    <w:tmpl w:val="9F46AD12"/>
    <w:lvl w:ilvl="0" w:tplc="63AC2A4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91CF1"/>
    <w:multiLevelType w:val="hybridMultilevel"/>
    <w:tmpl w:val="062C02BE"/>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99C024C"/>
    <w:multiLevelType w:val="hybridMultilevel"/>
    <w:tmpl w:val="90241F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0A0C68"/>
    <w:multiLevelType w:val="hybridMultilevel"/>
    <w:tmpl w:val="370672D8"/>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62B32933"/>
    <w:multiLevelType w:val="hybridMultilevel"/>
    <w:tmpl w:val="246C8D2C"/>
    <w:lvl w:ilvl="0" w:tplc="50EAA4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D06505"/>
    <w:multiLevelType w:val="hybridMultilevel"/>
    <w:tmpl w:val="C9C07922"/>
    <w:lvl w:ilvl="0" w:tplc="D3A878A4">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3" w15:restartNumberingAfterBreak="0">
    <w:nsid w:val="6D582373"/>
    <w:multiLevelType w:val="hybridMultilevel"/>
    <w:tmpl w:val="3C3899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E655D7E"/>
    <w:multiLevelType w:val="hybridMultilevel"/>
    <w:tmpl w:val="FA10D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EB530B"/>
    <w:multiLevelType w:val="hybridMultilevel"/>
    <w:tmpl w:val="97843C10"/>
    <w:lvl w:ilvl="0" w:tplc="7AFA43C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8E4847"/>
    <w:multiLevelType w:val="hybridMultilevel"/>
    <w:tmpl w:val="0E08B212"/>
    <w:lvl w:ilvl="0" w:tplc="040C000D">
      <w:start w:val="1"/>
      <w:numFmt w:val="bullet"/>
      <w:lvlText w:val=""/>
      <w:lvlJc w:val="left"/>
      <w:pPr>
        <w:ind w:left="796" w:hanging="360"/>
      </w:pPr>
      <w:rPr>
        <w:rFonts w:ascii="Wingdings" w:hAnsi="Wingding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27" w15:restartNumberingAfterBreak="0">
    <w:nsid w:val="7C4C531A"/>
    <w:multiLevelType w:val="hybridMultilevel"/>
    <w:tmpl w:val="96C81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
  </w:num>
  <w:num w:numId="4">
    <w:abstractNumId w:val="21"/>
  </w:num>
  <w:num w:numId="5">
    <w:abstractNumId w:val="17"/>
  </w:num>
  <w:num w:numId="6">
    <w:abstractNumId w:val="15"/>
  </w:num>
  <w:num w:numId="7">
    <w:abstractNumId w:val="6"/>
  </w:num>
  <w:num w:numId="8">
    <w:abstractNumId w:val="9"/>
  </w:num>
  <w:num w:numId="9">
    <w:abstractNumId w:val="11"/>
  </w:num>
  <w:num w:numId="10">
    <w:abstractNumId w:val="7"/>
  </w:num>
  <w:num w:numId="11">
    <w:abstractNumId w:val="16"/>
  </w:num>
  <w:num w:numId="12">
    <w:abstractNumId w:val="20"/>
  </w:num>
  <w:num w:numId="13">
    <w:abstractNumId w:val="27"/>
  </w:num>
  <w:num w:numId="14">
    <w:abstractNumId w:val="26"/>
  </w:num>
  <w:num w:numId="15">
    <w:abstractNumId w:val="12"/>
  </w:num>
  <w:num w:numId="16">
    <w:abstractNumId w:val="10"/>
  </w:num>
  <w:num w:numId="17">
    <w:abstractNumId w:val="18"/>
  </w:num>
  <w:num w:numId="18">
    <w:abstractNumId w:val="14"/>
  </w:num>
  <w:num w:numId="19">
    <w:abstractNumId w:val="24"/>
  </w:num>
  <w:num w:numId="20">
    <w:abstractNumId w:val="3"/>
  </w:num>
  <w:num w:numId="21">
    <w:abstractNumId w:val="8"/>
  </w:num>
  <w:num w:numId="22">
    <w:abstractNumId w:val="22"/>
  </w:num>
  <w:num w:numId="23">
    <w:abstractNumId w:val="1"/>
  </w:num>
  <w:num w:numId="24">
    <w:abstractNumId w:val="5"/>
  </w:num>
  <w:num w:numId="25">
    <w:abstractNumId w:val="19"/>
  </w:num>
  <w:num w:numId="26">
    <w:abstractNumId w:val="0"/>
  </w:num>
  <w:num w:numId="27">
    <w:abstractNumId w:val="23"/>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9FD"/>
    <w:rsid w:val="00000069"/>
    <w:rsid w:val="000162DF"/>
    <w:rsid w:val="00021C64"/>
    <w:rsid w:val="00033253"/>
    <w:rsid w:val="0003412A"/>
    <w:rsid w:val="00057426"/>
    <w:rsid w:val="0006072C"/>
    <w:rsid w:val="0006408D"/>
    <w:rsid w:val="000660FC"/>
    <w:rsid w:val="000709AE"/>
    <w:rsid w:val="000855C3"/>
    <w:rsid w:val="00091758"/>
    <w:rsid w:val="0009225D"/>
    <w:rsid w:val="000A2BB1"/>
    <w:rsid w:val="000A5139"/>
    <w:rsid w:val="000B2094"/>
    <w:rsid w:val="000B39B1"/>
    <w:rsid w:val="000D1121"/>
    <w:rsid w:val="000D54FA"/>
    <w:rsid w:val="000D71CB"/>
    <w:rsid w:val="000F1B93"/>
    <w:rsid w:val="001050C4"/>
    <w:rsid w:val="00110B9A"/>
    <w:rsid w:val="0011636D"/>
    <w:rsid w:val="00122D90"/>
    <w:rsid w:val="00124B08"/>
    <w:rsid w:val="00137E9E"/>
    <w:rsid w:val="001524D7"/>
    <w:rsid w:val="00153DC7"/>
    <w:rsid w:val="001627E4"/>
    <w:rsid w:val="00174878"/>
    <w:rsid w:val="001755B3"/>
    <w:rsid w:val="001A0BE0"/>
    <w:rsid w:val="001A24E9"/>
    <w:rsid w:val="001A2BDD"/>
    <w:rsid w:val="001A30C2"/>
    <w:rsid w:val="001A31F7"/>
    <w:rsid w:val="001A6914"/>
    <w:rsid w:val="001B6905"/>
    <w:rsid w:val="001C1D87"/>
    <w:rsid w:val="001E1C92"/>
    <w:rsid w:val="001E3C33"/>
    <w:rsid w:val="001E6B0C"/>
    <w:rsid w:val="002060B5"/>
    <w:rsid w:val="00207BA9"/>
    <w:rsid w:val="00215414"/>
    <w:rsid w:val="0024267C"/>
    <w:rsid w:val="002453CA"/>
    <w:rsid w:val="002533AD"/>
    <w:rsid w:val="00256941"/>
    <w:rsid w:val="0029188B"/>
    <w:rsid w:val="002969EC"/>
    <w:rsid w:val="002B43F8"/>
    <w:rsid w:val="002B600A"/>
    <w:rsid w:val="002C0BCD"/>
    <w:rsid w:val="002C1CB2"/>
    <w:rsid w:val="002C3983"/>
    <w:rsid w:val="002C4C47"/>
    <w:rsid w:val="002D31FC"/>
    <w:rsid w:val="002D538B"/>
    <w:rsid w:val="002E5630"/>
    <w:rsid w:val="002F1EB5"/>
    <w:rsid w:val="00306FE7"/>
    <w:rsid w:val="00311C9B"/>
    <w:rsid w:val="003141F5"/>
    <w:rsid w:val="003153B0"/>
    <w:rsid w:val="00320167"/>
    <w:rsid w:val="00322364"/>
    <w:rsid w:val="00327CA3"/>
    <w:rsid w:val="003333F5"/>
    <w:rsid w:val="0033789B"/>
    <w:rsid w:val="00346299"/>
    <w:rsid w:val="0034642B"/>
    <w:rsid w:val="00353822"/>
    <w:rsid w:val="00355ABC"/>
    <w:rsid w:val="003609F3"/>
    <w:rsid w:val="0036470C"/>
    <w:rsid w:val="00377055"/>
    <w:rsid w:val="00382C37"/>
    <w:rsid w:val="00385332"/>
    <w:rsid w:val="003933B4"/>
    <w:rsid w:val="00394282"/>
    <w:rsid w:val="003B4C87"/>
    <w:rsid w:val="003B6685"/>
    <w:rsid w:val="003D1BF8"/>
    <w:rsid w:val="003F58F8"/>
    <w:rsid w:val="003F784E"/>
    <w:rsid w:val="004171BB"/>
    <w:rsid w:val="00425134"/>
    <w:rsid w:val="00442C0F"/>
    <w:rsid w:val="0046173A"/>
    <w:rsid w:val="00462DB2"/>
    <w:rsid w:val="004630B7"/>
    <w:rsid w:val="0046354A"/>
    <w:rsid w:val="0046668B"/>
    <w:rsid w:val="00480C45"/>
    <w:rsid w:val="00482969"/>
    <w:rsid w:val="00482F11"/>
    <w:rsid w:val="00485349"/>
    <w:rsid w:val="004934A9"/>
    <w:rsid w:val="004941DA"/>
    <w:rsid w:val="00495D87"/>
    <w:rsid w:val="004A5D19"/>
    <w:rsid w:val="004A6E43"/>
    <w:rsid w:val="004B58CF"/>
    <w:rsid w:val="004B7446"/>
    <w:rsid w:val="004C4488"/>
    <w:rsid w:val="004D5211"/>
    <w:rsid w:val="004F16FA"/>
    <w:rsid w:val="004F1E12"/>
    <w:rsid w:val="004F20A6"/>
    <w:rsid w:val="004F49B0"/>
    <w:rsid w:val="00503DFD"/>
    <w:rsid w:val="00507C44"/>
    <w:rsid w:val="005206AC"/>
    <w:rsid w:val="00534354"/>
    <w:rsid w:val="00534B0F"/>
    <w:rsid w:val="005501A7"/>
    <w:rsid w:val="0055723F"/>
    <w:rsid w:val="005661A1"/>
    <w:rsid w:val="0058732F"/>
    <w:rsid w:val="005A4764"/>
    <w:rsid w:val="005B16E8"/>
    <w:rsid w:val="005B4A72"/>
    <w:rsid w:val="005B587F"/>
    <w:rsid w:val="005B6FBD"/>
    <w:rsid w:val="005D29AB"/>
    <w:rsid w:val="005D3AAA"/>
    <w:rsid w:val="005D793D"/>
    <w:rsid w:val="005F2CA6"/>
    <w:rsid w:val="005F63DA"/>
    <w:rsid w:val="00600E0A"/>
    <w:rsid w:val="006055B7"/>
    <w:rsid w:val="00622EDD"/>
    <w:rsid w:val="006303CC"/>
    <w:rsid w:val="00636186"/>
    <w:rsid w:val="0064005C"/>
    <w:rsid w:val="006515B1"/>
    <w:rsid w:val="006542E3"/>
    <w:rsid w:val="006569DA"/>
    <w:rsid w:val="00656F6F"/>
    <w:rsid w:val="00667F42"/>
    <w:rsid w:val="00671B40"/>
    <w:rsid w:val="0067294E"/>
    <w:rsid w:val="00673C43"/>
    <w:rsid w:val="00676AC8"/>
    <w:rsid w:val="00682B15"/>
    <w:rsid w:val="00692260"/>
    <w:rsid w:val="006A0D46"/>
    <w:rsid w:val="006A470F"/>
    <w:rsid w:val="006B1A12"/>
    <w:rsid w:val="006D0935"/>
    <w:rsid w:val="006D0B60"/>
    <w:rsid w:val="006D68B8"/>
    <w:rsid w:val="006F013C"/>
    <w:rsid w:val="006F5CA9"/>
    <w:rsid w:val="006F6FE8"/>
    <w:rsid w:val="007028B1"/>
    <w:rsid w:val="0070596A"/>
    <w:rsid w:val="00706F03"/>
    <w:rsid w:val="00711689"/>
    <w:rsid w:val="00712435"/>
    <w:rsid w:val="00712F4F"/>
    <w:rsid w:val="00715397"/>
    <w:rsid w:val="0072061C"/>
    <w:rsid w:val="00730B46"/>
    <w:rsid w:val="007341A3"/>
    <w:rsid w:val="00734C9B"/>
    <w:rsid w:val="00753BC6"/>
    <w:rsid w:val="00756F9B"/>
    <w:rsid w:val="00764444"/>
    <w:rsid w:val="00764D19"/>
    <w:rsid w:val="00766065"/>
    <w:rsid w:val="00772203"/>
    <w:rsid w:val="00772E55"/>
    <w:rsid w:val="00774722"/>
    <w:rsid w:val="00781B5D"/>
    <w:rsid w:val="007971C5"/>
    <w:rsid w:val="00797D88"/>
    <w:rsid w:val="007A29C2"/>
    <w:rsid w:val="007B2376"/>
    <w:rsid w:val="007B27F3"/>
    <w:rsid w:val="007B34F2"/>
    <w:rsid w:val="007C0494"/>
    <w:rsid w:val="007C74D9"/>
    <w:rsid w:val="007D0B66"/>
    <w:rsid w:val="007D281C"/>
    <w:rsid w:val="007D50CD"/>
    <w:rsid w:val="007D5BFB"/>
    <w:rsid w:val="007E01CC"/>
    <w:rsid w:val="007E170F"/>
    <w:rsid w:val="007E1F60"/>
    <w:rsid w:val="007E7BAD"/>
    <w:rsid w:val="007F5715"/>
    <w:rsid w:val="008034FB"/>
    <w:rsid w:val="00805954"/>
    <w:rsid w:val="00806E39"/>
    <w:rsid w:val="00811B38"/>
    <w:rsid w:val="008222D7"/>
    <w:rsid w:val="00822A29"/>
    <w:rsid w:val="00837DAB"/>
    <w:rsid w:val="00840DE4"/>
    <w:rsid w:val="00843D4B"/>
    <w:rsid w:val="00847BEA"/>
    <w:rsid w:val="00857B61"/>
    <w:rsid w:val="00870551"/>
    <w:rsid w:val="00893194"/>
    <w:rsid w:val="008959E3"/>
    <w:rsid w:val="00896718"/>
    <w:rsid w:val="008A0BE6"/>
    <w:rsid w:val="008A7D44"/>
    <w:rsid w:val="008C739A"/>
    <w:rsid w:val="008D12DB"/>
    <w:rsid w:val="008E0A93"/>
    <w:rsid w:val="008E4DAE"/>
    <w:rsid w:val="008F0B91"/>
    <w:rsid w:val="008F1603"/>
    <w:rsid w:val="0091324D"/>
    <w:rsid w:val="0091554B"/>
    <w:rsid w:val="00923120"/>
    <w:rsid w:val="00923B73"/>
    <w:rsid w:val="00925A5C"/>
    <w:rsid w:val="009359AA"/>
    <w:rsid w:val="00940281"/>
    <w:rsid w:val="009447B5"/>
    <w:rsid w:val="009520E4"/>
    <w:rsid w:val="0096012E"/>
    <w:rsid w:val="00960640"/>
    <w:rsid w:val="00961294"/>
    <w:rsid w:val="009769A8"/>
    <w:rsid w:val="00981697"/>
    <w:rsid w:val="0098188B"/>
    <w:rsid w:val="00982292"/>
    <w:rsid w:val="00983C7E"/>
    <w:rsid w:val="0099031A"/>
    <w:rsid w:val="009A5C50"/>
    <w:rsid w:val="009B112C"/>
    <w:rsid w:val="009B451A"/>
    <w:rsid w:val="009C09EE"/>
    <w:rsid w:val="009D0479"/>
    <w:rsid w:val="009D1094"/>
    <w:rsid w:val="009E2137"/>
    <w:rsid w:val="009E5C66"/>
    <w:rsid w:val="009E6B2D"/>
    <w:rsid w:val="009E7AB7"/>
    <w:rsid w:val="009F570C"/>
    <w:rsid w:val="00A00AB8"/>
    <w:rsid w:val="00A11E78"/>
    <w:rsid w:val="00A13C2F"/>
    <w:rsid w:val="00A15B2F"/>
    <w:rsid w:val="00A209FD"/>
    <w:rsid w:val="00A40652"/>
    <w:rsid w:val="00A447F7"/>
    <w:rsid w:val="00A50CF8"/>
    <w:rsid w:val="00A5228E"/>
    <w:rsid w:val="00A544A5"/>
    <w:rsid w:val="00A57EE3"/>
    <w:rsid w:val="00A61421"/>
    <w:rsid w:val="00A70FD1"/>
    <w:rsid w:val="00A72455"/>
    <w:rsid w:val="00A839EF"/>
    <w:rsid w:val="00A8600D"/>
    <w:rsid w:val="00A862AA"/>
    <w:rsid w:val="00A910FA"/>
    <w:rsid w:val="00A91392"/>
    <w:rsid w:val="00A92B3F"/>
    <w:rsid w:val="00A97B46"/>
    <w:rsid w:val="00AA1811"/>
    <w:rsid w:val="00AA2F58"/>
    <w:rsid w:val="00AA38A6"/>
    <w:rsid w:val="00AB59B4"/>
    <w:rsid w:val="00AC2E53"/>
    <w:rsid w:val="00AC6B78"/>
    <w:rsid w:val="00AE54E7"/>
    <w:rsid w:val="00AF63AF"/>
    <w:rsid w:val="00AF7AD0"/>
    <w:rsid w:val="00B03729"/>
    <w:rsid w:val="00B12ED3"/>
    <w:rsid w:val="00B345BF"/>
    <w:rsid w:val="00B3592D"/>
    <w:rsid w:val="00B41565"/>
    <w:rsid w:val="00B54902"/>
    <w:rsid w:val="00B61284"/>
    <w:rsid w:val="00B6551A"/>
    <w:rsid w:val="00B70CE0"/>
    <w:rsid w:val="00B77E6A"/>
    <w:rsid w:val="00B8429A"/>
    <w:rsid w:val="00BA1DFE"/>
    <w:rsid w:val="00BA6F46"/>
    <w:rsid w:val="00BB1FB0"/>
    <w:rsid w:val="00BB61C3"/>
    <w:rsid w:val="00BB7F31"/>
    <w:rsid w:val="00BC1871"/>
    <w:rsid w:val="00BC3465"/>
    <w:rsid w:val="00BC4ED7"/>
    <w:rsid w:val="00BE364D"/>
    <w:rsid w:val="00BE3670"/>
    <w:rsid w:val="00C074C1"/>
    <w:rsid w:val="00C1779F"/>
    <w:rsid w:val="00C25FE9"/>
    <w:rsid w:val="00C270F8"/>
    <w:rsid w:val="00C30331"/>
    <w:rsid w:val="00C31722"/>
    <w:rsid w:val="00C33D90"/>
    <w:rsid w:val="00C412BA"/>
    <w:rsid w:val="00C653BA"/>
    <w:rsid w:val="00C74958"/>
    <w:rsid w:val="00C76DE7"/>
    <w:rsid w:val="00C87CD2"/>
    <w:rsid w:val="00C87D78"/>
    <w:rsid w:val="00C92135"/>
    <w:rsid w:val="00CB67AF"/>
    <w:rsid w:val="00CC0334"/>
    <w:rsid w:val="00CC28BD"/>
    <w:rsid w:val="00CC2DFF"/>
    <w:rsid w:val="00CD6137"/>
    <w:rsid w:val="00CE2F28"/>
    <w:rsid w:val="00CF2B92"/>
    <w:rsid w:val="00CF7E52"/>
    <w:rsid w:val="00D0636B"/>
    <w:rsid w:val="00D20791"/>
    <w:rsid w:val="00D224CC"/>
    <w:rsid w:val="00D24F29"/>
    <w:rsid w:val="00D2508A"/>
    <w:rsid w:val="00D32C0B"/>
    <w:rsid w:val="00D331BF"/>
    <w:rsid w:val="00D33FB9"/>
    <w:rsid w:val="00D42993"/>
    <w:rsid w:val="00D559F0"/>
    <w:rsid w:val="00D6121F"/>
    <w:rsid w:val="00D61C52"/>
    <w:rsid w:val="00D67646"/>
    <w:rsid w:val="00D725D6"/>
    <w:rsid w:val="00D82709"/>
    <w:rsid w:val="00D84F20"/>
    <w:rsid w:val="00D944C7"/>
    <w:rsid w:val="00DA1031"/>
    <w:rsid w:val="00DA5DF1"/>
    <w:rsid w:val="00DA785F"/>
    <w:rsid w:val="00DB08EA"/>
    <w:rsid w:val="00DB46BA"/>
    <w:rsid w:val="00DB6A77"/>
    <w:rsid w:val="00DE2E01"/>
    <w:rsid w:val="00DE38B8"/>
    <w:rsid w:val="00DE3BA9"/>
    <w:rsid w:val="00DE523E"/>
    <w:rsid w:val="00DE5973"/>
    <w:rsid w:val="00DE7450"/>
    <w:rsid w:val="00DF525D"/>
    <w:rsid w:val="00E0087F"/>
    <w:rsid w:val="00E00BC3"/>
    <w:rsid w:val="00E04967"/>
    <w:rsid w:val="00E07F90"/>
    <w:rsid w:val="00E17EEA"/>
    <w:rsid w:val="00E2254E"/>
    <w:rsid w:val="00E26A64"/>
    <w:rsid w:val="00E2796E"/>
    <w:rsid w:val="00E322FB"/>
    <w:rsid w:val="00E4042B"/>
    <w:rsid w:val="00E46870"/>
    <w:rsid w:val="00E46A09"/>
    <w:rsid w:val="00E57A5C"/>
    <w:rsid w:val="00E60C05"/>
    <w:rsid w:val="00E61D1F"/>
    <w:rsid w:val="00E669DB"/>
    <w:rsid w:val="00E6749D"/>
    <w:rsid w:val="00E71849"/>
    <w:rsid w:val="00E76D58"/>
    <w:rsid w:val="00E85009"/>
    <w:rsid w:val="00E867DB"/>
    <w:rsid w:val="00E91A6C"/>
    <w:rsid w:val="00E930B2"/>
    <w:rsid w:val="00E97888"/>
    <w:rsid w:val="00EA01AE"/>
    <w:rsid w:val="00EA12D2"/>
    <w:rsid w:val="00EA1DBF"/>
    <w:rsid w:val="00EB17C6"/>
    <w:rsid w:val="00EB6516"/>
    <w:rsid w:val="00EB6713"/>
    <w:rsid w:val="00ED0DBC"/>
    <w:rsid w:val="00ED1FB4"/>
    <w:rsid w:val="00ED6129"/>
    <w:rsid w:val="00EE6A27"/>
    <w:rsid w:val="00F04FE8"/>
    <w:rsid w:val="00F07A98"/>
    <w:rsid w:val="00F10EC5"/>
    <w:rsid w:val="00F11171"/>
    <w:rsid w:val="00F16500"/>
    <w:rsid w:val="00F22AEC"/>
    <w:rsid w:val="00F23CB6"/>
    <w:rsid w:val="00F25546"/>
    <w:rsid w:val="00F33F63"/>
    <w:rsid w:val="00F43A05"/>
    <w:rsid w:val="00F448A2"/>
    <w:rsid w:val="00F4572D"/>
    <w:rsid w:val="00F46210"/>
    <w:rsid w:val="00F47824"/>
    <w:rsid w:val="00F47955"/>
    <w:rsid w:val="00F5756D"/>
    <w:rsid w:val="00F7373A"/>
    <w:rsid w:val="00F838E9"/>
    <w:rsid w:val="00F92E1F"/>
    <w:rsid w:val="00F97F0A"/>
    <w:rsid w:val="00FA21F7"/>
    <w:rsid w:val="00FA4810"/>
    <w:rsid w:val="00FA5F3C"/>
    <w:rsid w:val="00FB7CE3"/>
    <w:rsid w:val="00FD4EB8"/>
    <w:rsid w:val="00FD5086"/>
    <w:rsid w:val="00FE0F89"/>
    <w:rsid w:val="00FE1373"/>
    <w:rsid w:val="00FE45C0"/>
    <w:rsid w:val="00FF2D44"/>
    <w:rsid w:val="00FF649F"/>
    <w:rsid w:val="00FF6E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0485"/>
  <w15:docId w15:val="{5AF84AB4-3349-4A71-A749-EC405888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426"/>
  </w:style>
  <w:style w:type="paragraph" w:styleId="Titre1">
    <w:name w:val="heading 1"/>
    <w:basedOn w:val="Normal"/>
    <w:next w:val="Normal"/>
    <w:link w:val="Titre1Car"/>
    <w:qFormat/>
    <w:rsid w:val="00F4572D"/>
    <w:pPr>
      <w:keepNext/>
      <w:spacing w:after="0" w:line="240" w:lineRule="auto"/>
      <w:outlineLvl w:val="0"/>
    </w:pPr>
    <w:rPr>
      <w:rFonts w:ascii="Times New Roman" w:eastAsia="Arial Unicode MS" w:hAnsi="Times New Roman" w:cs="Times New Roman"/>
      <w:sz w:val="24"/>
      <w:szCs w:val="20"/>
      <w:lang w:eastAsia="fr-FR"/>
    </w:rPr>
  </w:style>
  <w:style w:type="paragraph" w:styleId="Titre4">
    <w:name w:val="heading 4"/>
    <w:basedOn w:val="Normal"/>
    <w:next w:val="Normal"/>
    <w:link w:val="Titre4Car"/>
    <w:qFormat/>
    <w:rsid w:val="00F4572D"/>
    <w:pPr>
      <w:keepNext/>
      <w:spacing w:after="0" w:line="240" w:lineRule="auto"/>
      <w:outlineLvl w:val="3"/>
    </w:pPr>
    <w:rPr>
      <w:rFonts w:ascii="Times New Roman" w:eastAsia="Arial Unicode MS" w:hAnsi="Times New Roman" w:cs="Times New Roman"/>
      <w:b/>
      <w:sz w:val="24"/>
      <w:szCs w:val="20"/>
      <w:lang w:eastAsia="fr-FR"/>
    </w:rPr>
  </w:style>
  <w:style w:type="paragraph" w:styleId="Titre6">
    <w:name w:val="heading 6"/>
    <w:basedOn w:val="Normal"/>
    <w:next w:val="Normal"/>
    <w:link w:val="Titre6Car"/>
    <w:qFormat/>
    <w:rsid w:val="00F4572D"/>
    <w:pPr>
      <w:keepNext/>
      <w:spacing w:after="0" w:line="240" w:lineRule="auto"/>
      <w:jc w:val="center"/>
      <w:outlineLvl w:val="5"/>
    </w:pPr>
    <w:rPr>
      <w:rFonts w:ascii="Times New Roman" w:eastAsia="Arial Unicode MS" w:hAnsi="Times New Roman" w:cs="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9FD"/>
    <w:pPr>
      <w:ind w:left="720"/>
      <w:contextualSpacing/>
    </w:pPr>
  </w:style>
  <w:style w:type="table" w:styleId="Grilledutableau">
    <w:name w:val="Table Grid"/>
    <w:basedOn w:val="TableauNormal"/>
    <w:uiPriority w:val="59"/>
    <w:rsid w:val="00534B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2796E"/>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semiHidden/>
    <w:unhideWhenUsed/>
    <w:rsid w:val="00E2796E"/>
    <w:rPr>
      <w:color w:val="0000FF"/>
      <w:u w:val="single"/>
    </w:rPr>
  </w:style>
  <w:style w:type="character" w:styleId="lev">
    <w:name w:val="Strong"/>
    <w:basedOn w:val="Policepardfaut"/>
    <w:uiPriority w:val="22"/>
    <w:qFormat/>
    <w:rsid w:val="00E2796E"/>
    <w:rPr>
      <w:b/>
      <w:bCs/>
    </w:rPr>
  </w:style>
  <w:style w:type="paragraph" w:styleId="Corpsdetexte">
    <w:name w:val="Body Text"/>
    <w:basedOn w:val="Normal"/>
    <w:link w:val="CorpsdetexteCar"/>
    <w:semiHidden/>
    <w:rsid w:val="00F4572D"/>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F4572D"/>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unhideWhenUsed/>
    <w:rsid w:val="00F4572D"/>
    <w:pPr>
      <w:spacing w:after="120" w:line="480" w:lineRule="auto"/>
    </w:pPr>
  </w:style>
  <w:style w:type="character" w:customStyle="1" w:styleId="Corpsdetexte2Car">
    <w:name w:val="Corps de texte 2 Car"/>
    <w:basedOn w:val="Policepardfaut"/>
    <w:link w:val="Corpsdetexte2"/>
    <w:uiPriority w:val="99"/>
    <w:rsid w:val="00F4572D"/>
  </w:style>
  <w:style w:type="character" w:customStyle="1" w:styleId="Titre1Car">
    <w:name w:val="Titre 1 Car"/>
    <w:basedOn w:val="Policepardfaut"/>
    <w:link w:val="Titre1"/>
    <w:rsid w:val="00F4572D"/>
    <w:rPr>
      <w:rFonts w:ascii="Times New Roman" w:eastAsia="Arial Unicode MS" w:hAnsi="Times New Roman" w:cs="Times New Roman"/>
      <w:sz w:val="24"/>
      <w:szCs w:val="20"/>
      <w:lang w:eastAsia="fr-FR"/>
    </w:rPr>
  </w:style>
  <w:style w:type="character" w:customStyle="1" w:styleId="Titre4Car">
    <w:name w:val="Titre 4 Car"/>
    <w:basedOn w:val="Policepardfaut"/>
    <w:link w:val="Titre4"/>
    <w:rsid w:val="00F4572D"/>
    <w:rPr>
      <w:rFonts w:ascii="Times New Roman" w:eastAsia="Arial Unicode MS" w:hAnsi="Times New Roman" w:cs="Times New Roman"/>
      <w:b/>
      <w:sz w:val="24"/>
      <w:szCs w:val="20"/>
      <w:lang w:eastAsia="fr-FR"/>
    </w:rPr>
  </w:style>
  <w:style w:type="character" w:customStyle="1" w:styleId="Titre6Car">
    <w:name w:val="Titre 6 Car"/>
    <w:basedOn w:val="Policepardfaut"/>
    <w:link w:val="Titre6"/>
    <w:rsid w:val="00F4572D"/>
    <w:rPr>
      <w:rFonts w:ascii="Times New Roman" w:eastAsia="Arial Unicode MS" w:hAnsi="Times New Roman" w:cs="Times New Roman"/>
      <w:b/>
      <w:sz w:val="28"/>
      <w:szCs w:val="20"/>
      <w:lang w:eastAsia="fr-FR"/>
    </w:rPr>
  </w:style>
  <w:style w:type="paragraph" w:styleId="Retraitcorpsdetexte2">
    <w:name w:val="Body Text Indent 2"/>
    <w:basedOn w:val="Normal"/>
    <w:link w:val="Retraitcorpsdetexte2Car"/>
    <w:uiPriority w:val="99"/>
    <w:unhideWhenUsed/>
    <w:rsid w:val="00D6121F"/>
    <w:pPr>
      <w:spacing w:after="120" w:line="480" w:lineRule="auto"/>
      <w:ind w:left="283"/>
    </w:pPr>
  </w:style>
  <w:style w:type="character" w:customStyle="1" w:styleId="Retraitcorpsdetexte2Car">
    <w:name w:val="Retrait corps de texte 2 Car"/>
    <w:basedOn w:val="Policepardfaut"/>
    <w:link w:val="Retraitcorpsdetexte2"/>
    <w:uiPriority w:val="99"/>
    <w:rsid w:val="00D6121F"/>
  </w:style>
  <w:style w:type="paragraph" w:styleId="En-tte">
    <w:name w:val="header"/>
    <w:basedOn w:val="Normal"/>
    <w:link w:val="En-tteCar"/>
    <w:uiPriority w:val="99"/>
    <w:semiHidden/>
    <w:unhideWhenUsed/>
    <w:rsid w:val="008E4DA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E4DAE"/>
  </w:style>
  <w:style w:type="paragraph" w:styleId="Pieddepage">
    <w:name w:val="footer"/>
    <w:basedOn w:val="Normal"/>
    <w:link w:val="PieddepageCar"/>
    <w:uiPriority w:val="99"/>
    <w:unhideWhenUsed/>
    <w:rsid w:val="008E4D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DAE"/>
  </w:style>
  <w:style w:type="paragraph" w:styleId="Textedebulles">
    <w:name w:val="Balloon Text"/>
    <w:basedOn w:val="Normal"/>
    <w:link w:val="TextedebullesCar"/>
    <w:uiPriority w:val="99"/>
    <w:semiHidden/>
    <w:unhideWhenUsed/>
    <w:rsid w:val="00F43A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A05"/>
    <w:rPr>
      <w:rFonts w:ascii="Tahoma" w:hAnsi="Tahoma" w:cs="Tahoma"/>
      <w:sz w:val="16"/>
      <w:szCs w:val="16"/>
    </w:rPr>
  </w:style>
  <w:style w:type="paragraph" w:styleId="Notedebasdepage">
    <w:name w:val="footnote text"/>
    <w:basedOn w:val="Normal"/>
    <w:link w:val="NotedebasdepageCar"/>
    <w:uiPriority w:val="99"/>
    <w:semiHidden/>
    <w:unhideWhenUsed/>
    <w:rsid w:val="009769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69A8"/>
    <w:rPr>
      <w:sz w:val="20"/>
      <w:szCs w:val="20"/>
    </w:rPr>
  </w:style>
  <w:style w:type="character" w:styleId="Appelnotedebasdep">
    <w:name w:val="footnote reference"/>
    <w:basedOn w:val="Policepardfaut"/>
    <w:uiPriority w:val="99"/>
    <w:semiHidden/>
    <w:unhideWhenUsed/>
    <w:rsid w:val="009769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71651">
      <w:bodyDiv w:val="1"/>
      <w:marLeft w:val="0"/>
      <w:marRight w:val="0"/>
      <w:marTop w:val="0"/>
      <w:marBottom w:val="0"/>
      <w:divBdr>
        <w:top w:val="none" w:sz="0" w:space="0" w:color="auto"/>
        <w:left w:val="none" w:sz="0" w:space="0" w:color="auto"/>
        <w:bottom w:val="none" w:sz="0" w:space="0" w:color="auto"/>
        <w:right w:val="none" w:sz="0" w:space="0" w:color="auto"/>
      </w:divBdr>
      <w:divsChild>
        <w:div w:id="214465775">
          <w:marLeft w:val="1166"/>
          <w:marRight w:val="0"/>
          <w:marTop w:val="134"/>
          <w:marBottom w:val="0"/>
          <w:divBdr>
            <w:top w:val="none" w:sz="0" w:space="0" w:color="auto"/>
            <w:left w:val="none" w:sz="0" w:space="0" w:color="auto"/>
            <w:bottom w:val="none" w:sz="0" w:space="0" w:color="auto"/>
            <w:right w:val="none" w:sz="0" w:space="0" w:color="auto"/>
          </w:divBdr>
        </w:div>
      </w:divsChild>
    </w:div>
    <w:div w:id="255093729">
      <w:bodyDiv w:val="1"/>
      <w:marLeft w:val="0"/>
      <w:marRight w:val="0"/>
      <w:marTop w:val="0"/>
      <w:marBottom w:val="0"/>
      <w:divBdr>
        <w:top w:val="none" w:sz="0" w:space="0" w:color="auto"/>
        <w:left w:val="none" w:sz="0" w:space="0" w:color="auto"/>
        <w:bottom w:val="none" w:sz="0" w:space="0" w:color="auto"/>
        <w:right w:val="none" w:sz="0" w:space="0" w:color="auto"/>
      </w:divBdr>
      <w:divsChild>
        <w:div w:id="1160465684">
          <w:marLeft w:val="0"/>
          <w:marRight w:val="0"/>
          <w:marTop w:val="100"/>
          <w:marBottom w:val="100"/>
          <w:divBdr>
            <w:top w:val="none" w:sz="0" w:space="0" w:color="auto"/>
            <w:left w:val="none" w:sz="0" w:space="0" w:color="auto"/>
            <w:bottom w:val="none" w:sz="0" w:space="0" w:color="auto"/>
            <w:right w:val="none" w:sz="0" w:space="0" w:color="auto"/>
          </w:divBdr>
          <w:divsChild>
            <w:div w:id="1981568661">
              <w:marLeft w:val="0"/>
              <w:marRight w:val="0"/>
              <w:marTop w:val="0"/>
              <w:marBottom w:val="0"/>
              <w:divBdr>
                <w:top w:val="none" w:sz="0" w:space="0" w:color="auto"/>
                <w:left w:val="none" w:sz="0" w:space="0" w:color="auto"/>
                <w:bottom w:val="none" w:sz="0" w:space="0" w:color="auto"/>
                <w:right w:val="none" w:sz="0" w:space="0" w:color="auto"/>
              </w:divBdr>
              <w:divsChild>
                <w:div w:id="927424959">
                  <w:marLeft w:val="0"/>
                  <w:marRight w:val="0"/>
                  <w:marTop w:val="0"/>
                  <w:marBottom w:val="0"/>
                  <w:divBdr>
                    <w:top w:val="none" w:sz="0" w:space="0" w:color="auto"/>
                    <w:left w:val="none" w:sz="0" w:space="0" w:color="auto"/>
                    <w:bottom w:val="none" w:sz="0" w:space="0" w:color="auto"/>
                    <w:right w:val="none" w:sz="0" w:space="0" w:color="auto"/>
                  </w:divBdr>
                  <w:divsChild>
                    <w:div w:id="653216841">
                      <w:marLeft w:val="0"/>
                      <w:marRight w:val="0"/>
                      <w:marTop w:val="0"/>
                      <w:marBottom w:val="475"/>
                      <w:divBdr>
                        <w:top w:val="none" w:sz="0" w:space="0" w:color="auto"/>
                        <w:left w:val="none" w:sz="0" w:space="0" w:color="auto"/>
                        <w:bottom w:val="none" w:sz="0" w:space="0" w:color="auto"/>
                        <w:right w:val="none" w:sz="0" w:space="0" w:color="auto"/>
                      </w:divBdr>
                    </w:div>
                  </w:divsChild>
                </w:div>
              </w:divsChild>
            </w:div>
          </w:divsChild>
        </w:div>
      </w:divsChild>
    </w:div>
    <w:div w:id="264852943">
      <w:bodyDiv w:val="1"/>
      <w:marLeft w:val="0"/>
      <w:marRight w:val="0"/>
      <w:marTop w:val="0"/>
      <w:marBottom w:val="0"/>
      <w:divBdr>
        <w:top w:val="none" w:sz="0" w:space="0" w:color="auto"/>
        <w:left w:val="none" w:sz="0" w:space="0" w:color="auto"/>
        <w:bottom w:val="none" w:sz="0" w:space="0" w:color="auto"/>
        <w:right w:val="none" w:sz="0" w:space="0" w:color="auto"/>
      </w:divBdr>
    </w:div>
    <w:div w:id="320697557">
      <w:bodyDiv w:val="1"/>
      <w:marLeft w:val="0"/>
      <w:marRight w:val="0"/>
      <w:marTop w:val="0"/>
      <w:marBottom w:val="0"/>
      <w:divBdr>
        <w:top w:val="none" w:sz="0" w:space="0" w:color="auto"/>
        <w:left w:val="none" w:sz="0" w:space="0" w:color="auto"/>
        <w:bottom w:val="none" w:sz="0" w:space="0" w:color="auto"/>
        <w:right w:val="none" w:sz="0" w:space="0" w:color="auto"/>
      </w:divBdr>
    </w:div>
    <w:div w:id="326634323">
      <w:bodyDiv w:val="1"/>
      <w:marLeft w:val="0"/>
      <w:marRight w:val="0"/>
      <w:marTop w:val="0"/>
      <w:marBottom w:val="0"/>
      <w:divBdr>
        <w:top w:val="none" w:sz="0" w:space="0" w:color="auto"/>
        <w:left w:val="none" w:sz="0" w:space="0" w:color="auto"/>
        <w:bottom w:val="none" w:sz="0" w:space="0" w:color="auto"/>
        <w:right w:val="none" w:sz="0" w:space="0" w:color="auto"/>
      </w:divBdr>
    </w:div>
    <w:div w:id="358943222">
      <w:bodyDiv w:val="1"/>
      <w:marLeft w:val="0"/>
      <w:marRight w:val="0"/>
      <w:marTop w:val="0"/>
      <w:marBottom w:val="0"/>
      <w:divBdr>
        <w:top w:val="none" w:sz="0" w:space="0" w:color="auto"/>
        <w:left w:val="none" w:sz="0" w:space="0" w:color="auto"/>
        <w:bottom w:val="none" w:sz="0" w:space="0" w:color="auto"/>
        <w:right w:val="none" w:sz="0" w:space="0" w:color="auto"/>
      </w:divBdr>
    </w:div>
    <w:div w:id="407456594">
      <w:bodyDiv w:val="1"/>
      <w:marLeft w:val="0"/>
      <w:marRight w:val="0"/>
      <w:marTop w:val="0"/>
      <w:marBottom w:val="0"/>
      <w:divBdr>
        <w:top w:val="none" w:sz="0" w:space="0" w:color="auto"/>
        <w:left w:val="none" w:sz="0" w:space="0" w:color="auto"/>
        <w:bottom w:val="none" w:sz="0" w:space="0" w:color="auto"/>
        <w:right w:val="none" w:sz="0" w:space="0" w:color="auto"/>
      </w:divBdr>
    </w:div>
    <w:div w:id="465974564">
      <w:bodyDiv w:val="1"/>
      <w:marLeft w:val="0"/>
      <w:marRight w:val="0"/>
      <w:marTop w:val="0"/>
      <w:marBottom w:val="0"/>
      <w:divBdr>
        <w:top w:val="none" w:sz="0" w:space="0" w:color="auto"/>
        <w:left w:val="none" w:sz="0" w:space="0" w:color="auto"/>
        <w:bottom w:val="none" w:sz="0" w:space="0" w:color="auto"/>
        <w:right w:val="none" w:sz="0" w:space="0" w:color="auto"/>
      </w:divBdr>
      <w:divsChild>
        <w:div w:id="214202390">
          <w:marLeft w:val="547"/>
          <w:marRight w:val="0"/>
          <w:marTop w:val="134"/>
          <w:marBottom w:val="0"/>
          <w:divBdr>
            <w:top w:val="none" w:sz="0" w:space="0" w:color="auto"/>
            <w:left w:val="none" w:sz="0" w:space="0" w:color="auto"/>
            <w:bottom w:val="none" w:sz="0" w:space="0" w:color="auto"/>
            <w:right w:val="none" w:sz="0" w:space="0" w:color="auto"/>
          </w:divBdr>
        </w:div>
        <w:div w:id="104152319">
          <w:marLeft w:val="1166"/>
          <w:marRight w:val="0"/>
          <w:marTop w:val="115"/>
          <w:marBottom w:val="0"/>
          <w:divBdr>
            <w:top w:val="none" w:sz="0" w:space="0" w:color="auto"/>
            <w:left w:val="none" w:sz="0" w:space="0" w:color="auto"/>
            <w:bottom w:val="none" w:sz="0" w:space="0" w:color="auto"/>
            <w:right w:val="none" w:sz="0" w:space="0" w:color="auto"/>
          </w:divBdr>
        </w:div>
        <w:div w:id="347878352">
          <w:marLeft w:val="1166"/>
          <w:marRight w:val="0"/>
          <w:marTop w:val="115"/>
          <w:marBottom w:val="0"/>
          <w:divBdr>
            <w:top w:val="none" w:sz="0" w:space="0" w:color="auto"/>
            <w:left w:val="none" w:sz="0" w:space="0" w:color="auto"/>
            <w:bottom w:val="none" w:sz="0" w:space="0" w:color="auto"/>
            <w:right w:val="none" w:sz="0" w:space="0" w:color="auto"/>
          </w:divBdr>
        </w:div>
        <w:div w:id="1075973048">
          <w:marLeft w:val="1166"/>
          <w:marRight w:val="0"/>
          <w:marTop w:val="115"/>
          <w:marBottom w:val="0"/>
          <w:divBdr>
            <w:top w:val="none" w:sz="0" w:space="0" w:color="auto"/>
            <w:left w:val="none" w:sz="0" w:space="0" w:color="auto"/>
            <w:bottom w:val="none" w:sz="0" w:space="0" w:color="auto"/>
            <w:right w:val="none" w:sz="0" w:space="0" w:color="auto"/>
          </w:divBdr>
        </w:div>
      </w:divsChild>
    </w:div>
    <w:div w:id="477379046">
      <w:bodyDiv w:val="1"/>
      <w:marLeft w:val="0"/>
      <w:marRight w:val="0"/>
      <w:marTop w:val="0"/>
      <w:marBottom w:val="0"/>
      <w:divBdr>
        <w:top w:val="none" w:sz="0" w:space="0" w:color="auto"/>
        <w:left w:val="none" w:sz="0" w:space="0" w:color="auto"/>
        <w:bottom w:val="none" w:sz="0" w:space="0" w:color="auto"/>
        <w:right w:val="none" w:sz="0" w:space="0" w:color="auto"/>
      </w:divBdr>
    </w:div>
    <w:div w:id="512498452">
      <w:bodyDiv w:val="1"/>
      <w:marLeft w:val="0"/>
      <w:marRight w:val="0"/>
      <w:marTop w:val="0"/>
      <w:marBottom w:val="0"/>
      <w:divBdr>
        <w:top w:val="none" w:sz="0" w:space="0" w:color="auto"/>
        <w:left w:val="none" w:sz="0" w:space="0" w:color="auto"/>
        <w:bottom w:val="none" w:sz="0" w:space="0" w:color="auto"/>
        <w:right w:val="none" w:sz="0" w:space="0" w:color="auto"/>
      </w:divBdr>
    </w:div>
    <w:div w:id="529998533">
      <w:bodyDiv w:val="1"/>
      <w:marLeft w:val="0"/>
      <w:marRight w:val="0"/>
      <w:marTop w:val="0"/>
      <w:marBottom w:val="0"/>
      <w:divBdr>
        <w:top w:val="none" w:sz="0" w:space="0" w:color="auto"/>
        <w:left w:val="none" w:sz="0" w:space="0" w:color="auto"/>
        <w:bottom w:val="none" w:sz="0" w:space="0" w:color="auto"/>
        <w:right w:val="none" w:sz="0" w:space="0" w:color="auto"/>
      </w:divBdr>
      <w:divsChild>
        <w:div w:id="1218471604">
          <w:marLeft w:val="547"/>
          <w:marRight w:val="0"/>
          <w:marTop w:val="134"/>
          <w:marBottom w:val="0"/>
          <w:divBdr>
            <w:top w:val="none" w:sz="0" w:space="0" w:color="auto"/>
            <w:left w:val="none" w:sz="0" w:space="0" w:color="auto"/>
            <w:bottom w:val="none" w:sz="0" w:space="0" w:color="auto"/>
            <w:right w:val="none" w:sz="0" w:space="0" w:color="auto"/>
          </w:divBdr>
        </w:div>
      </w:divsChild>
    </w:div>
    <w:div w:id="572397793">
      <w:bodyDiv w:val="1"/>
      <w:marLeft w:val="0"/>
      <w:marRight w:val="0"/>
      <w:marTop w:val="0"/>
      <w:marBottom w:val="0"/>
      <w:divBdr>
        <w:top w:val="none" w:sz="0" w:space="0" w:color="auto"/>
        <w:left w:val="none" w:sz="0" w:space="0" w:color="auto"/>
        <w:bottom w:val="none" w:sz="0" w:space="0" w:color="auto"/>
        <w:right w:val="none" w:sz="0" w:space="0" w:color="auto"/>
      </w:divBdr>
      <w:divsChild>
        <w:div w:id="1993364111">
          <w:marLeft w:val="1166"/>
          <w:marRight w:val="0"/>
          <w:marTop w:val="96"/>
          <w:marBottom w:val="0"/>
          <w:divBdr>
            <w:top w:val="none" w:sz="0" w:space="0" w:color="auto"/>
            <w:left w:val="none" w:sz="0" w:space="0" w:color="auto"/>
            <w:bottom w:val="none" w:sz="0" w:space="0" w:color="auto"/>
            <w:right w:val="none" w:sz="0" w:space="0" w:color="auto"/>
          </w:divBdr>
        </w:div>
        <w:div w:id="1804692826">
          <w:marLeft w:val="1166"/>
          <w:marRight w:val="0"/>
          <w:marTop w:val="96"/>
          <w:marBottom w:val="0"/>
          <w:divBdr>
            <w:top w:val="none" w:sz="0" w:space="0" w:color="auto"/>
            <w:left w:val="none" w:sz="0" w:space="0" w:color="auto"/>
            <w:bottom w:val="none" w:sz="0" w:space="0" w:color="auto"/>
            <w:right w:val="none" w:sz="0" w:space="0" w:color="auto"/>
          </w:divBdr>
        </w:div>
        <w:div w:id="998459261">
          <w:marLeft w:val="1166"/>
          <w:marRight w:val="0"/>
          <w:marTop w:val="96"/>
          <w:marBottom w:val="0"/>
          <w:divBdr>
            <w:top w:val="none" w:sz="0" w:space="0" w:color="auto"/>
            <w:left w:val="none" w:sz="0" w:space="0" w:color="auto"/>
            <w:bottom w:val="none" w:sz="0" w:space="0" w:color="auto"/>
            <w:right w:val="none" w:sz="0" w:space="0" w:color="auto"/>
          </w:divBdr>
        </w:div>
      </w:divsChild>
    </w:div>
    <w:div w:id="621766126">
      <w:bodyDiv w:val="1"/>
      <w:marLeft w:val="0"/>
      <w:marRight w:val="0"/>
      <w:marTop w:val="0"/>
      <w:marBottom w:val="0"/>
      <w:divBdr>
        <w:top w:val="none" w:sz="0" w:space="0" w:color="auto"/>
        <w:left w:val="none" w:sz="0" w:space="0" w:color="auto"/>
        <w:bottom w:val="none" w:sz="0" w:space="0" w:color="auto"/>
        <w:right w:val="none" w:sz="0" w:space="0" w:color="auto"/>
      </w:divBdr>
      <w:divsChild>
        <w:div w:id="1055854003">
          <w:marLeft w:val="1166"/>
          <w:marRight w:val="0"/>
          <w:marTop w:val="115"/>
          <w:marBottom w:val="0"/>
          <w:divBdr>
            <w:top w:val="none" w:sz="0" w:space="0" w:color="auto"/>
            <w:left w:val="none" w:sz="0" w:space="0" w:color="auto"/>
            <w:bottom w:val="none" w:sz="0" w:space="0" w:color="auto"/>
            <w:right w:val="none" w:sz="0" w:space="0" w:color="auto"/>
          </w:divBdr>
        </w:div>
      </w:divsChild>
    </w:div>
    <w:div w:id="675353218">
      <w:bodyDiv w:val="1"/>
      <w:marLeft w:val="0"/>
      <w:marRight w:val="0"/>
      <w:marTop w:val="0"/>
      <w:marBottom w:val="0"/>
      <w:divBdr>
        <w:top w:val="none" w:sz="0" w:space="0" w:color="auto"/>
        <w:left w:val="none" w:sz="0" w:space="0" w:color="auto"/>
        <w:bottom w:val="none" w:sz="0" w:space="0" w:color="auto"/>
        <w:right w:val="none" w:sz="0" w:space="0" w:color="auto"/>
      </w:divBdr>
    </w:div>
    <w:div w:id="737292438">
      <w:bodyDiv w:val="1"/>
      <w:marLeft w:val="0"/>
      <w:marRight w:val="0"/>
      <w:marTop w:val="0"/>
      <w:marBottom w:val="0"/>
      <w:divBdr>
        <w:top w:val="none" w:sz="0" w:space="0" w:color="auto"/>
        <w:left w:val="none" w:sz="0" w:space="0" w:color="auto"/>
        <w:bottom w:val="none" w:sz="0" w:space="0" w:color="auto"/>
        <w:right w:val="none" w:sz="0" w:space="0" w:color="auto"/>
      </w:divBdr>
    </w:div>
    <w:div w:id="788355199">
      <w:bodyDiv w:val="1"/>
      <w:marLeft w:val="0"/>
      <w:marRight w:val="0"/>
      <w:marTop w:val="0"/>
      <w:marBottom w:val="0"/>
      <w:divBdr>
        <w:top w:val="none" w:sz="0" w:space="0" w:color="auto"/>
        <w:left w:val="none" w:sz="0" w:space="0" w:color="auto"/>
        <w:bottom w:val="none" w:sz="0" w:space="0" w:color="auto"/>
        <w:right w:val="none" w:sz="0" w:space="0" w:color="auto"/>
      </w:divBdr>
      <w:divsChild>
        <w:div w:id="684862844">
          <w:marLeft w:val="547"/>
          <w:marRight w:val="0"/>
          <w:marTop w:val="154"/>
          <w:marBottom w:val="0"/>
          <w:divBdr>
            <w:top w:val="none" w:sz="0" w:space="0" w:color="auto"/>
            <w:left w:val="none" w:sz="0" w:space="0" w:color="auto"/>
            <w:bottom w:val="none" w:sz="0" w:space="0" w:color="auto"/>
            <w:right w:val="none" w:sz="0" w:space="0" w:color="auto"/>
          </w:divBdr>
        </w:div>
        <w:div w:id="129635834">
          <w:marLeft w:val="547"/>
          <w:marRight w:val="0"/>
          <w:marTop w:val="154"/>
          <w:marBottom w:val="0"/>
          <w:divBdr>
            <w:top w:val="none" w:sz="0" w:space="0" w:color="auto"/>
            <w:left w:val="none" w:sz="0" w:space="0" w:color="auto"/>
            <w:bottom w:val="none" w:sz="0" w:space="0" w:color="auto"/>
            <w:right w:val="none" w:sz="0" w:space="0" w:color="auto"/>
          </w:divBdr>
        </w:div>
        <w:div w:id="419954943">
          <w:marLeft w:val="547"/>
          <w:marRight w:val="0"/>
          <w:marTop w:val="154"/>
          <w:marBottom w:val="0"/>
          <w:divBdr>
            <w:top w:val="none" w:sz="0" w:space="0" w:color="auto"/>
            <w:left w:val="none" w:sz="0" w:space="0" w:color="auto"/>
            <w:bottom w:val="none" w:sz="0" w:space="0" w:color="auto"/>
            <w:right w:val="none" w:sz="0" w:space="0" w:color="auto"/>
          </w:divBdr>
        </w:div>
      </w:divsChild>
    </w:div>
    <w:div w:id="831603842">
      <w:bodyDiv w:val="1"/>
      <w:marLeft w:val="0"/>
      <w:marRight w:val="0"/>
      <w:marTop w:val="0"/>
      <w:marBottom w:val="0"/>
      <w:divBdr>
        <w:top w:val="none" w:sz="0" w:space="0" w:color="auto"/>
        <w:left w:val="none" w:sz="0" w:space="0" w:color="auto"/>
        <w:bottom w:val="none" w:sz="0" w:space="0" w:color="auto"/>
        <w:right w:val="none" w:sz="0" w:space="0" w:color="auto"/>
      </w:divBdr>
    </w:div>
    <w:div w:id="920213870">
      <w:bodyDiv w:val="1"/>
      <w:marLeft w:val="0"/>
      <w:marRight w:val="0"/>
      <w:marTop w:val="0"/>
      <w:marBottom w:val="0"/>
      <w:divBdr>
        <w:top w:val="none" w:sz="0" w:space="0" w:color="auto"/>
        <w:left w:val="none" w:sz="0" w:space="0" w:color="auto"/>
        <w:bottom w:val="none" w:sz="0" w:space="0" w:color="auto"/>
        <w:right w:val="none" w:sz="0" w:space="0" w:color="auto"/>
      </w:divBdr>
      <w:divsChild>
        <w:div w:id="453713256">
          <w:marLeft w:val="547"/>
          <w:marRight w:val="0"/>
          <w:marTop w:val="154"/>
          <w:marBottom w:val="0"/>
          <w:divBdr>
            <w:top w:val="none" w:sz="0" w:space="0" w:color="auto"/>
            <w:left w:val="none" w:sz="0" w:space="0" w:color="auto"/>
            <w:bottom w:val="none" w:sz="0" w:space="0" w:color="auto"/>
            <w:right w:val="none" w:sz="0" w:space="0" w:color="auto"/>
          </w:divBdr>
        </w:div>
      </w:divsChild>
    </w:div>
    <w:div w:id="961114365">
      <w:bodyDiv w:val="1"/>
      <w:marLeft w:val="0"/>
      <w:marRight w:val="0"/>
      <w:marTop w:val="0"/>
      <w:marBottom w:val="0"/>
      <w:divBdr>
        <w:top w:val="none" w:sz="0" w:space="0" w:color="auto"/>
        <w:left w:val="none" w:sz="0" w:space="0" w:color="auto"/>
        <w:bottom w:val="none" w:sz="0" w:space="0" w:color="auto"/>
        <w:right w:val="none" w:sz="0" w:space="0" w:color="auto"/>
      </w:divBdr>
      <w:divsChild>
        <w:div w:id="326057741">
          <w:marLeft w:val="2520"/>
          <w:marRight w:val="0"/>
          <w:marTop w:val="96"/>
          <w:marBottom w:val="0"/>
          <w:divBdr>
            <w:top w:val="none" w:sz="0" w:space="0" w:color="auto"/>
            <w:left w:val="none" w:sz="0" w:space="0" w:color="auto"/>
            <w:bottom w:val="none" w:sz="0" w:space="0" w:color="auto"/>
            <w:right w:val="none" w:sz="0" w:space="0" w:color="auto"/>
          </w:divBdr>
        </w:div>
        <w:div w:id="1652100614">
          <w:marLeft w:val="2520"/>
          <w:marRight w:val="0"/>
          <w:marTop w:val="96"/>
          <w:marBottom w:val="0"/>
          <w:divBdr>
            <w:top w:val="none" w:sz="0" w:space="0" w:color="auto"/>
            <w:left w:val="none" w:sz="0" w:space="0" w:color="auto"/>
            <w:bottom w:val="none" w:sz="0" w:space="0" w:color="auto"/>
            <w:right w:val="none" w:sz="0" w:space="0" w:color="auto"/>
          </w:divBdr>
        </w:div>
        <w:div w:id="152642107">
          <w:marLeft w:val="2520"/>
          <w:marRight w:val="0"/>
          <w:marTop w:val="96"/>
          <w:marBottom w:val="0"/>
          <w:divBdr>
            <w:top w:val="none" w:sz="0" w:space="0" w:color="auto"/>
            <w:left w:val="none" w:sz="0" w:space="0" w:color="auto"/>
            <w:bottom w:val="none" w:sz="0" w:space="0" w:color="auto"/>
            <w:right w:val="none" w:sz="0" w:space="0" w:color="auto"/>
          </w:divBdr>
        </w:div>
      </w:divsChild>
    </w:div>
    <w:div w:id="1098138221">
      <w:bodyDiv w:val="1"/>
      <w:marLeft w:val="0"/>
      <w:marRight w:val="0"/>
      <w:marTop w:val="0"/>
      <w:marBottom w:val="0"/>
      <w:divBdr>
        <w:top w:val="none" w:sz="0" w:space="0" w:color="auto"/>
        <w:left w:val="none" w:sz="0" w:space="0" w:color="auto"/>
        <w:bottom w:val="none" w:sz="0" w:space="0" w:color="auto"/>
        <w:right w:val="none" w:sz="0" w:space="0" w:color="auto"/>
      </w:divBdr>
      <w:divsChild>
        <w:div w:id="2019458619">
          <w:marLeft w:val="547"/>
          <w:marRight w:val="0"/>
          <w:marTop w:val="134"/>
          <w:marBottom w:val="0"/>
          <w:divBdr>
            <w:top w:val="none" w:sz="0" w:space="0" w:color="auto"/>
            <w:left w:val="none" w:sz="0" w:space="0" w:color="auto"/>
            <w:bottom w:val="none" w:sz="0" w:space="0" w:color="auto"/>
            <w:right w:val="none" w:sz="0" w:space="0" w:color="auto"/>
          </w:divBdr>
        </w:div>
        <w:div w:id="1319310562">
          <w:marLeft w:val="1166"/>
          <w:marRight w:val="0"/>
          <w:marTop w:val="115"/>
          <w:marBottom w:val="0"/>
          <w:divBdr>
            <w:top w:val="none" w:sz="0" w:space="0" w:color="auto"/>
            <w:left w:val="none" w:sz="0" w:space="0" w:color="auto"/>
            <w:bottom w:val="none" w:sz="0" w:space="0" w:color="auto"/>
            <w:right w:val="none" w:sz="0" w:space="0" w:color="auto"/>
          </w:divBdr>
        </w:div>
        <w:div w:id="888498794">
          <w:marLeft w:val="1166"/>
          <w:marRight w:val="0"/>
          <w:marTop w:val="115"/>
          <w:marBottom w:val="0"/>
          <w:divBdr>
            <w:top w:val="none" w:sz="0" w:space="0" w:color="auto"/>
            <w:left w:val="none" w:sz="0" w:space="0" w:color="auto"/>
            <w:bottom w:val="none" w:sz="0" w:space="0" w:color="auto"/>
            <w:right w:val="none" w:sz="0" w:space="0" w:color="auto"/>
          </w:divBdr>
        </w:div>
        <w:div w:id="166528735">
          <w:marLeft w:val="1166"/>
          <w:marRight w:val="0"/>
          <w:marTop w:val="115"/>
          <w:marBottom w:val="0"/>
          <w:divBdr>
            <w:top w:val="none" w:sz="0" w:space="0" w:color="auto"/>
            <w:left w:val="none" w:sz="0" w:space="0" w:color="auto"/>
            <w:bottom w:val="none" w:sz="0" w:space="0" w:color="auto"/>
            <w:right w:val="none" w:sz="0" w:space="0" w:color="auto"/>
          </w:divBdr>
        </w:div>
        <w:div w:id="798843586">
          <w:marLeft w:val="1166"/>
          <w:marRight w:val="0"/>
          <w:marTop w:val="115"/>
          <w:marBottom w:val="0"/>
          <w:divBdr>
            <w:top w:val="none" w:sz="0" w:space="0" w:color="auto"/>
            <w:left w:val="none" w:sz="0" w:space="0" w:color="auto"/>
            <w:bottom w:val="none" w:sz="0" w:space="0" w:color="auto"/>
            <w:right w:val="none" w:sz="0" w:space="0" w:color="auto"/>
          </w:divBdr>
        </w:div>
      </w:divsChild>
    </w:div>
    <w:div w:id="1238007386">
      <w:bodyDiv w:val="1"/>
      <w:marLeft w:val="0"/>
      <w:marRight w:val="0"/>
      <w:marTop w:val="0"/>
      <w:marBottom w:val="0"/>
      <w:divBdr>
        <w:top w:val="none" w:sz="0" w:space="0" w:color="auto"/>
        <w:left w:val="none" w:sz="0" w:space="0" w:color="auto"/>
        <w:bottom w:val="none" w:sz="0" w:space="0" w:color="auto"/>
        <w:right w:val="none" w:sz="0" w:space="0" w:color="auto"/>
      </w:divBdr>
      <w:divsChild>
        <w:div w:id="1491367976">
          <w:marLeft w:val="547"/>
          <w:marRight w:val="0"/>
          <w:marTop w:val="154"/>
          <w:marBottom w:val="0"/>
          <w:divBdr>
            <w:top w:val="none" w:sz="0" w:space="0" w:color="auto"/>
            <w:left w:val="none" w:sz="0" w:space="0" w:color="auto"/>
            <w:bottom w:val="none" w:sz="0" w:space="0" w:color="auto"/>
            <w:right w:val="none" w:sz="0" w:space="0" w:color="auto"/>
          </w:divBdr>
        </w:div>
      </w:divsChild>
    </w:div>
    <w:div w:id="1243176406">
      <w:bodyDiv w:val="1"/>
      <w:marLeft w:val="0"/>
      <w:marRight w:val="0"/>
      <w:marTop w:val="0"/>
      <w:marBottom w:val="0"/>
      <w:divBdr>
        <w:top w:val="none" w:sz="0" w:space="0" w:color="auto"/>
        <w:left w:val="none" w:sz="0" w:space="0" w:color="auto"/>
        <w:bottom w:val="none" w:sz="0" w:space="0" w:color="auto"/>
        <w:right w:val="none" w:sz="0" w:space="0" w:color="auto"/>
      </w:divBdr>
    </w:div>
    <w:div w:id="1253395720">
      <w:bodyDiv w:val="1"/>
      <w:marLeft w:val="0"/>
      <w:marRight w:val="0"/>
      <w:marTop w:val="0"/>
      <w:marBottom w:val="0"/>
      <w:divBdr>
        <w:top w:val="none" w:sz="0" w:space="0" w:color="auto"/>
        <w:left w:val="none" w:sz="0" w:space="0" w:color="auto"/>
        <w:bottom w:val="none" w:sz="0" w:space="0" w:color="auto"/>
        <w:right w:val="none" w:sz="0" w:space="0" w:color="auto"/>
      </w:divBdr>
    </w:div>
    <w:div w:id="1391463522">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9">
          <w:marLeft w:val="547"/>
          <w:marRight w:val="0"/>
          <w:marTop w:val="154"/>
          <w:marBottom w:val="0"/>
          <w:divBdr>
            <w:top w:val="none" w:sz="0" w:space="0" w:color="auto"/>
            <w:left w:val="none" w:sz="0" w:space="0" w:color="auto"/>
            <w:bottom w:val="none" w:sz="0" w:space="0" w:color="auto"/>
            <w:right w:val="none" w:sz="0" w:space="0" w:color="auto"/>
          </w:divBdr>
        </w:div>
      </w:divsChild>
    </w:div>
    <w:div w:id="1453357057">
      <w:bodyDiv w:val="1"/>
      <w:marLeft w:val="0"/>
      <w:marRight w:val="0"/>
      <w:marTop w:val="0"/>
      <w:marBottom w:val="0"/>
      <w:divBdr>
        <w:top w:val="none" w:sz="0" w:space="0" w:color="auto"/>
        <w:left w:val="none" w:sz="0" w:space="0" w:color="auto"/>
        <w:bottom w:val="none" w:sz="0" w:space="0" w:color="auto"/>
        <w:right w:val="none" w:sz="0" w:space="0" w:color="auto"/>
      </w:divBdr>
      <w:divsChild>
        <w:div w:id="1382628772">
          <w:marLeft w:val="547"/>
          <w:marRight w:val="0"/>
          <w:marTop w:val="134"/>
          <w:marBottom w:val="0"/>
          <w:divBdr>
            <w:top w:val="none" w:sz="0" w:space="0" w:color="auto"/>
            <w:left w:val="none" w:sz="0" w:space="0" w:color="auto"/>
            <w:bottom w:val="none" w:sz="0" w:space="0" w:color="auto"/>
            <w:right w:val="none" w:sz="0" w:space="0" w:color="auto"/>
          </w:divBdr>
        </w:div>
      </w:divsChild>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93452833">
      <w:bodyDiv w:val="1"/>
      <w:marLeft w:val="0"/>
      <w:marRight w:val="0"/>
      <w:marTop w:val="0"/>
      <w:marBottom w:val="0"/>
      <w:divBdr>
        <w:top w:val="none" w:sz="0" w:space="0" w:color="auto"/>
        <w:left w:val="none" w:sz="0" w:space="0" w:color="auto"/>
        <w:bottom w:val="none" w:sz="0" w:space="0" w:color="auto"/>
        <w:right w:val="none" w:sz="0" w:space="0" w:color="auto"/>
      </w:divBdr>
    </w:div>
    <w:div w:id="1508180035">
      <w:bodyDiv w:val="1"/>
      <w:marLeft w:val="0"/>
      <w:marRight w:val="0"/>
      <w:marTop w:val="0"/>
      <w:marBottom w:val="0"/>
      <w:divBdr>
        <w:top w:val="none" w:sz="0" w:space="0" w:color="auto"/>
        <w:left w:val="none" w:sz="0" w:space="0" w:color="auto"/>
        <w:bottom w:val="none" w:sz="0" w:space="0" w:color="auto"/>
        <w:right w:val="none" w:sz="0" w:space="0" w:color="auto"/>
      </w:divBdr>
    </w:div>
    <w:div w:id="1526481845">
      <w:bodyDiv w:val="1"/>
      <w:marLeft w:val="0"/>
      <w:marRight w:val="0"/>
      <w:marTop w:val="0"/>
      <w:marBottom w:val="0"/>
      <w:divBdr>
        <w:top w:val="none" w:sz="0" w:space="0" w:color="auto"/>
        <w:left w:val="none" w:sz="0" w:space="0" w:color="auto"/>
        <w:bottom w:val="none" w:sz="0" w:space="0" w:color="auto"/>
        <w:right w:val="none" w:sz="0" w:space="0" w:color="auto"/>
      </w:divBdr>
      <w:divsChild>
        <w:div w:id="695155445">
          <w:marLeft w:val="547"/>
          <w:marRight w:val="0"/>
          <w:marTop w:val="144"/>
          <w:marBottom w:val="0"/>
          <w:divBdr>
            <w:top w:val="none" w:sz="0" w:space="0" w:color="auto"/>
            <w:left w:val="none" w:sz="0" w:space="0" w:color="auto"/>
            <w:bottom w:val="none" w:sz="0" w:space="0" w:color="auto"/>
            <w:right w:val="none" w:sz="0" w:space="0" w:color="auto"/>
          </w:divBdr>
        </w:div>
      </w:divsChild>
    </w:div>
    <w:div w:id="1579055980">
      <w:bodyDiv w:val="1"/>
      <w:marLeft w:val="0"/>
      <w:marRight w:val="0"/>
      <w:marTop w:val="0"/>
      <w:marBottom w:val="0"/>
      <w:divBdr>
        <w:top w:val="none" w:sz="0" w:space="0" w:color="auto"/>
        <w:left w:val="none" w:sz="0" w:space="0" w:color="auto"/>
        <w:bottom w:val="none" w:sz="0" w:space="0" w:color="auto"/>
        <w:right w:val="none" w:sz="0" w:space="0" w:color="auto"/>
      </w:divBdr>
      <w:divsChild>
        <w:div w:id="862674816">
          <w:marLeft w:val="547"/>
          <w:marRight w:val="0"/>
          <w:marTop w:val="154"/>
          <w:marBottom w:val="0"/>
          <w:divBdr>
            <w:top w:val="none" w:sz="0" w:space="0" w:color="auto"/>
            <w:left w:val="none" w:sz="0" w:space="0" w:color="auto"/>
            <w:bottom w:val="none" w:sz="0" w:space="0" w:color="auto"/>
            <w:right w:val="none" w:sz="0" w:space="0" w:color="auto"/>
          </w:divBdr>
        </w:div>
      </w:divsChild>
    </w:div>
    <w:div w:id="1692142519">
      <w:bodyDiv w:val="1"/>
      <w:marLeft w:val="0"/>
      <w:marRight w:val="0"/>
      <w:marTop w:val="0"/>
      <w:marBottom w:val="0"/>
      <w:divBdr>
        <w:top w:val="none" w:sz="0" w:space="0" w:color="auto"/>
        <w:left w:val="none" w:sz="0" w:space="0" w:color="auto"/>
        <w:bottom w:val="none" w:sz="0" w:space="0" w:color="auto"/>
        <w:right w:val="none" w:sz="0" w:space="0" w:color="auto"/>
      </w:divBdr>
    </w:div>
    <w:div w:id="1700086375">
      <w:bodyDiv w:val="1"/>
      <w:marLeft w:val="0"/>
      <w:marRight w:val="0"/>
      <w:marTop w:val="0"/>
      <w:marBottom w:val="0"/>
      <w:divBdr>
        <w:top w:val="none" w:sz="0" w:space="0" w:color="auto"/>
        <w:left w:val="none" w:sz="0" w:space="0" w:color="auto"/>
        <w:bottom w:val="none" w:sz="0" w:space="0" w:color="auto"/>
        <w:right w:val="none" w:sz="0" w:space="0" w:color="auto"/>
      </w:divBdr>
    </w:div>
    <w:div w:id="1730418101">
      <w:bodyDiv w:val="1"/>
      <w:marLeft w:val="0"/>
      <w:marRight w:val="0"/>
      <w:marTop w:val="0"/>
      <w:marBottom w:val="0"/>
      <w:divBdr>
        <w:top w:val="none" w:sz="0" w:space="0" w:color="auto"/>
        <w:left w:val="none" w:sz="0" w:space="0" w:color="auto"/>
        <w:bottom w:val="none" w:sz="0" w:space="0" w:color="auto"/>
        <w:right w:val="none" w:sz="0" w:space="0" w:color="auto"/>
      </w:divBdr>
    </w:div>
    <w:div w:id="1849831508">
      <w:bodyDiv w:val="1"/>
      <w:marLeft w:val="0"/>
      <w:marRight w:val="0"/>
      <w:marTop w:val="0"/>
      <w:marBottom w:val="0"/>
      <w:divBdr>
        <w:top w:val="none" w:sz="0" w:space="0" w:color="auto"/>
        <w:left w:val="none" w:sz="0" w:space="0" w:color="auto"/>
        <w:bottom w:val="none" w:sz="0" w:space="0" w:color="auto"/>
        <w:right w:val="none" w:sz="0" w:space="0" w:color="auto"/>
      </w:divBdr>
      <w:divsChild>
        <w:div w:id="2143112260">
          <w:marLeft w:val="547"/>
          <w:marRight w:val="0"/>
          <w:marTop w:val="154"/>
          <w:marBottom w:val="0"/>
          <w:divBdr>
            <w:top w:val="none" w:sz="0" w:space="0" w:color="auto"/>
            <w:left w:val="none" w:sz="0" w:space="0" w:color="auto"/>
            <w:bottom w:val="none" w:sz="0" w:space="0" w:color="auto"/>
            <w:right w:val="none" w:sz="0" w:space="0" w:color="auto"/>
          </w:divBdr>
        </w:div>
      </w:divsChild>
    </w:div>
    <w:div w:id="1899513322">
      <w:bodyDiv w:val="1"/>
      <w:marLeft w:val="0"/>
      <w:marRight w:val="0"/>
      <w:marTop w:val="0"/>
      <w:marBottom w:val="0"/>
      <w:divBdr>
        <w:top w:val="none" w:sz="0" w:space="0" w:color="auto"/>
        <w:left w:val="none" w:sz="0" w:space="0" w:color="auto"/>
        <w:bottom w:val="none" w:sz="0" w:space="0" w:color="auto"/>
        <w:right w:val="none" w:sz="0" w:space="0" w:color="auto"/>
      </w:divBdr>
      <w:divsChild>
        <w:div w:id="1273635001">
          <w:marLeft w:val="446"/>
          <w:marRight w:val="0"/>
          <w:marTop w:val="0"/>
          <w:marBottom w:val="0"/>
          <w:divBdr>
            <w:top w:val="none" w:sz="0" w:space="0" w:color="auto"/>
            <w:left w:val="none" w:sz="0" w:space="0" w:color="auto"/>
            <w:bottom w:val="none" w:sz="0" w:space="0" w:color="auto"/>
            <w:right w:val="none" w:sz="0" w:space="0" w:color="auto"/>
          </w:divBdr>
        </w:div>
        <w:div w:id="1882401758">
          <w:marLeft w:val="446"/>
          <w:marRight w:val="0"/>
          <w:marTop w:val="0"/>
          <w:marBottom w:val="0"/>
          <w:divBdr>
            <w:top w:val="none" w:sz="0" w:space="0" w:color="auto"/>
            <w:left w:val="none" w:sz="0" w:space="0" w:color="auto"/>
            <w:bottom w:val="none" w:sz="0" w:space="0" w:color="auto"/>
            <w:right w:val="none" w:sz="0" w:space="0" w:color="auto"/>
          </w:divBdr>
        </w:div>
        <w:div w:id="193463801">
          <w:marLeft w:val="446"/>
          <w:marRight w:val="0"/>
          <w:marTop w:val="0"/>
          <w:marBottom w:val="0"/>
          <w:divBdr>
            <w:top w:val="none" w:sz="0" w:space="0" w:color="auto"/>
            <w:left w:val="none" w:sz="0" w:space="0" w:color="auto"/>
            <w:bottom w:val="none" w:sz="0" w:space="0" w:color="auto"/>
            <w:right w:val="none" w:sz="0" w:space="0" w:color="auto"/>
          </w:divBdr>
        </w:div>
        <w:div w:id="1012025473">
          <w:marLeft w:val="2002"/>
          <w:marRight w:val="0"/>
          <w:marTop w:val="0"/>
          <w:marBottom w:val="0"/>
          <w:divBdr>
            <w:top w:val="none" w:sz="0" w:space="0" w:color="auto"/>
            <w:left w:val="none" w:sz="0" w:space="0" w:color="auto"/>
            <w:bottom w:val="none" w:sz="0" w:space="0" w:color="auto"/>
            <w:right w:val="none" w:sz="0" w:space="0" w:color="auto"/>
          </w:divBdr>
        </w:div>
        <w:div w:id="334266348">
          <w:marLeft w:val="2002"/>
          <w:marRight w:val="0"/>
          <w:marTop w:val="0"/>
          <w:marBottom w:val="0"/>
          <w:divBdr>
            <w:top w:val="none" w:sz="0" w:space="0" w:color="auto"/>
            <w:left w:val="none" w:sz="0" w:space="0" w:color="auto"/>
            <w:bottom w:val="none" w:sz="0" w:space="0" w:color="auto"/>
            <w:right w:val="none" w:sz="0" w:space="0" w:color="auto"/>
          </w:divBdr>
        </w:div>
        <w:div w:id="713389077">
          <w:marLeft w:val="2002"/>
          <w:marRight w:val="0"/>
          <w:marTop w:val="0"/>
          <w:marBottom w:val="0"/>
          <w:divBdr>
            <w:top w:val="none" w:sz="0" w:space="0" w:color="auto"/>
            <w:left w:val="none" w:sz="0" w:space="0" w:color="auto"/>
            <w:bottom w:val="none" w:sz="0" w:space="0" w:color="auto"/>
            <w:right w:val="none" w:sz="0" w:space="0" w:color="auto"/>
          </w:divBdr>
        </w:div>
      </w:divsChild>
    </w:div>
    <w:div w:id="1912539088">
      <w:bodyDiv w:val="1"/>
      <w:marLeft w:val="0"/>
      <w:marRight w:val="0"/>
      <w:marTop w:val="0"/>
      <w:marBottom w:val="0"/>
      <w:divBdr>
        <w:top w:val="none" w:sz="0" w:space="0" w:color="auto"/>
        <w:left w:val="none" w:sz="0" w:space="0" w:color="auto"/>
        <w:bottom w:val="none" w:sz="0" w:space="0" w:color="auto"/>
        <w:right w:val="none" w:sz="0" w:space="0" w:color="auto"/>
      </w:divBdr>
      <w:divsChild>
        <w:div w:id="652411013">
          <w:marLeft w:val="547"/>
          <w:marRight w:val="0"/>
          <w:marTop w:val="144"/>
          <w:marBottom w:val="0"/>
          <w:divBdr>
            <w:top w:val="none" w:sz="0" w:space="0" w:color="auto"/>
            <w:left w:val="none" w:sz="0" w:space="0" w:color="auto"/>
            <w:bottom w:val="none" w:sz="0" w:space="0" w:color="auto"/>
            <w:right w:val="none" w:sz="0" w:space="0" w:color="auto"/>
          </w:divBdr>
        </w:div>
      </w:divsChild>
    </w:div>
    <w:div w:id="1975938148">
      <w:bodyDiv w:val="1"/>
      <w:marLeft w:val="0"/>
      <w:marRight w:val="0"/>
      <w:marTop w:val="0"/>
      <w:marBottom w:val="0"/>
      <w:divBdr>
        <w:top w:val="none" w:sz="0" w:space="0" w:color="auto"/>
        <w:left w:val="none" w:sz="0" w:space="0" w:color="auto"/>
        <w:bottom w:val="none" w:sz="0" w:space="0" w:color="auto"/>
        <w:right w:val="none" w:sz="0" w:space="0" w:color="auto"/>
      </w:divBdr>
      <w:divsChild>
        <w:div w:id="209610318">
          <w:marLeft w:val="547"/>
          <w:marRight w:val="0"/>
          <w:marTop w:val="115"/>
          <w:marBottom w:val="0"/>
          <w:divBdr>
            <w:top w:val="none" w:sz="0" w:space="0" w:color="auto"/>
            <w:left w:val="none" w:sz="0" w:space="0" w:color="auto"/>
            <w:bottom w:val="none" w:sz="0" w:space="0" w:color="auto"/>
            <w:right w:val="none" w:sz="0" w:space="0" w:color="auto"/>
          </w:divBdr>
        </w:div>
        <w:div w:id="1669480942">
          <w:marLeft w:val="547"/>
          <w:marRight w:val="0"/>
          <w:marTop w:val="115"/>
          <w:marBottom w:val="0"/>
          <w:divBdr>
            <w:top w:val="none" w:sz="0" w:space="0" w:color="auto"/>
            <w:left w:val="none" w:sz="0" w:space="0" w:color="auto"/>
            <w:bottom w:val="none" w:sz="0" w:space="0" w:color="auto"/>
            <w:right w:val="none" w:sz="0" w:space="0" w:color="auto"/>
          </w:divBdr>
        </w:div>
        <w:div w:id="1614170211">
          <w:marLeft w:val="547"/>
          <w:marRight w:val="0"/>
          <w:marTop w:val="115"/>
          <w:marBottom w:val="0"/>
          <w:divBdr>
            <w:top w:val="none" w:sz="0" w:space="0" w:color="auto"/>
            <w:left w:val="none" w:sz="0" w:space="0" w:color="auto"/>
            <w:bottom w:val="none" w:sz="0" w:space="0" w:color="auto"/>
            <w:right w:val="none" w:sz="0" w:space="0" w:color="auto"/>
          </w:divBdr>
        </w:div>
        <w:div w:id="617444301">
          <w:marLeft w:val="547"/>
          <w:marRight w:val="0"/>
          <w:marTop w:val="115"/>
          <w:marBottom w:val="0"/>
          <w:divBdr>
            <w:top w:val="none" w:sz="0" w:space="0" w:color="auto"/>
            <w:left w:val="none" w:sz="0" w:space="0" w:color="auto"/>
            <w:bottom w:val="none" w:sz="0" w:space="0" w:color="auto"/>
            <w:right w:val="none" w:sz="0" w:space="0" w:color="auto"/>
          </w:divBdr>
        </w:div>
        <w:div w:id="433790214">
          <w:marLeft w:val="547"/>
          <w:marRight w:val="0"/>
          <w:marTop w:val="115"/>
          <w:marBottom w:val="0"/>
          <w:divBdr>
            <w:top w:val="none" w:sz="0" w:space="0" w:color="auto"/>
            <w:left w:val="none" w:sz="0" w:space="0" w:color="auto"/>
            <w:bottom w:val="none" w:sz="0" w:space="0" w:color="auto"/>
            <w:right w:val="none" w:sz="0" w:space="0" w:color="auto"/>
          </w:divBdr>
        </w:div>
        <w:div w:id="2013340213">
          <w:marLeft w:val="547"/>
          <w:marRight w:val="0"/>
          <w:marTop w:val="115"/>
          <w:marBottom w:val="0"/>
          <w:divBdr>
            <w:top w:val="none" w:sz="0" w:space="0" w:color="auto"/>
            <w:left w:val="none" w:sz="0" w:space="0" w:color="auto"/>
            <w:bottom w:val="none" w:sz="0" w:space="0" w:color="auto"/>
            <w:right w:val="none" w:sz="0" w:space="0" w:color="auto"/>
          </w:divBdr>
        </w:div>
        <w:div w:id="1688673445">
          <w:marLeft w:val="547"/>
          <w:marRight w:val="0"/>
          <w:marTop w:val="115"/>
          <w:marBottom w:val="0"/>
          <w:divBdr>
            <w:top w:val="none" w:sz="0" w:space="0" w:color="auto"/>
            <w:left w:val="none" w:sz="0" w:space="0" w:color="auto"/>
            <w:bottom w:val="none" w:sz="0" w:space="0" w:color="auto"/>
            <w:right w:val="none" w:sz="0" w:space="0" w:color="auto"/>
          </w:divBdr>
        </w:div>
      </w:divsChild>
    </w:div>
    <w:div w:id="2082286158">
      <w:bodyDiv w:val="1"/>
      <w:marLeft w:val="0"/>
      <w:marRight w:val="0"/>
      <w:marTop w:val="0"/>
      <w:marBottom w:val="0"/>
      <w:divBdr>
        <w:top w:val="none" w:sz="0" w:space="0" w:color="auto"/>
        <w:left w:val="none" w:sz="0" w:space="0" w:color="auto"/>
        <w:bottom w:val="none" w:sz="0" w:space="0" w:color="auto"/>
        <w:right w:val="none" w:sz="0" w:space="0" w:color="auto"/>
      </w:divBdr>
      <w:divsChild>
        <w:div w:id="9172496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apositive_Microsoft_PowerPoint1.sldx"/><Relationship Id="rId13" Type="http://schemas.openxmlformats.org/officeDocument/2006/relationships/image" Target="media/image4.emf"/><Relationship Id="rId18" Type="http://schemas.openxmlformats.org/officeDocument/2006/relationships/package" Target="embeddings/Document_Microsoft_Word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Feuille_de_calcul_Microsoft_Excel_97_-_2004.xls"/><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Diapositive_Microsoft_PowerPoint2.sldx"/><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package" Target="embeddings/Document_Microsoft_Word.doc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6507</Words>
  <Characters>35789</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dc:creator>
  <cp:lastModifiedBy>Microsoft Office User</cp:lastModifiedBy>
  <cp:revision>2</cp:revision>
  <cp:lastPrinted>2011-11-03T21:50:00Z</cp:lastPrinted>
  <dcterms:created xsi:type="dcterms:W3CDTF">2021-03-08T10:11:00Z</dcterms:created>
  <dcterms:modified xsi:type="dcterms:W3CDTF">2021-03-08T10:11:00Z</dcterms:modified>
</cp:coreProperties>
</file>