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oleObject"/>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Default Extension="pict" ContentType="image/pict"/>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54649" w:rsidRPr="00B20875" w:rsidRDefault="00B20875" w:rsidP="00B20875">
      <w:pPr>
        <w:tabs>
          <w:tab w:val="left" w:pos="708"/>
          <w:tab w:val="left" w:pos="1416"/>
          <w:tab w:val="left" w:pos="2124"/>
          <w:tab w:val="left" w:pos="2832"/>
          <w:tab w:val="left" w:pos="8354"/>
        </w:tabs>
        <w:rPr>
          <w:rFonts w:ascii="Arial Black" w:hAnsi="Arial Black"/>
          <w:b/>
        </w:rPr>
      </w:pPr>
      <w:r w:rsidRPr="00B20875">
        <w:rPr>
          <w:rFonts w:ascii="Arial Black" w:hAnsi="Arial Black"/>
          <w:b/>
        </w:rPr>
        <w:t xml:space="preserve">T ES </w:t>
      </w:r>
      <w:r w:rsidRPr="00B20875">
        <w:rPr>
          <w:rFonts w:ascii="Arial Black" w:hAnsi="Arial Black"/>
          <w:b/>
        </w:rPr>
        <w:tab/>
      </w:r>
      <w:r w:rsidR="00D54649" w:rsidRPr="00B20875">
        <w:rPr>
          <w:rFonts w:ascii="Arial Black" w:hAnsi="Arial Black"/>
          <w:b/>
        </w:rPr>
        <w:t xml:space="preserve">MEMEMTO EQUATIONS </w:t>
      </w:r>
      <w:r w:rsidRPr="00B20875">
        <w:rPr>
          <w:rFonts w:ascii="Arial Black" w:hAnsi="Arial Black"/>
          <w:b/>
        </w:rPr>
        <w:tab/>
      </w:r>
      <w:r w:rsidRPr="00B20875">
        <w:rPr>
          <w:rFonts w:ascii="Arial Black" w:hAnsi="Arial Black"/>
          <w:b/>
        </w:rPr>
        <w:tab/>
      </w:r>
      <w:r w:rsidRPr="00B20875">
        <w:rPr>
          <w:rFonts w:ascii="Arial Black" w:hAnsi="Arial Black"/>
          <w:b/>
        </w:rPr>
        <w:tab/>
        <w:t xml:space="preserve">   ACH</w:t>
      </w:r>
    </w:p>
    <w:p w:rsidR="00D54649" w:rsidRDefault="00FB7E19" w:rsidP="00B03C93">
      <w:r>
        <w:rPr>
          <w:noProof/>
          <w:lang w:eastAsia="fr-FR"/>
        </w:rPr>
        <w:pict>
          <v:group id="_x0000_s1041" style="position:absolute;margin-left:18pt;margin-top:11.8pt;width:468.05pt;height:658.15pt;z-index:251667456" coordorigin="1069,1185" coordsize="9361,13163" wrapcoords="796 -24 553 24 69 270 34 369 -173 762 -173 4305 -69 4698 311 5067 207 5486 69 5633 -103 5830 -103 8659 311 9004 346 9422 -34 9766 -173 10209 -173 14145 -103 14539 138 14908 207 15252 1384 15302 11630 15326 11907 15695 10869 16089 10834 16901 1696 16999 103 17048 69 17294 -69 17491 -173 17688 -173 20468 -34 20837 -34 20911 519 21206 10696 21230 10696 21255 11007 21600 11423 21772 11457 21772 20976 21772 21011 21772 21426 21600 21738 21230 21807 20837 21773 17688 21600 17466 21426 17294 21392 17073 19661 17024 10834 16901 10834 16113 20076 16089 21357 16040 21426 15695 21738 15326 21842 14933 21842 10603 21773 10209 21461 9742 21046 9545 20665 9422 20596 9004 20976 8659 20976 5805 20665 5559 20526 5486 20526 5067 20873 4698 20976 4305 20976 787 20873 590 20700 369 20700 0 19384 -24 7442 -24 796 -24">
            <v:group id="_x0000_s1030" style="position:absolute;left:1069;top:1185;width:8987;height:3083" coordorigin="709,1445" coordsize="8987,3083" wrapcoords="829 -104 576 104 72 1153 36 1572 -180 3250 -180 18349 -72 20027 396 21809 829 22333 901 22333 20878 22333 20914 22333 21383 21600 21744 20027 21852 18349 21852 3355 21744 2516 21563 1572 21563 0 20193 -104 7752 -104 829 -104">
              <v:roundrect id="_x0000_s1026" style="position:absolute;left:709;top:1445;width:3587;height:3070;mso-wrap-edited:f;mso-position-horizontal:absolute;mso-position-vertical:absolute" arcsize="10923f" wrapcoords="1928 -150 1028 300 -257 1650 -514 2850 -642 19050 0 21300 1542 22650 1671 22650 20057 22650 20185 22650 21600 21450 22500 19200 22371 2850 22114 1650 20957 600 19542 -150 1928 -150" filled="f" fillcolor="#3f80cd" strokecolor="#4a7ebb" strokeweight="1.25pt">
                <v:fill color2="#9bc1ff" o:detectmouseclick="t" focusposition="" focussize=",90" type="gradient">
                  <o:fill v:ext="view" type="gradientUnscaled"/>
                </v:fill>
                <v:shadow on="t" opacity="22938f" mv:blur="38100f" offset="0,2pt"/>
                <v:textbox style="mso-next-textbox:#_x0000_s1026" inset=",7.2pt,,7.2pt">
                  <w:txbxContent>
                    <w:p w:rsidR="001F0391" w:rsidRDefault="001F0391" w:rsidP="00D54649">
                      <w:pPr>
                        <w:jc w:val="center"/>
                      </w:pPr>
                      <w:r>
                        <w:t>TYPE 1 :</w:t>
                      </w:r>
                    </w:p>
                    <w:p w:rsidR="001F0391" w:rsidRPr="00D54649" w:rsidRDefault="001F0391" w:rsidP="00D54649">
                      <w:pPr>
                        <w:jc w:val="center"/>
                        <w:rPr>
                          <w:sz w:val="20"/>
                        </w:rPr>
                      </w:pPr>
                      <w:r>
                        <w:rPr>
                          <w:sz w:val="20"/>
                        </w:rPr>
                        <w:t>l</w:t>
                      </w:r>
                      <w:r w:rsidRPr="00D54649">
                        <w:rPr>
                          <w:sz w:val="20"/>
                        </w:rPr>
                        <w:t>n X = a</w:t>
                      </w:r>
                    </w:p>
                    <w:p w:rsidR="001F0391" w:rsidRPr="00D54649" w:rsidRDefault="001F0391" w:rsidP="00D54649">
                      <w:pPr>
                        <w:jc w:val="center"/>
                        <w:rPr>
                          <w:sz w:val="20"/>
                        </w:rPr>
                      </w:pPr>
                      <w:r>
                        <w:rPr>
                          <w:sz w:val="20"/>
                        </w:rPr>
                        <w:br/>
                        <w:t>l</w:t>
                      </w:r>
                      <w:r w:rsidRPr="00D54649">
                        <w:rPr>
                          <w:sz w:val="20"/>
                        </w:rPr>
                        <w:t>n (X) existe SSI X &gt;0</w:t>
                      </w:r>
                    </w:p>
                    <w:p w:rsidR="001F0391" w:rsidRDefault="001F0391" w:rsidP="00D54649">
                      <w:pPr>
                        <w:jc w:val="center"/>
                      </w:pPr>
                    </w:p>
                    <w:p w:rsidR="001F0391" w:rsidRPr="00B03C93" w:rsidRDefault="001F0391" w:rsidP="00D54649">
                      <w:pPr>
                        <w:jc w:val="center"/>
                        <w:rPr>
                          <w:b/>
                        </w:rPr>
                      </w:pPr>
                      <w:r w:rsidRPr="00B03C93">
                        <w:rPr>
                          <w:b/>
                        </w:rPr>
                        <w:t>ln X = a</w:t>
                      </w:r>
                    </w:p>
                    <w:p w:rsidR="001F0391" w:rsidRPr="00B03C93" w:rsidRDefault="001F0391" w:rsidP="00D54649">
                      <w:pPr>
                        <w:jc w:val="center"/>
                        <w:rPr>
                          <w:rFonts w:ascii="Menlo Regular" w:hAnsi="Menlo Regular" w:cs="Menlo Regular"/>
                          <w:b/>
                        </w:rPr>
                      </w:pPr>
                      <w:r w:rsidRPr="00B03C93">
                        <w:rPr>
                          <w:rFonts w:ascii="Menlo Regular" w:hAnsi="Menlo Regular" w:cs="Menlo Regular"/>
                          <w:b/>
                        </w:rPr>
                        <w:t>⇔</w:t>
                      </w:r>
                    </w:p>
                    <w:p w:rsidR="001F0391" w:rsidRPr="00B03C93" w:rsidRDefault="001F0391" w:rsidP="00D54649">
                      <w:pPr>
                        <w:jc w:val="center"/>
                        <w:rPr>
                          <w:b/>
                        </w:rPr>
                      </w:pPr>
                      <w:r w:rsidRPr="00B03C93">
                        <w:rPr>
                          <w:b/>
                        </w:rPr>
                        <w:t>X = e</w:t>
                      </w:r>
                      <w:r w:rsidRPr="00B03C93">
                        <w:rPr>
                          <w:b/>
                          <w:vertAlign w:val="superscript"/>
                        </w:rPr>
                        <w:t>a</w:t>
                      </w:r>
                      <w:r w:rsidRPr="00B03C93">
                        <w:rPr>
                          <w:b/>
                        </w:rPr>
                        <w:t>.</w:t>
                      </w:r>
                    </w:p>
                    <w:p w:rsidR="001F0391" w:rsidRPr="00B03C93" w:rsidRDefault="001F0391" w:rsidP="00D54649">
                      <w:pPr>
                        <w:jc w:val="center"/>
                        <w:rPr>
                          <w:b/>
                        </w:rPr>
                      </w:pPr>
                    </w:p>
                    <w:p w:rsidR="001F0391" w:rsidRDefault="001F0391" w:rsidP="00D54649">
                      <w:pPr>
                        <w:jc w:val="center"/>
                      </w:pPr>
                    </w:p>
                  </w:txbxContent>
                </v:textbox>
              </v:roundrect>
              <v:roundrect id="_x0000_s1029" style="position:absolute;left:6109;top:1458;width:3587;height:3070;mso-wrap-edited:f;mso-position-horizontal:absolute;mso-position-vertical:absolute" arcsize="10923f" wrapcoords="1928 -150 1028 300 -257 1650 -514 2850 -642 19050 0 21300 1542 22650 1671 22650 20057 22650 20185 22650 21600 21450 22500 19200 22371 2850 22114 1650 20957 600 19542 -150 1928 -150" filled="f" fillcolor="#3f80cd" strokecolor="#4a7ebb" strokeweight="1.25pt">
                <v:fill color2="#9bc1ff" o:detectmouseclick="t" focusposition="" focussize=",90" type="gradient">
                  <o:fill v:ext="view" type="gradientUnscaled"/>
                </v:fill>
                <v:shadow on="t" opacity="22938f" mv:blur="38100f" offset="0,2pt"/>
                <v:textbox style="mso-next-textbox:#_x0000_s1029" inset=",7.2pt,,7.2pt">
                  <w:txbxContent>
                    <w:p w:rsidR="001F0391" w:rsidRDefault="001F0391" w:rsidP="00D54649">
                      <w:pPr>
                        <w:jc w:val="center"/>
                      </w:pPr>
                      <w:r>
                        <w:t>TYPE 2 :</w:t>
                      </w:r>
                    </w:p>
                    <w:p w:rsidR="001F0391" w:rsidRPr="00D54649" w:rsidRDefault="001F0391" w:rsidP="00D54649">
                      <w:pPr>
                        <w:jc w:val="center"/>
                        <w:rPr>
                          <w:sz w:val="20"/>
                        </w:rPr>
                      </w:pPr>
                      <w:r>
                        <w:rPr>
                          <w:sz w:val="20"/>
                        </w:rPr>
                        <w:t>ln A = ln B</w:t>
                      </w:r>
                    </w:p>
                    <w:p w:rsidR="001F0391" w:rsidRPr="00D54649" w:rsidRDefault="001F0391" w:rsidP="00D54649">
                      <w:pPr>
                        <w:jc w:val="center"/>
                        <w:rPr>
                          <w:sz w:val="20"/>
                        </w:rPr>
                      </w:pPr>
                      <w:r>
                        <w:rPr>
                          <w:sz w:val="20"/>
                        </w:rPr>
                        <w:t xml:space="preserve">Domaine de résolution : </w:t>
                      </w:r>
                      <w:r w:rsidRPr="00A15FBA">
                        <w:rPr>
                          <w:position w:val="-28"/>
                        </w:rPr>
                        <w:object w:dxaOrig="6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2pt;height:35.25pt" o:ole="">
                            <v:imagedata r:id="rId4" r:pict="rId5" o:title=""/>
                          </v:shape>
                          <o:OLEObject Type="Embed" ProgID="Equation.3" ShapeID="_x0000_i1026" DrawAspect="Content" ObjectID="_1356721362" r:id="rId6"/>
                        </w:object>
                      </w:r>
                    </w:p>
                    <w:p w:rsidR="001F0391" w:rsidRDefault="001F0391" w:rsidP="00D54649">
                      <w:pPr>
                        <w:jc w:val="center"/>
                      </w:pPr>
                    </w:p>
                    <w:p w:rsidR="001F0391" w:rsidRPr="00B03C93" w:rsidRDefault="001F0391" w:rsidP="00D54649">
                      <w:pPr>
                        <w:jc w:val="center"/>
                        <w:rPr>
                          <w:b/>
                        </w:rPr>
                      </w:pPr>
                      <w:r w:rsidRPr="00B03C93">
                        <w:rPr>
                          <w:b/>
                        </w:rPr>
                        <w:t xml:space="preserve">ln A= lnB </w:t>
                      </w:r>
                    </w:p>
                    <w:p w:rsidR="001F0391" w:rsidRPr="00B03C93" w:rsidRDefault="001F0391" w:rsidP="00D54649">
                      <w:pPr>
                        <w:jc w:val="center"/>
                        <w:rPr>
                          <w:rFonts w:ascii="Menlo Regular" w:hAnsi="Menlo Regular" w:cs="Menlo Regular"/>
                          <w:b/>
                        </w:rPr>
                      </w:pPr>
                      <w:r w:rsidRPr="00B03C93">
                        <w:rPr>
                          <w:rFonts w:ascii="Menlo Regular" w:hAnsi="Menlo Regular" w:cs="Menlo Regular"/>
                          <w:b/>
                        </w:rPr>
                        <w:t>⇔</w:t>
                      </w:r>
                    </w:p>
                    <w:p w:rsidR="001F0391" w:rsidRPr="00B03C93" w:rsidRDefault="001F0391" w:rsidP="00D54649">
                      <w:pPr>
                        <w:jc w:val="center"/>
                        <w:rPr>
                          <w:b/>
                        </w:rPr>
                      </w:pPr>
                      <w:r w:rsidRPr="00B03C93">
                        <w:rPr>
                          <w:b/>
                        </w:rPr>
                        <w:t>A = B</w:t>
                      </w:r>
                    </w:p>
                    <w:p w:rsidR="001F0391" w:rsidRDefault="001F0391" w:rsidP="00D54649">
                      <w:pPr>
                        <w:jc w:val="center"/>
                      </w:pPr>
                    </w:p>
                    <w:p w:rsidR="001F0391" w:rsidRDefault="001F0391" w:rsidP="00D54649">
                      <w:pPr>
                        <w:jc w:val="center"/>
                      </w:pPr>
                    </w:p>
                  </w:txbxContent>
                </v:textbox>
              </v:roundrect>
            </v:group>
            <v:group id="_x0000_s1031" style="position:absolute;left:1082;top:4471;width:8987;height:2147" coordorigin="709,1445" coordsize="8987,3083" wrapcoords="829 -104 576 104 72 1153 36 1572 -180 3250 -180 18349 -72 20027 396 21809 829 22333 901 22333 20878 22333 20914 22333 21383 21600 21744 20027 21852 18349 21852 3355 21744 2516 21563 1572 21563 0 20193 -104 7752 -104 829 -104">
              <v:roundrect id="_x0000_s1032" style="position:absolute;left:709;top:1445;width:3587;height:3070;mso-wrap-edited:f;mso-position-horizontal:absolute;mso-position-vertical:absolute" arcsize="10923f" wrapcoords="1928 -150 1028 300 -257 1650 -514 2850 -642 19050 0 21300 1542 22650 1671 22650 20057 22650 20185 22650 21600 21450 22500 19200 22371 2850 22114 1650 20957 600 19542 -150 1928 -150" filled="f" fillcolor="#3f80cd" strokecolor="#4a7ebb" strokeweight="1.25pt">
                <v:fill color2="#9bc1ff" o:detectmouseclick="t" focusposition="" focussize=",90" type="gradient">
                  <o:fill v:ext="view" type="gradientUnscaled"/>
                </v:fill>
                <v:shadow on="t" opacity="22938f" mv:blur="38100f" offset="0,2pt"/>
                <v:textbox style="mso-next-textbox:#_x0000_s1032" inset=",7.2pt,,7.2pt">
                  <w:txbxContent>
                    <w:p w:rsidR="001F0391" w:rsidRDefault="001F0391" w:rsidP="00D54649">
                      <w:pPr>
                        <w:jc w:val="center"/>
                      </w:pPr>
                      <w:r>
                        <w:t>TYPE 3:</w:t>
                      </w:r>
                    </w:p>
                    <w:p w:rsidR="001F0391" w:rsidRDefault="001F0391" w:rsidP="00D54649">
                      <w:pPr>
                        <w:jc w:val="center"/>
                      </w:pPr>
                      <w:r w:rsidRPr="00D54649">
                        <w:t>e</w:t>
                      </w:r>
                      <w:r w:rsidRPr="00D54649">
                        <w:rPr>
                          <w:vertAlign w:val="superscript"/>
                        </w:rPr>
                        <w:t>X</w:t>
                      </w:r>
                      <w:r w:rsidRPr="00D54649">
                        <w:t xml:space="preserve"> = a</w:t>
                      </w:r>
                      <w:r>
                        <w:t xml:space="preserve"> </w:t>
                      </w:r>
                    </w:p>
                    <w:p w:rsidR="001F0391" w:rsidRPr="00D54649" w:rsidRDefault="001F0391" w:rsidP="00D54649">
                      <w:pPr>
                        <w:jc w:val="center"/>
                        <w:rPr>
                          <w:sz w:val="16"/>
                        </w:rPr>
                      </w:pPr>
                      <w:r w:rsidRPr="00D54649">
                        <w:rPr>
                          <w:sz w:val="16"/>
                        </w:rPr>
                        <w:t>(se résout sur R)</w:t>
                      </w:r>
                    </w:p>
                    <w:p w:rsidR="001F0391" w:rsidRPr="00D54649" w:rsidRDefault="001F0391" w:rsidP="00D54649">
                      <w:pPr>
                        <w:jc w:val="center"/>
                        <w:rPr>
                          <w:rFonts w:ascii="Menlo Regular" w:hAnsi="Menlo Regular" w:cs="Menlo Regular"/>
                        </w:rPr>
                      </w:pPr>
                      <w:r>
                        <w:rPr>
                          <w:rFonts w:ascii="Menlo Regular" w:hAnsi="Menlo Regular" w:cs="Menlo Regular"/>
                        </w:rPr>
                        <w:t>⇔</w:t>
                      </w:r>
                    </w:p>
                    <w:p w:rsidR="001F0391" w:rsidRDefault="001F0391" w:rsidP="00D54649">
                      <w:pPr>
                        <w:jc w:val="center"/>
                      </w:pPr>
                      <w:r>
                        <w:t>X = ln a</w:t>
                      </w:r>
                    </w:p>
                    <w:p w:rsidR="001F0391" w:rsidRDefault="001F0391" w:rsidP="00D54649">
                      <w:pPr>
                        <w:jc w:val="center"/>
                      </w:pPr>
                    </w:p>
                    <w:p w:rsidR="001F0391" w:rsidRDefault="001F0391" w:rsidP="00D54649">
                      <w:pPr>
                        <w:jc w:val="center"/>
                      </w:pPr>
                    </w:p>
                  </w:txbxContent>
                </v:textbox>
              </v:roundrect>
              <v:roundrect id="_x0000_s1033" style="position:absolute;left:6109;top:1458;width:3587;height:3070;mso-wrap-edited:f;mso-position-horizontal:absolute;mso-position-vertical:absolute" arcsize="10923f" wrapcoords="1928 -150 1028 300 -257 1650 -514 2850 -642 19050 0 21300 1542 22650 1671 22650 20057 22650 20185 22650 21600 21450 22500 19200 22371 2850 22114 1650 20957 600 19542 -150 1928 -150" filled="f" fillcolor="#3f80cd" strokecolor="#4a7ebb" strokeweight="1.25pt">
                <v:fill color2="#9bc1ff" o:detectmouseclick="t" focusposition="" focussize=",90" type="gradient">
                  <o:fill v:ext="view" type="gradientUnscaled"/>
                </v:fill>
                <v:shadow on="t" opacity="22938f" mv:blur="38100f" offset="0,2pt"/>
                <v:textbox style="mso-next-textbox:#_x0000_s1033" inset=",7.2pt,,7.2pt">
                  <w:txbxContent>
                    <w:p w:rsidR="001F0391" w:rsidRDefault="001F0391" w:rsidP="00D54649">
                      <w:pPr>
                        <w:jc w:val="center"/>
                      </w:pPr>
                      <w:r>
                        <w:t>TYPE 4 :</w:t>
                      </w:r>
                    </w:p>
                    <w:p w:rsidR="001F0391" w:rsidRDefault="001F0391" w:rsidP="00D54649">
                      <w:pPr>
                        <w:jc w:val="center"/>
                      </w:pPr>
                      <w:r>
                        <w:t>e</w:t>
                      </w:r>
                      <w:r>
                        <w:rPr>
                          <w:vertAlign w:val="superscript"/>
                        </w:rPr>
                        <w:t>A</w:t>
                      </w:r>
                      <w:r>
                        <w:t xml:space="preserve"> = </w:t>
                      </w:r>
                      <w:r w:rsidRPr="00D54649">
                        <w:t>e</w:t>
                      </w:r>
                      <w:r>
                        <w:rPr>
                          <w:vertAlign w:val="superscript"/>
                        </w:rPr>
                        <w:t>B</w:t>
                      </w:r>
                    </w:p>
                    <w:p w:rsidR="001F0391" w:rsidRPr="00D54649" w:rsidRDefault="001F0391" w:rsidP="00D54649">
                      <w:pPr>
                        <w:jc w:val="center"/>
                        <w:rPr>
                          <w:sz w:val="16"/>
                        </w:rPr>
                      </w:pPr>
                      <w:r w:rsidRPr="00D54649">
                        <w:rPr>
                          <w:sz w:val="16"/>
                        </w:rPr>
                        <w:t>(se résout sur R)</w:t>
                      </w:r>
                    </w:p>
                    <w:p w:rsidR="001F0391" w:rsidRPr="00D54649" w:rsidRDefault="001F0391" w:rsidP="00D54649">
                      <w:pPr>
                        <w:jc w:val="center"/>
                        <w:rPr>
                          <w:rFonts w:ascii="Menlo Regular" w:hAnsi="Menlo Regular" w:cs="Menlo Regular"/>
                        </w:rPr>
                      </w:pPr>
                      <w:r>
                        <w:rPr>
                          <w:rFonts w:ascii="Menlo Regular" w:hAnsi="Menlo Regular" w:cs="Menlo Regular"/>
                        </w:rPr>
                        <w:t>⇔</w:t>
                      </w:r>
                    </w:p>
                    <w:p w:rsidR="001F0391" w:rsidRDefault="001F0391" w:rsidP="00D54649">
                      <w:pPr>
                        <w:jc w:val="center"/>
                      </w:pPr>
                      <w:r>
                        <w:t>A = B</w:t>
                      </w:r>
                    </w:p>
                    <w:p w:rsidR="001F0391" w:rsidRDefault="001F0391" w:rsidP="00D54649">
                      <w:pPr>
                        <w:jc w:val="center"/>
                      </w:pPr>
                    </w:p>
                    <w:p w:rsidR="001F0391" w:rsidRDefault="001F0391" w:rsidP="00D54649">
                      <w:pPr>
                        <w:jc w:val="center"/>
                      </w:pPr>
                    </w:p>
                  </w:txbxContent>
                </v:textbox>
              </v:roundrect>
            </v:group>
            <v:roundrect id="_x0000_s1035" style="position:absolute;left:1069;top:6788;width:3587;height:3587;mso-wrap-edited:f;mso-position-horizontal:absolute;mso-position-vertical:absolute" arcsize="10923f" wrapcoords="1928 -150 1028 300 -257 1650 -514 2850 -642 19050 0 21300 1542 22650 1671 22650 20057 22650 20185 22650 21600 21450 22500 19200 22371 2850 22114 1650 20957 600 19542 -150 1928 -150" o:regroupid="1" filled="f" fillcolor="#3f80cd" strokecolor="#4a7ebb" strokeweight="1.25pt">
              <v:fill color2="#9bc1ff" o:detectmouseclick="t" focusposition="" focussize=",90" type="gradient">
                <o:fill v:ext="view" type="gradientUnscaled"/>
              </v:fill>
              <v:shadow on="t" opacity="22938f" mv:blur="38100f" offset="0,2pt"/>
              <v:textbox style="mso-next-textbox:#_x0000_s1035" inset=",7.2pt,,7.2pt">
                <w:txbxContent>
                  <w:p w:rsidR="001F0391" w:rsidRDefault="001F0391" w:rsidP="00B03C93">
                    <w:pPr>
                      <w:jc w:val="center"/>
                    </w:pPr>
                    <w:r>
                      <w:t>TYPE 5:</w:t>
                    </w:r>
                  </w:p>
                  <w:p w:rsidR="001F0391" w:rsidRDefault="001F0391" w:rsidP="00B03C93">
                    <w:pPr>
                      <w:jc w:val="center"/>
                    </w:pPr>
                    <w:r>
                      <w:t>a</w:t>
                    </w:r>
                    <w:r w:rsidRPr="00D54649">
                      <w:rPr>
                        <w:vertAlign w:val="superscript"/>
                      </w:rPr>
                      <w:t>X</w:t>
                    </w:r>
                    <w:r>
                      <w:t xml:space="preserve"> = b </w:t>
                    </w:r>
                  </w:p>
                  <w:p w:rsidR="001F0391" w:rsidRPr="00D54649" w:rsidRDefault="001F0391" w:rsidP="00B03C93">
                    <w:pPr>
                      <w:jc w:val="center"/>
                      <w:rPr>
                        <w:sz w:val="16"/>
                      </w:rPr>
                    </w:pPr>
                    <w:r w:rsidRPr="00D54649">
                      <w:rPr>
                        <w:sz w:val="16"/>
                      </w:rPr>
                      <w:t>(se résout sur R)</w:t>
                    </w:r>
                  </w:p>
                  <w:p w:rsidR="001F0391" w:rsidRPr="00D54649" w:rsidRDefault="001F0391" w:rsidP="00B03C93">
                    <w:pPr>
                      <w:jc w:val="center"/>
                      <w:rPr>
                        <w:rFonts w:ascii="Menlo Regular" w:hAnsi="Menlo Regular" w:cs="Menlo Regular"/>
                      </w:rPr>
                    </w:pPr>
                    <w:r>
                      <w:rPr>
                        <w:rFonts w:ascii="Menlo Regular" w:hAnsi="Menlo Regular" w:cs="Menlo Regular"/>
                      </w:rPr>
                      <w:t>⇔</w:t>
                    </w:r>
                  </w:p>
                  <w:p w:rsidR="001F0391" w:rsidRDefault="001F0391" w:rsidP="00B03C93">
                    <w:pPr>
                      <w:jc w:val="center"/>
                    </w:pPr>
                    <w:r>
                      <w:t>ln a</w:t>
                    </w:r>
                    <w:r w:rsidRPr="00D54649">
                      <w:rPr>
                        <w:vertAlign w:val="superscript"/>
                      </w:rPr>
                      <w:t>X</w:t>
                    </w:r>
                    <w:r>
                      <w:t xml:space="preserve"> = ln b </w:t>
                    </w:r>
                  </w:p>
                  <w:p w:rsidR="001F0391" w:rsidRPr="00D54649" w:rsidRDefault="001F0391" w:rsidP="00B03C93">
                    <w:pPr>
                      <w:jc w:val="center"/>
                      <w:rPr>
                        <w:rFonts w:ascii="Menlo Regular" w:hAnsi="Menlo Regular" w:cs="Menlo Regular"/>
                      </w:rPr>
                    </w:pPr>
                    <w:r>
                      <w:rPr>
                        <w:rFonts w:ascii="Menlo Regular" w:hAnsi="Menlo Regular" w:cs="Menlo Regular"/>
                      </w:rPr>
                      <w:t xml:space="preserve">⇔       </w:t>
                    </w:r>
                  </w:p>
                  <w:p w:rsidR="001F0391" w:rsidRDefault="001F0391" w:rsidP="00B03C93">
                    <w:pPr>
                      <w:jc w:val="center"/>
                    </w:pPr>
                    <w:r>
                      <w:t xml:space="preserve">x ln a = ln b </w:t>
                    </w:r>
                  </w:p>
                  <w:p w:rsidR="001F0391" w:rsidRPr="00B03C93" w:rsidRDefault="001F0391" w:rsidP="00B03C93">
                    <w:pPr>
                      <w:jc w:val="center"/>
                      <w:rPr>
                        <w:rFonts w:ascii="Menlo Regular" w:hAnsi="Menlo Regular" w:cs="Menlo Regular"/>
                      </w:rPr>
                    </w:pPr>
                    <w:r>
                      <w:rPr>
                        <w:rFonts w:ascii="Menlo Regular" w:hAnsi="Menlo Regular" w:cs="Menlo Regular"/>
                      </w:rPr>
                      <w:t>⇔</w:t>
                    </w:r>
                  </w:p>
                  <w:p w:rsidR="001F0391" w:rsidRDefault="001F0391" w:rsidP="00B03C93">
                    <w:pPr>
                      <w:jc w:val="center"/>
                    </w:pPr>
                    <w:r>
                      <w:t xml:space="preserve">x = </w:t>
                    </w:r>
                    <w:r w:rsidRPr="00A15FBA">
                      <w:rPr>
                        <w:position w:val="-20"/>
                      </w:rPr>
                      <w:object w:dxaOrig="420" w:dyaOrig="560">
                        <v:shape id="_x0000_i1028" type="#_x0000_t75" style="width:20.95pt;height:28.1pt" o:ole="">
                          <v:imagedata r:id="rId7" r:pict="rId8" o:title=""/>
                        </v:shape>
                        <o:OLEObject Type="Embed" ProgID="Equation.3" ShapeID="_x0000_i1028" DrawAspect="Content" ObjectID="_1356721363" r:id="rId9"/>
                      </w:object>
                    </w:r>
                  </w:p>
                  <w:p w:rsidR="001F0391" w:rsidRDefault="001F0391" w:rsidP="00B03C93">
                    <w:pPr>
                      <w:jc w:val="center"/>
                    </w:pPr>
                  </w:p>
                  <w:p w:rsidR="001F0391" w:rsidRDefault="001F0391" w:rsidP="00B03C93">
                    <w:pPr>
                      <w:jc w:val="center"/>
                    </w:pPr>
                  </w:p>
                </w:txbxContent>
              </v:textbox>
            </v:roundrect>
            <v:roundrect id="_x0000_s1038" style="position:absolute;left:6135;top:6911;width:4295;height:3947;mso-wrap-edited:f;mso-position-horizontal:absolute;mso-position-vertical:absolute" arcsize="10923f" wrapcoords="1928 -150 1028 300 -257 1650 -514 2850 -642 19050 0 21300 1542 22650 1671 22650 20057 22650 20185 22650 21600 21450 22500 19200 22371 2850 22114 1650 20957 600 19542 -150 1928 -150" filled="f" fillcolor="#3f80cd" strokecolor="#4a7ebb" strokeweight="1.25pt">
              <v:fill color2="#9bc1ff" o:detectmouseclick="t" focusposition="" focussize=",90" type="gradient">
                <o:fill v:ext="view" type="gradientUnscaled"/>
              </v:fill>
              <v:shadow on="t" opacity="22938f" mv:blur="38100f" offset="0,2pt"/>
              <v:textbox style="mso-next-textbox:#_x0000_s1038" inset=",7.2pt,,7.2pt">
                <w:txbxContent>
                  <w:p w:rsidR="001F0391" w:rsidRPr="00275925" w:rsidRDefault="001F0391" w:rsidP="00275925">
                    <w:pPr>
                      <w:jc w:val="center"/>
                      <w:rPr>
                        <w:sz w:val="20"/>
                      </w:rPr>
                    </w:pPr>
                    <w:r w:rsidRPr="00275925">
                      <w:rPr>
                        <w:sz w:val="20"/>
                      </w:rPr>
                      <w:t>Quand a-t-on besoin de résoudre des équations ?</w:t>
                    </w:r>
                  </w:p>
                  <w:p w:rsidR="001F0391" w:rsidRPr="00275925" w:rsidRDefault="001F0391" w:rsidP="00275925">
                    <w:pPr>
                      <w:jc w:val="center"/>
                      <w:rPr>
                        <w:sz w:val="20"/>
                      </w:rPr>
                    </w:pPr>
                  </w:p>
                  <w:p w:rsidR="001F0391" w:rsidRPr="00275925" w:rsidRDefault="001F0391" w:rsidP="00275925">
                    <w:pPr>
                      <w:jc w:val="center"/>
                      <w:rPr>
                        <w:sz w:val="20"/>
                      </w:rPr>
                    </w:pPr>
                    <w:r w:rsidRPr="00275925">
                      <w:rPr>
                        <w:sz w:val="20"/>
                      </w:rPr>
                      <w:t>- quand c’</w:t>
                    </w:r>
                    <w:r>
                      <w:rPr>
                        <w:sz w:val="20"/>
                      </w:rPr>
                      <w:t>est explicitement la question posée.</w:t>
                    </w:r>
                    <w:r w:rsidRPr="00275925">
                      <w:rPr>
                        <w:sz w:val="20"/>
                      </w:rPr>
                      <w:br/>
                      <w:t xml:space="preserve">- pour trouver les </w:t>
                    </w:r>
                    <w:r>
                      <w:rPr>
                        <w:sz w:val="20"/>
                      </w:rPr>
                      <w:t>valeurs qui annulent la dérivée : f ‘ (x) =0</w:t>
                    </w:r>
                  </w:p>
                  <w:p w:rsidR="001F0391" w:rsidRDefault="001F0391" w:rsidP="006E322E">
                    <w:pPr>
                      <w:jc w:val="center"/>
                      <w:rPr>
                        <w:sz w:val="20"/>
                      </w:rPr>
                    </w:pPr>
                    <w:r w:rsidRPr="00275925">
                      <w:rPr>
                        <w:sz w:val="20"/>
                      </w:rPr>
                      <w:t>- pour trouver les valeurs qui annulent la dérivée seconde ( les abscisses du point d’inflexion.</w:t>
                    </w:r>
                    <w:r>
                      <w:rPr>
                        <w:sz w:val="20"/>
                      </w:rPr>
                      <w:t>) :</w:t>
                    </w:r>
                    <w:r w:rsidRPr="00275925">
                      <w:rPr>
                        <w:sz w:val="20"/>
                      </w:rPr>
                      <w:t xml:space="preserve"> </w:t>
                    </w:r>
                    <w:r>
                      <w:rPr>
                        <w:sz w:val="20"/>
                      </w:rPr>
                      <w:t xml:space="preserve"> f ‘ ‘(x).</w:t>
                    </w:r>
                  </w:p>
                  <w:p w:rsidR="001F0391" w:rsidRDefault="001F0391" w:rsidP="00275925">
                    <w:pPr>
                      <w:jc w:val="center"/>
                      <w:rPr>
                        <w:sz w:val="20"/>
                      </w:rPr>
                    </w:pPr>
                    <w:r>
                      <w:rPr>
                        <w:sz w:val="20"/>
                      </w:rPr>
                      <w:t xml:space="preserve">- Pour trouver les abscisses des points d’intersection entre deux courbes : </w:t>
                    </w:r>
                  </w:p>
                  <w:p w:rsidR="001F0391" w:rsidRPr="00275925" w:rsidRDefault="001F0391" w:rsidP="00275925">
                    <w:pPr>
                      <w:jc w:val="center"/>
                      <w:rPr>
                        <w:sz w:val="20"/>
                      </w:rPr>
                    </w:pPr>
                    <w:r>
                      <w:rPr>
                        <w:sz w:val="20"/>
                      </w:rPr>
                      <w:t xml:space="preserve">f(x) = g(x). </w:t>
                    </w:r>
                  </w:p>
                  <w:p w:rsidR="001F0391" w:rsidRPr="00275925" w:rsidRDefault="001F0391" w:rsidP="00275925">
                    <w:pPr>
                      <w:jc w:val="center"/>
                      <w:rPr>
                        <w:sz w:val="20"/>
                      </w:rPr>
                    </w:pPr>
                  </w:p>
                </w:txbxContent>
              </v:textbox>
            </v:roundrect>
            <v:group id="_x0000_s1040" style="position:absolute;left:1069;top:11595;width:9347;height:2753" coordorigin="1069,11842" coordsize="9347,2753" wrapcoords="589 -117 346 234 -34 1408 -138 2700 -173 16786 104 18665 104 19721 4715 20426 10782 20543 11302 22304 11476 22421 21010 22421 21149 22304 21669 20778 21669 20543 21842 18782 21842 3404 21634 1760 21600 0 20213 -117 7662 -117 589 -117">
              <v:roundrect id="_x0000_s1037" style="position:absolute;left:1069;top:11842;width:3587;height:2393;mso-wrap-edited:f;mso-position-horizontal:absolute;mso-position-vertical:absolute" arcsize="10923f" wrapcoords="1928 -150 1028 300 -257 1650 -514 2850 -642 19050 0 21300 1542 22650 1671 22650 20057 22650 20185 22650 21600 21450 22500 19200 22371 2850 22114 1650 20957 600 19542 -150 1928 -150" filled="f" fillcolor="#3f80cd" strokecolor="#4a7ebb" strokeweight="1.25pt">
                <v:fill color2="#9bc1ff" o:detectmouseclick="t" focusposition="" focussize=",90" type="gradient">
                  <o:fill v:ext="view" type="gradientUnscaled"/>
                </v:fill>
                <v:shadow on="t" opacity="22938f" mv:blur="38100f" offset="0,2pt"/>
                <v:textbox style="mso-next-textbox:#_x0000_s1037" inset=",7.2pt,,7.2pt">
                  <w:txbxContent>
                    <w:p w:rsidR="001F0391" w:rsidRDefault="001F0391" w:rsidP="00275925">
                      <w:pPr>
                        <w:jc w:val="center"/>
                      </w:pPr>
                      <w:r>
                        <w:t>EQUATION PRODUIT</w:t>
                      </w:r>
                    </w:p>
                    <w:p w:rsidR="001F0391" w:rsidRDefault="001F0391" w:rsidP="00275925">
                      <w:pPr>
                        <w:jc w:val="center"/>
                      </w:pPr>
                    </w:p>
                    <w:p w:rsidR="001F0391" w:rsidRPr="00015A9E" w:rsidRDefault="00015A9E" w:rsidP="00015A9E">
                      <w:pPr>
                        <w:jc w:val="center"/>
                      </w:pPr>
                      <w:r>
                        <w:t>A B = 0</w:t>
                      </w:r>
                    </w:p>
                    <w:p w:rsidR="001F0391" w:rsidRPr="00015A9E" w:rsidRDefault="001F0391" w:rsidP="001F0391">
                      <w:pPr>
                        <w:jc w:val="center"/>
                      </w:pPr>
                      <w:r w:rsidRPr="00015A9E">
                        <w:rPr>
                          <w:rFonts w:cs="Menlo Regular"/>
                        </w:rPr>
                        <w:t>Soit A = 0</w:t>
                      </w:r>
                      <w:r w:rsidR="00015A9E">
                        <w:rPr>
                          <w:rFonts w:cs="Menlo Regular"/>
                        </w:rPr>
                        <w:tab/>
                        <w:t>Soit B = 0</w:t>
                      </w:r>
                    </w:p>
                    <w:p w:rsidR="00015A9E" w:rsidRDefault="00015A9E" w:rsidP="001F0391"/>
                    <w:p w:rsidR="001F0391" w:rsidRDefault="001F0391" w:rsidP="001F0391"/>
                    <w:p w:rsidR="001F0391" w:rsidRDefault="001F0391" w:rsidP="00275925">
                      <w:pPr>
                        <w:jc w:val="center"/>
                      </w:pPr>
                    </w:p>
                  </w:txbxContent>
                </v:textbox>
              </v:roundrect>
              <v:roundrect id="_x0000_s1039" style="position:absolute;left:5749;top:11858;width:4667;height:2737;mso-wrap-edited:f;mso-position-horizontal:absolute;mso-position-vertical:absolute" arcsize="10923f" wrapcoords="1928 -150 1028 300 -257 1650 -514 2850 -642 19050 0 21300 1542 22650 1671 22650 20057 22650 20185 22650 21600 21450 22500 19200 22371 2850 22114 1650 20957 600 19542 -150 1928 -150" filled="f" fillcolor="#3f80cd" strokecolor="#4a7ebb" strokeweight="1.25pt">
                <v:fill color2="#9bc1ff" o:detectmouseclick="t" focusposition="" focussize=",90" type="gradient">
                  <o:fill v:ext="view" type="gradientUnscaled"/>
                </v:fill>
                <v:shadow on="t" opacity="22938f" mv:blur="38100f" offset="0,2pt"/>
                <v:textbox style="mso-next-textbox:#_x0000_s1039" inset=",7.2pt,,7.2pt">
                  <w:txbxContent>
                    <w:p w:rsidR="00015A9E" w:rsidRDefault="00015A9E" w:rsidP="00015A9E">
                      <w:pPr>
                        <w:jc w:val="center"/>
                      </w:pPr>
                      <w:r>
                        <w:t>EQUATION QUOTIENTT</w:t>
                      </w:r>
                    </w:p>
                    <w:p w:rsidR="00015A9E" w:rsidRDefault="00015A9E" w:rsidP="00015A9E">
                      <w:pPr>
                        <w:jc w:val="center"/>
                      </w:pPr>
                      <w:r>
                        <w:t xml:space="preserve"> </w:t>
                      </w:r>
                      <w:r w:rsidRPr="00A15FBA">
                        <w:rPr>
                          <w:position w:val="-20"/>
                        </w:rPr>
                        <w:object w:dxaOrig="260" w:dyaOrig="560">
                          <v:shape id="_x0000_i1030" type="#_x0000_t75" style="width:12.75pt;height:28.1pt" o:ole="">
                            <v:imagedata r:id="rId10" r:pict="rId11" o:title=""/>
                          </v:shape>
                          <o:OLEObject Type="Embed" ProgID="Equation.3" ShapeID="_x0000_i1030" DrawAspect="Content" ObjectID="_1356721364" r:id="rId12"/>
                        </w:object>
                      </w:r>
                      <w:r>
                        <w:t>= 0</w:t>
                      </w:r>
                    </w:p>
                    <w:p w:rsidR="00015A9E" w:rsidRDefault="00015A9E" w:rsidP="00015A9E">
                      <w:pPr>
                        <w:jc w:val="center"/>
                        <w:rPr>
                          <w:rFonts w:ascii="Menlo Regular" w:hAnsi="Menlo Regular" w:cs="Menlo Regular"/>
                        </w:rPr>
                      </w:pPr>
                      <w:r>
                        <w:rPr>
                          <w:rFonts w:ascii="Menlo Regular" w:hAnsi="Menlo Regular" w:cs="Menlo Regular"/>
                        </w:rPr>
                        <w:t>⇔</w:t>
                      </w:r>
                    </w:p>
                    <w:p w:rsidR="00015A9E" w:rsidRDefault="00015A9E" w:rsidP="00015A9E">
                      <w:pPr>
                        <w:jc w:val="center"/>
                        <w:rPr>
                          <w:rFonts w:cs="Menlo Regular"/>
                        </w:rPr>
                      </w:pPr>
                      <w:r w:rsidRPr="00015A9E">
                        <w:rPr>
                          <w:rFonts w:cs="Menlo Regular"/>
                        </w:rPr>
                        <w:t xml:space="preserve"> A = 0</w:t>
                      </w:r>
                      <w:r>
                        <w:rPr>
                          <w:rFonts w:cs="Menlo Regular"/>
                        </w:rPr>
                        <w:tab/>
                        <w:t>et  B ≠ 0</w:t>
                      </w:r>
                    </w:p>
                    <w:p w:rsidR="00015A9E" w:rsidRDefault="00015A9E" w:rsidP="00015A9E">
                      <w:pPr>
                        <w:jc w:val="center"/>
                        <w:rPr>
                          <w:rFonts w:cs="Menlo Regular"/>
                        </w:rPr>
                      </w:pPr>
                    </w:p>
                    <w:p w:rsidR="00015A9E" w:rsidRPr="00015A9E" w:rsidRDefault="00015A9E" w:rsidP="00015A9E">
                      <w:pPr>
                        <w:jc w:val="center"/>
                        <w:rPr>
                          <w:sz w:val="20"/>
                        </w:rPr>
                      </w:pPr>
                      <w:r w:rsidRPr="00015A9E">
                        <w:rPr>
                          <w:rFonts w:cs="Menlo Regular"/>
                          <w:sz w:val="20"/>
                        </w:rPr>
                        <w:t>B ≠ 0 C ‘est la recherche des valeurs interdites</w:t>
                      </w:r>
                      <w:r>
                        <w:rPr>
                          <w:rFonts w:cs="Menlo Regular"/>
                          <w:sz w:val="20"/>
                        </w:rPr>
                        <w:t>.</w:t>
                      </w:r>
                    </w:p>
                    <w:p w:rsidR="00015A9E" w:rsidRPr="00015A9E" w:rsidRDefault="00015A9E" w:rsidP="00015A9E">
                      <w:pPr>
                        <w:jc w:val="center"/>
                        <w:rPr>
                          <w:sz w:val="20"/>
                        </w:rPr>
                      </w:pPr>
                      <w:r w:rsidRPr="00015A9E">
                        <w:rPr>
                          <w:rFonts w:cs="Menlo Regular"/>
                          <w:sz w:val="20"/>
                        </w:rPr>
                        <w:t>A = 0 donne les solutions de l’équation</w:t>
                      </w:r>
                      <w:r>
                        <w:rPr>
                          <w:rFonts w:cs="Menlo Regular"/>
                          <w:sz w:val="20"/>
                        </w:rPr>
                        <w:t xml:space="preserve"> ( ≠ V.I)</w:t>
                      </w:r>
                    </w:p>
                    <w:p w:rsidR="00015A9E" w:rsidRDefault="00015A9E" w:rsidP="00015A9E"/>
                    <w:p w:rsidR="00015A9E" w:rsidRDefault="00015A9E" w:rsidP="00015A9E">
                      <w:pPr>
                        <w:jc w:val="center"/>
                      </w:pPr>
                    </w:p>
                  </w:txbxContent>
                </v:textbox>
              </v:roundrect>
            </v:group>
            <w10:wrap type="tight"/>
          </v:group>
        </w:pict>
      </w:r>
    </w:p>
    <w:p w:rsidR="00D54649" w:rsidRDefault="00D54649" w:rsidP="00B03C93">
      <w:r>
        <w:tab/>
      </w:r>
      <w:r>
        <w:tab/>
      </w:r>
    </w:p>
    <w:p w:rsidR="00D54649" w:rsidRDefault="00D54649" w:rsidP="00D54649"/>
    <w:p w:rsidR="00D54649" w:rsidRDefault="00D54649" w:rsidP="00D54649"/>
    <w:p w:rsidR="00D54649" w:rsidRDefault="00D54649" w:rsidP="00B03C93"/>
    <w:p w:rsidR="00275925" w:rsidRDefault="00D54649" w:rsidP="00B03C93">
      <w:r>
        <w:br/>
      </w:r>
      <w:r>
        <w:br/>
      </w:r>
    </w:p>
    <w:p w:rsidR="00275925" w:rsidRPr="00275925" w:rsidRDefault="00275925" w:rsidP="00275925"/>
    <w:p w:rsidR="00275925" w:rsidRPr="00275925" w:rsidRDefault="00275925" w:rsidP="00275925"/>
    <w:p w:rsidR="00275925" w:rsidRPr="00275925" w:rsidRDefault="00275925" w:rsidP="00275925"/>
    <w:p w:rsidR="00275925" w:rsidRPr="00275925" w:rsidRDefault="00275925" w:rsidP="00275925"/>
    <w:p w:rsidR="00275925" w:rsidRPr="00275925" w:rsidRDefault="00275925" w:rsidP="00275925"/>
    <w:p w:rsidR="00275925" w:rsidRPr="00275925" w:rsidRDefault="00275925" w:rsidP="00275925"/>
    <w:p w:rsidR="00275925" w:rsidRPr="00275925" w:rsidRDefault="00275925" w:rsidP="00275925"/>
    <w:p w:rsidR="00275925" w:rsidRPr="00275925" w:rsidRDefault="00275925" w:rsidP="00275925"/>
    <w:p w:rsidR="00275925" w:rsidRPr="00275925" w:rsidRDefault="00275925" w:rsidP="00275925"/>
    <w:p w:rsidR="00275925" w:rsidRPr="00275925" w:rsidRDefault="00275925" w:rsidP="00275925"/>
    <w:p w:rsidR="00275925" w:rsidRPr="00275925" w:rsidRDefault="00275925" w:rsidP="00275925"/>
    <w:p w:rsidR="00275925" w:rsidRPr="00275925" w:rsidRDefault="00275925" w:rsidP="00275925"/>
    <w:p w:rsidR="00275925" w:rsidRPr="00275925" w:rsidRDefault="00275925" w:rsidP="00275925"/>
    <w:p w:rsidR="00275925" w:rsidRPr="00275925" w:rsidRDefault="00275925" w:rsidP="00275925"/>
    <w:p w:rsidR="00275925" w:rsidRPr="00275925" w:rsidRDefault="00275925" w:rsidP="00275925"/>
    <w:p w:rsidR="00275925" w:rsidRPr="00275925" w:rsidRDefault="00275925" w:rsidP="00275925"/>
    <w:p w:rsidR="00275925" w:rsidRPr="00275925" w:rsidRDefault="00275925" w:rsidP="00275925"/>
    <w:p w:rsidR="00275925" w:rsidRPr="00275925" w:rsidRDefault="00275925" w:rsidP="00275925"/>
    <w:p w:rsidR="00275925" w:rsidRPr="00275925" w:rsidRDefault="00275925" w:rsidP="00275925"/>
    <w:p w:rsidR="00275925" w:rsidRPr="00275925" w:rsidRDefault="00275925" w:rsidP="00275925"/>
    <w:p w:rsidR="00275925" w:rsidRPr="00275925" w:rsidRDefault="00275925" w:rsidP="00275925"/>
    <w:p w:rsidR="00275925" w:rsidRPr="00275925" w:rsidRDefault="00275925" w:rsidP="00275925"/>
    <w:p w:rsidR="00275925" w:rsidRPr="00275925" w:rsidRDefault="00275925" w:rsidP="00275925"/>
    <w:p w:rsidR="00275925" w:rsidRPr="00275925" w:rsidRDefault="00275925" w:rsidP="00275925"/>
    <w:p w:rsidR="00275925" w:rsidRPr="00275925" w:rsidRDefault="00275925" w:rsidP="00275925"/>
    <w:p w:rsidR="00275925" w:rsidRPr="00275925" w:rsidRDefault="00275925" w:rsidP="00275925"/>
    <w:p w:rsidR="00275925" w:rsidRPr="00275925" w:rsidRDefault="00275925" w:rsidP="00275925"/>
    <w:p w:rsidR="00B20875" w:rsidRDefault="00275925" w:rsidP="00B20875">
      <w:pPr>
        <w:tabs>
          <w:tab w:val="left" w:pos="1757"/>
        </w:tabs>
        <w:jc w:val="center"/>
        <w:rPr>
          <w:b/>
          <w:sz w:val="22"/>
        </w:rPr>
      </w:pPr>
      <w:r w:rsidRPr="00B20875">
        <w:rPr>
          <w:b/>
          <w:sz w:val="22"/>
        </w:rPr>
        <w:t>Rappels</w:t>
      </w:r>
      <w:r w:rsidR="00015A9E" w:rsidRPr="00B20875">
        <w:rPr>
          <w:b/>
          <w:sz w:val="22"/>
        </w:rPr>
        <w:t> :</w:t>
      </w:r>
      <w:r w:rsidRPr="00B20875">
        <w:rPr>
          <w:b/>
          <w:sz w:val="22"/>
        </w:rPr>
        <w:t xml:space="preserve"> Equations Produits/Quotients</w:t>
      </w:r>
    </w:p>
    <w:p w:rsidR="00B20875" w:rsidRDefault="00B20875" w:rsidP="00B20875">
      <w:pPr>
        <w:tabs>
          <w:tab w:val="left" w:pos="1757"/>
        </w:tabs>
        <w:jc w:val="center"/>
        <w:rPr>
          <w:b/>
          <w:sz w:val="22"/>
        </w:rPr>
      </w:pPr>
    </w:p>
    <w:p w:rsidR="00B20875" w:rsidRDefault="00B20875" w:rsidP="00B20875">
      <w:pPr>
        <w:tabs>
          <w:tab w:val="left" w:pos="1757"/>
        </w:tabs>
        <w:jc w:val="center"/>
        <w:rPr>
          <w:b/>
          <w:sz w:val="22"/>
        </w:rPr>
      </w:pPr>
    </w:p>
    <w:p w:rsidR="00B20875" w:rsidRDefault="00B20875" w:rsidP="00B20875">
      <w:pPr>
        <w:tabs>
          <w:tab w:val="left" w:pos="1757"/>
        </w:tabs>
        <w:jc w:val="center"/>
        <w:rPr>
          <w:b/>
          <w:sz w:val="22"/>
        </w:rPr>
      </w:pPr>
    </w:p>
    <w:p w:rsidR="00B20875" w:rsidRDefault="00B20875" w:rsidP="00B20875">
      <w:pPr>
        <w:tabs>
          <w:tab w:val="left" w:pos="1757"/>
        </w:tabs>
        <w:jc w:val="center"/>
        <w:rPr>
          <w:b/>
          <w:sz w:val="22"/>
        </w:rPr>
      </w:pPr>
    </w:p>
    <w:p w:rsidR="00B20875" w:rsidRDefault="00B20875" w:rsidP="00B20875">
      <w:pPr>
        <w:tabs>
          <w:tab w:val="left" w:pos="1757"/>
        </w:tabs>
        <w:jc w:val="center"/>
        <w:rPr>
          <w:b/>
          <w:sz w:val="22"/>
        </w:rPr>
      </w:pPr>
    </w:p>
    <w:p w:rsidR="00B20875" w:rsidRDefault="00B20875" w:rsidP="00B20875">
      <w:pPr>
        <w:tabs>
          <w:tab w:val="left" w:pos="1757"/>
        </w:tabs>
        <w:jc w:val="center"/>
        <w:rPr>
          <w:b/>
          <w:sz w:val="22"/>
        </w:rPr>
      </w:pPr>
    </w:p>
    <w:p w:rsidR="00B20875" w:rsidRDefault="00B20875" w:rsidP="00B20875">
      <w:pPr>
        <w:tabs>
          <w:tab w:val="left" w:pos="1757"/>
        </w:tabs>
        <w:jc w:val="center"/>
        <w:rPr>
          <w:b/>
          <w:sz w:val="22"/>
        </w:rPr>
      </w:pPr>
    </w:p>
    <w:p w:rsidR="00B20875" w:rsidRDefault="00B20875" w:rsidP="00B20875">
      <w:pPr>
        <w:tabs>
          <w:tab w:val="left" w:pos="1757"/>
        </w:tabs>
        <w:jc w:val="center"/>
        <w:rPr>
          <w:b/>
          <w:sz w:val="22"/>
        </w:rPr>
      </w:pPr>
    </w:p>
    <w:p w:rsidR="00B20875" w:rsidRDefault="00B20875" w:rsidP="00B20875">
      <w:pPr>
        <w:tabs>
          <w:tab w:val="left" w:pos="1757"/>
        </w:tabs>
        <w:jc w:val="center"/>
        <w:rPr>
          <w:b/>
          <w:sz w:val="22"/>
        </w:rPr>
      </w:pPr>
    </w:p>
    <w:p w:rsidR="00B20875" w:rsidRDefault="00B20875" w:rsidP="00B20875">
      <w:pPr>
        <w:tabs>
          <w:tab w:val="left" w:pos="1757"/>
        </w:tabs>
        <w:jc w:val="center"/>
        <w:rPr>
          <w:b/>
          <w:sz w:val="22"/>
        </w:rPr>
      </w:pPr>
    </w:p>
    <w:p w:rsidR="00B20875" w:rsidRDefault="00B20875" w:rsidP="00B20875">
      <w:pPr>
        <w:tabs>
          <w:tab w:val="left" w:pos="1757"/>
        </w:tabs>
        <w:jc w:val="center"/>
        <w:rPr>
          <w:b/>
          <w:sz w:val="22"/>
        </w:rPr>
      </w:pPr>
    </w:p>
    <w:p w:rsidR="00B20875" w:rsidRDefault="00B20875" w:rsidP="00B20875">
      <w:pPr>
        <w:tabs>
          <w:tab w:val="left" w:pos="1757"/>
        </w:tabs>
        <w:jc w:val="center"/>
        <w:rPr>
          <w:b/>
          <w:sz w:val="22"/>
        </w:rPr>
      </w:pPr>
    </w:p>
    <w:p w:rsidR="00B20875" w:rsidRDefault="00B20875" w:rsidP="00B20875">
      <w:pPr>
        <w:tabs>
          <w:tab w:val="left" w:pos="1757"/>
        </w:tabs>
        <w:jc w:val="center"/>
        <w:rPr>
          <w:b/>
          <w:sz w:val="22"/>
        </w:rPr>
      </w:pPr>
    </w:p>
    <w:p w:rsidR="00B03C93" w:rsidRPr="00B20875" w:rsidRDefault="00B03C93" w:rsidP="00B20875">
      <w:pPr>
        <w:rPr>
          <w:b/>
          <w:sz w:val="22"/>
        </w:rPr>
      </w:pPr>
    </w:p>
    <w:sectPr w:rsidR="00B03C93" w:rsidRPr="00B20875" w:rsidSect="00B03C93">
      <w:pgSz w:w="11900" w:h="16840"/>
      <w:pgMar w:top="568" w:right="701" w:bottom="426" w:left="709"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embedSystemFonts/>
  <w:attachedTemplate r:id="rId1"/>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54649"/>
    <w:rsid w:val="00015A9E"/>
    <w:rsid w:val="001F0391"/>
    <w:rsid w:val="00275925"/>
    <w:rsid w:val="002A45C4"/>
    <w:rsid w:val="006E322E"/>
    <w:rsid w:val="00951261"/>
    <w:rsid w:val="00B03C93"/>
    <w:rsid w:val="00B20875"/>
    <w:rsid w:val="00D54649"/>
    <w:rsid w:val="00FB7E19"/>
    <w:rsid w:val="00FC3828"/>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9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269"/>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ict"/><Relationship Id="rId12" Type="http://schemas.openxmlformats.org/officeDocument/2006/relationships/oleObject" Target="embeddings/Microsoft_Equation3.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ict"/><Relationship Id="rId6" Type="http://schemas.openxmlformats.org/officeDocument/2006/relationships/oleObject" Target="embeddings/Microsoft_Equation1.bin"/><Relationship Id="rId7" Type="http://schemas.openxmlformats.org/officeDocument/2006/relationships/image" Target="media/image3.png"/><Relationship Id="rId8" Type="http://schemas.openxmlformats.org/officeDocument/2006/relationships/image" Target="media/image4.pict"/><Relationship Id="rId9" Type="http://schemas.openxmlformats.org/officeDocument/2006/relationships/oleObject" Target="embeddings/Microsoft_Equation2.bin"/><Relationship Id="rId10"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edric:Library:Application%20Support:Microsoft:Office:Mode&#768;les%20utilisateur:Mes%20mode&#768;les:Doc%20cours.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 cours.dotx</Template>
  <TotalTime>0</TotalTime>
  <Pages>1</Pages>
  <Words>18</Words>
  <Characters>103</Characters>
  <Application>Microsoft Macintosh Word</Application>
  <DocSecurity>0</DocSecurity>
  <Lines>1</Lines>
  <Paragraphs>1</Paragraphs>
  <ScaleCrop>false</ScaleCrop>
  <LinksUpToDate>false</LinksUpToDate>
  <CharactersWithSpaces>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dc:creator>
  <cp:keywords/>
  <cp:lastModifiedBy>Antonella</cp:lastModifiedBy>
  <cp:revision>2</cp:revision>
  <dcterms:created xsi:type="dcterms:W3CDTF">2015-01-15T21:14:00Z</dcterms:created>
  <dcterms:modified xsi:type="dcterms:W3CDTF">2015-01-15T21:14:00Z</dcterms:modified>
</cp:coreProperties>
</file>