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6A" w:rsidRPr="0068226A" w:rsidRDefault="0068226A" w:rsidP="0068226A">
      <w:pPr>
        <w:spacing w:after="0" w:line="240" w:lineRule="auto"/>
        <w:jc w:val="center"/>
        <w:rPr>
          <w:rFonts w:eastAsia="Times New Roman" w:cs="Times New Roman"/>
          <w:b/>
          <w:bCs/>
          <w:sz w:val="28"/>
          <w:szCs w:val="24"/>
          <w:lang w:eastAsia="fr-FR"/>
        </w:rPr>
      </w:pPr>
      <w:r w:rsidRPr="0068226A">
        <w:rPr>
          <w:rFonts w:eastAsia="Times New Roman" w:cs="Times New Roman"/>
          <w:b/>
          <w:bCs/>
          <w:sz w:val="28"/>
          <w:szCs w:val="24"/>
          <w:lang w:eastAsia="fr-FR"/>
        </w:rPr>
        <w:t>24 Janvier</w:t>
      </w:r>
    </w:p>
    <w:p w:rsidR="0068226A" w:rsidRPr="0068226A" w:rsidRDefault="0068226A" w:rsidP="0068226A">
      <w:pPr>
        <w:spacing w:after="0" w:line="240" w:lineRule="auto"/>
        <w:jc w:val="center"/>
        <w:rPr>
          <w:rFonts w:eastAsia="Times New Roman" w:cs="Times New Roman"/>
          <w:b/>
          <w:bCs/>
          <w:sz w:val="40"/>
          <w:szCs w:val="24"/>
          <w:lang w:eastAsia="fr-FR"/>
        </w:rPr>
      </w:pPr>
      <w:r>
        <w:rPr>
          <w:rFonts w:eastAsia="Times New Roman" w:cs="Times New Roman"/>
          <w:b/>
          <w:bCs/>
          <w:sz w:val="40"/>
          <w:szCs w:val="24"/>
          <w:lang w:eastAsia="fr-FR"/>
        </w:rPr>
        <w:t>St François de Sales</w:t>
      </w:r>
    </w:p>
    <w:p w:rsidR="0068226A" w:rsidRPr="0068226A" w:rsidRDefault="0068226A" w:rsidP="0068226A">
      <w:pPr>
        <w:spacing w:after="0" w:line="240" w:lineRule="auto"/>
        <w:jc w:val="center"/>
        <w:rPr>
          <w:rFonts w:eastAsia="Times New Roman" w:cs="Times New Roman"/>
          <w:bCs/>
          <w:sz w:val="24"/>
          <w:szCs w:val="24"/>
          <w:lang w:eastAsia="fr-FR"/>
        </w:rPr>
      </w:pPr>
      <w:r w:rsidRPr="0068226A">
        <w:rPr>
          <w:rFonts w:eastAsia="Times New Roman" w:cs="Times New Roman"/>
          <w:bCs/>
          <w:sz w:val="24"/>
          <w:szCs w:val="24"/>
          <w:lang w:eastAsia="fr-FR"/>
        </w:rPr>
        <w:t>Évêque et Docteur de l'Église</w:t>
      </w:r>
    </w:p>
    <w:p w:rsidR="0068226A" w:rsidRPr="0068226A" w:rsidRDefault="0068226A" w:rsidP="0068226A">
      <w:pPr>
        <w:spacing w:after="0" w:line="240" w:lineRule="auto"/>
        <w:jc w:val="center"/>
        <w:rPr>
          <w:rFonts w:eastAsia="Times New Roman" w:cs="Times New Roman"/>
          <w:sz w:val="24"/>
          <w:szCs w:val="24"/>
          <w:lang w:eastAsia="fr-FR"/>
        </w:rPr>
      </w:pPr>
      <w:r w:rsidRPr="0068226A">
        <w:rPr>
          <w:rFonts w:eastAsia="Times New Roman" w:cs="Times New Roman"/>
          <w:bCs/>
          <w:sz w:val="24"/>
          <w:szCs w:val="24"/>
          <w:lang w:eastAsia="fr-FR"/>
        </w:rPr>
        <w:t>(1567-1622)</w:t>
      </w:r>
    </w:p>
    <w:p w:rsidR="0068226A" w:rsidRDefault="0068226A" w:rsidP="0068226A">
      <w:pPr>
        <w:spacing w:after="0" w:line="240" w:lineRule="auto"/>
        <w:jc w:val="both"/>
        <w:rPr>
          <w:rFonts w:eastAsia="Times New Roman" w:cs="Times New Roman"/>
          <w:sz w:val="24"/>
          <w:szCs w:val="24"/>
          <w:lang w:eastAsia="fr-FR"/>
        </w:rPr>
      </w:pPr>
    </w:p>
    <w:p w:rsidR="0068226A" w:rsidRP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Saint François de Sales naquit au château de Sales, en Savoie. Nommer ce saint, c'est personnifier la vertu de douceur ; il fut le saint aimable par excellence et le parfait imitateur de Celui qui a dit : "Apprenez de Moi que Je suis doux et humble de cœur. "</w:t>
      </w:r>
    </w:p>
    <w:p w:rsidR="0068226A" w:rsidRP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Jeune homme, il mena la vie des anges. Prêtre, il se montra digne émule des plus grands apôtres, par ses travaux et par les innombrables conversions qu'il opéra parmi les protestants.</w:t>
      </w:r>
    </w:p>
    <w:p w:rsidR="0068226A" w:rsidRP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Évêque, il fut le rempart de la foi, le père de son peuple, le docteur de la piété chrétienne, un pontife incomparable. "On disait communément, écrit sainte Jeanne de Chantal, qu'il n'y avait pas de meilleur moyen de gagner sa faveur que de lui faire du mal, et que c'était la seule vengeance qu'il sût exercer. " --  "Il avait un cœur tout à fait innocent, dit la même sainte ; jamais il ne fit aucun acte par malice ou amertume de cœur. Jamais on n'a vu un cœur si doux, si humble, si débonnaire, si gracieux et si affable qu'était le sien. "</w:t>
      </w:r>
    </w:p>
    <w:p w:rsidR="0068226A" w:rsidRP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Citons quelques paroles de François lui-même : "Soyez, disait-il, le plus doux que vous pourrez, et souvenez-vous que l'on prend plus de mouches avec une cuillerée de miel qu'avec cent barils de vinaigre. S'il faut donner en quelque excès, que ce soit du côté de la douceur. " -- "Je le veux tant aimer, ce cher prochain, je le veux tant aimer ! Il a plu à Dieu de faire ainsi mon cœur ! Oh ! Quand est-ce que nous serons tout détrempés en douceur et en charité ! "</w:t>
      </w:r>
    </w:p>
    <w:p w:rsidR="0068226A" w:rsidRP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Saint François de Sales mourut à Lyon, le jour des saints Innocents.</w:t>
      </w:r>
    </w:p>
    <w:p w:rsidR="0068226A" w:rsidRDefault="0068226A" w:rsidP="0068226A">
      <w:pPr>
        <w:spacing w:after="0" w:line="240" w:lineRule="auto"/>
        <w:ind w:firstLine="284"/>
        <w:jc w:val="both"/>
        <w:rPr>
          <w:rFonts w:eastAsia="Times New Roman" w:cs="Times New Roman"/>
          <w:sz w:val="24"/>
          <w:szCs w:val="24"/>
          <w:lang w:eastAsia="fr-FR"/>
        </w:rPr>
      </w:pPr>
      <w:r w:rsidRPr="0068226A">
        <w:rPr>
          <w:rFonts w:eastAsia="Times New Roman" w:cs="Times New Roman"/>
          <w:sz w:val="24"/>
          <w:szCs w:val="24"/>
          <w:lang w:eastAsia="fr-FR"/>
        </w:rPr>
        <w:t> </w:t>
      </w:r>
    </w:p>
    <w:p w:rsidR="00B27B2A" w:rsidRPr="0068226A" w:rsidRDefault="0068226A" w:rsidP="0068226A">
      <w:pPr>
        <w:spacing w:after="0" w:line="240" w:lineRule="auto"/>
        <w:jc w:val="both"/>
      </w:pPr>
      <w:r w:rsidRPr="0068226A">
        <w:rPr>
          <w:rFonts w:eastAsia="Times New Roman" w:cs="Times New Roman"/>
          <w:sz w:val="24"/>
          <w:szCs w:val="24"/>
          <w:lang w:eastAsia="fr-FR"/>
        </w:rPr>
        <w:t>©Evangelizo.org</w:t>
      </w:r>
    </w:p>
    <w:p w:rsidR="0068226A" w:rsidRPr="0068226A" w:rsidRDefault="0068226A">
      <w:pPr>
        <w:spacing w:after="0"/>
        <w:jc w:val="both"/>
      </w:pPr>
    </w:p>
    <w:sectPr w:rsidR="0068226A" w:rsidRPr="0068226A" w:rsidSect="00B27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26A"/>
    <w:rsid w:val="0068226A"/>
    <w:rsid w:val="00B27B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22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226A"/>
    <w:rPr>
      <w:b/>
      <w:bCs/>
    </w:rPr>
  </w:style>
</w:styles>
</file>

<file path=word/webSettings.xml><?xml version="1.0" encoding="utf-8"?>
<w:webSettings xmlns:r="http://schemas.openxmlformats.org/officeDocument/2006/relationships" xmlns:w="http://schemas.openxmlformats.org/wordprocessingml/2006/main">
  <w:divs>
    <w:div w:id="62993251">
      <w:bodyDiv w:val="1"/>
      <w:marLeft w:val="0"/>
      <w:marRight w:val="0"/>
      <w:marTop w:val="0"/>
      <w:marBottom w:val="0"/>
      <w:divBdr>
        <w:top w:val="none" w:sz="0" w:space="0" w:color="auto"/>
        <w:left w:val="none" w:sz="0" w:space="0" w:color="auto"/>
        <w:bottom w:val="none" w:sz="0" w:space="0" w:color="auto"/>
        <w:right w:val="none" w:sz="0" w:space="0" w:color="auto"/>
      </w:divBdr>
      <w:divsChild>
        <w:div w:id="64004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1370</Characters>
  <Application>Microsoft Office Word</Application>
  <DocSecurity>0</DocSecurity>
  <Lines>11</Lines>
  <Paragraphs>3</Paragraphs>
  <ScaleCrop>false</ScaleCrop>
  <Company>Hewlett-Packard</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jp.artana</dc:creator>
  <cp:lastModifiedBy>jp.artana</cp:lastModifiedBy>
  <cp:revision>2</cp:revision>
  <dcterms:created xsi:type="dcterms:W3CDTF">2012-01-16T23:22:00Z</dcterms:created>
  <dcterms:modified xsi:type="dcterms:W3CDTF">2012-01-16T23:25:00Z</dcterms:modified>
</cp:coreProperties>
</file>