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0E" w:rsidRDefault="00316A0E" w:rsidP="00316A0E">
      <w:pPr>
        <w:jc w:val="center"/>
        <w:rPr>
          <w:rFonts w:asciiTheme="majorHAnsi" w:hAnsiTheme="majorHAnsi"/>
          <w:b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7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OMMAIRE"/>
          </v:shape>
        </w:pict>
      </w:r>
    </w:p>
    <w:p w:rsidR="00316A0E" w:rsidRDefault="00316A0E" w:rsidP="00D34C64">
      <w:pPr>
        <w:jc w:val="both"/>
        <w:rPr>
          <w:rFonts w:asciiTheme="majorHAnsi" w:hAnsiTheme="majorHAnsi"/>
          <w:b/>
          <w:color w:val="000000" w:themeColor="text1"/>
          <w:sz w:val="24"/>
        </w:rPr>
      </w:pPr>
    </w:p>
    <w:p w:rsidR="005F1D74" w:rsidRPr="00316A0E" w:rsidRDefault="005F1D74" w:rsidP="00D34C64">
      <w:pPr>
        <w:jc w:val="both"/>
        <w:rPr>
          <w:rFonts w:asciiTheme="majorHAnsi" w:hAnsiTheme="majorHAnsi"/>
          <w:b/>
          <w:color w:val="4F81BD" w:themeColor="accent1"/>
          <w:sz w:val="28"/>
        </w:rPr>
      </w:pPr>
      <w:r w:rsidRPr="00316A0E">
        <w:rPr>
          <w:rFonts w:asciiTheme="majorHAnsi" w:hAnsiTheme="majorHAnsi"/>
          <w:b/>
          <w:color w:val="4F81BD" w:themeColor="accent1"/>
          <w:sz w:val="28"/>
        </w:rPr>
        <w:t xml:space="preserve">INTRODUCTION </w:t>
      </w:r>
    </w:p>
    <w:p w:rsidR="00DB2752" w:rsidRPr="00316A0E" w:rsidRDefault="00DB2752" w:rsidP="00DB2752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color w:val="4F81BD" w:themeColor="accent1"/>
          <w:sz w:val="28"/>
        </w:rPr>
      </w:pPr>
      <w:r w:rsidRPr="00316A0E">
        <w:rPr>
          <w:rFonts w:asciiTheme="majorHAnsi" w:hAnsiTheme="majorHAnsi"/>
          <w:b/>
          <w:color w:val="4F81BD" w:themeColor="accent1"/>
          <w:sz w:val="28"/>
        </w:rPr>
        <w:t>HISTORIQUE</w:t>
      </w:r>
    </w:p>
    <w:p w:rsidR="00316A0E" w:rsidRPr="00316A0E" w:rsidRDefault="00316A0E" w:rsidP="00316A0E">
      <w:pPr>
        <w:pStyle w:val="Paragraphedeliste"/>
        <w:ind w:left="1080"/>
        <w:jc w:val="both"/>
        <w:rPr>
          <w:rFonts w:asciiTheme="majorHAnsi" w:hAnsiTheme="majorHAnsi"/>
          <w:b/>
          <w:color w:val="000000" w:themeColor="text1"/>
          <w:sz w:val="28"/>
        </w:rPr>
      </w:pPr>
    </w:p>
    <w:p w:rsidR="00316A0E" w:rsidRPr="00316A0E" w:rsidRDefault="00800521" w:rsidP="00316A0E">
      <w:pPr>
        <w:pStyle w:val="Paragraphedeliste"/>
        <w:numPr>
          <w:ilvl w:val="0"/>
          <w:numId w:val="15"/>
        </w:numPr>
        <w:rPr>
          <w:rFonts w:asciiTheme="majorHAnsi" w:hAnsiTheme="majorHAnsi"/>
          <w:b/>
          <w:color w:val="000000" w:themeColor="text1"/>
          <w:sz w:val="28"/>
          <w:szCs w:val="24"/>
        </w:rPr>
      </w:pPr>
      <w:r w:rsidRPr="00316A0E">
        <w:rPr>
          <w:rFonts w:asciiTheme="majorHAnsi" w:hAnsiTheme="majorHAnsi"/>
          <w:color w:val="000000" w:themeColor="text1"/>
          <w:sz w:val="28"/>
          <w:szCs w:val="24"/>
        </w:rPr>
        <w:t>Lois linguistiques</w:t>
      </w:r>
    </w:p>
    <w:p w:rsidR="00316A0E" w:rsidRPr="00316A0E" w:rsidRDefault="00316A0E" w:rsidP="00316A0E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4"/>
        </w:rPr>
      </w:pPr>
      <w:r w:rsidRPr="00316A0E">
        <w:rPr>
          <w:rFonts w:asciiTheme="majorHAnsi" w:hAnsiTheme="majorHAnsi"/>
          <w:b/>
          <w:color w:val="000000" w:themeColor="text1"/>
          <w:sz w:val="28"/>
          <w:szCs w:val="24"/>
        </w:rPr>
        <w:t xml:space="preserve"> </w:t>
      </w:r>
    </w:p>
    <w:p w:rsidR="00C36A50" w:rsidRPr="00316A0E" w:rsidRDefault="00231A1E" w:rsidP="00316A0E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color w:val="4F81BD" w:themeColor="accent1"/>
          <w:sz w:val="28"/>
        </w:rPr>
      </w:pPr>
      <w:r w:rsidRPr="00316A0E">
        <w:rPr>
          <w:rFonts w:asciiTheme="majorHAnsi" w:hAnsiTheme="majorHAnsi"/>
          <w:b/>
          <w:color w:val="4F81BD" w:themeColor="accent1"/>
          <w:sz w:val="28"/>
        </w:rPr>
        <w:t>LES COMMUNAUTES AUTONOMES</w:t>
      </w:r>
    </w:p>
    <w:p w:rsidR="001C3273" w:rsidRPr="00316A0E" w:rsidRDefault="00AC4C8E" w:rsidP="00D34C64">
      <w:pPr>
        <w:pStyle w:val="NormalWeb"/>
        <w:numPr>
          <w:ilvl w:val="0"/>
          <w:numId w:val="12"/>
        </w:numPr>
        <w:jc w:val="both"/>
        <w:rPr>
          <w:rStyle w:val="fontstyle21"/>
          <w:rFonts w:asciiTheme="majorHAnsi" w:hAnsiTheme="majorHAnsi"/>
          <w:b/>
          <w:bCs/>
          <w:color w:val="4F81BD" w:themeColor="accent1"/>
          <w:sz w:val="28"/>
        </w:rPr>
      </w:pPr>
      <w:r w:rsidRPr="00316A0E">
        <w:rPr>
          <w:rStyle w:val="fontstyle01"/>
          <w:rFonts w:asciiTheme="majorHAnsi" w:hAnsiTheme="majorHAnsi"/>
          <w:color w:val="4F81BD" w:themeColor="accent1"/>
          <w:sz w:val="28"/>
        </w:rPr>
        <w:t>Présentation de</w:t>
      </w:r>
      <w:r w:rsidR="00B2473D" w:rsidRPr="00316A0E">
        <w:rPr>
          <w:rStyle w:val="fontstyle01"/>
          <w:rFonts w:asciiTheme="majorHAnsi" w:hAnsiTheme="majorHAnsi"/>
          <w:color w:val="4F81BD" w:themeColor="accent1"/>
          <w:sz w:val="28"/>
        </w:rPr>
        <w:t xml:space="preserve"> La diversité linguistique en </w:t>
      </w:r>
      <w:r w:rsidRPr="00316A0E">
        <w:rPr>
          <w:rStyle w:val="fontstyle01"/>
          <w:rFonts w:asciiTheme="majorHAnsi" w:hAnsiTheme="majorHAnsi"/>
          <w:color w:val="4F81BD" w:themeColor="accent1"/>
          <w:sz w:val="28"/>
        </w:rPr>
        <w:t>Espagne</w:t>
      </w:r>
    </w:p>
    <w:p w:rsidR="00316A0E" w:rsidRPr="00316A0E" w:rsidRDefault="00B2473D" w:rsidP="00316A0E">
      <w:pPr>
        <w:pStyle w:val="NormalWeb"/>
        <w:numPr>
          <w:ilvl w:val="0"/>
          <w:numId w:val="9"/>
        </w:numPr>
        <w:spacing w:line="360" w:lineRule="auto"/>
        <w:jc w:val="both"/>
        <w:rPr>
          <w:rStyle w:val="fontstyle21"/>
          <w:rFonts w:asciiTheme="majorHAnsi" w:hAnsiTheme="majorHAnsi"/>
          <w:bCs/>
          <w:sz w:val="28"/>
        </w:rPr>
      </w:pPr>
      <w:r w:rsidRPr="00316A0E">
        <w:rPr>
          <w:rStyle w:val="fontstyle01"/>
          <w:rFonts w:asciiTheme="majorHAnsi" w:hAnsiTheme="majorHAnsi"/>
          <w:b w:val="0"/>
          <w:sz w:val="28"/>
        </w:rPr>
        <w:t>La protection constitutionnelle du plurilinguisme</w:t>
      </w:r>
      <w:r w:rsidR="00316A0E" w:rsidRPr="00316A0E">
        <w:rPr>
          <w:rStyle w:val="fontstyle01"/>
          <w:rFonts w:asciiTheme="majorHAnsi" w:hAnsiTheme="majorHAnsi"/>
          <w:b w:val="0"/>
          <w:sz w:val="28"/>
        </w:rPr>
        <w:t>.</w:t>
      </w:r>
    </w:p>
    <w:p w:rsidR="00B2473D" w:rsidRPr="00316A0E" w:rsidRDefault="00B2473D" w:rsidP="00316A0E">
      <w:pPr>
        <w:pStyle w:val="NormalWeb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Cs/>
          <w:color w:val="000000"/>
          <w:sz w:val="28"/>
        </w:rPr>
      </w:pPr>
      <w:r w:rsidRPr="00316A0E">
        <w:rPr>
          <w:rStyle w:val="fontstyle01"/>
          <w:rFonts w:asciiTheme="majorHAnsi" w:hAnsiTheme="majorHAnsi"/>
          <w:b w:val="0"/>
          <w:sz w:val="28"/>
        </w:rPr>
        <w:t>le régime linguistique dans les nouveaux statuts d’autonomie</w:t>
      </w:r>
    </w:p>
    <w:p w:rsidR="00B2473D" w:rsidRPr="00316A0E" w:rsidRDefault="001C3273" w:rsidP="00316A0E">
      <w:pPr>
        <w:pStyle w:val="NormalWeb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Cs/>
          <w:color w:val="000000"/>
          <w:sz w:val="28"/>
        </w:rPr>
      </w:pPr>
      <w:r w:rsidRPr="00316A0E">
        <w:rPr>
          <w:rStyle w:val="fontstyle01"/>
          <w:rFonts w:asciiTheme="majorHAnsi" w:hAnsiTheme="majorHAnsi"/>
          <w:b w:val="0"/>
          <w:sz w:val="28"/>
        </w:rPr>
        <w:t>Les Statuts d’Autonomie de la Catalogne, de la Communauté</w:t>
      </w:r>
      <w:r w:rsidRPr="00316A0E">
        <w:rPr>
          <w:rFonts w:asciiTheme="majorHAnsi" w:hAnsiTheme="majorHAnsi"/>
          <w:bCs/>
          <w:color w:val="000000"/>
          <w:sz w:val="28"/>
        </w:rPr>
        <w:br/>
      </w:r>
      <w:r w:rsidRPr="00316A0E">
        <w:rPr>
          <w:rStyle w:val="fontstyle01"/>
          <w:rFonts w:asciiTheme="majorHAnsi" w:hAnsiTheme="majorHAnsi"/>
          <w:b w:val="0"/>
          <w:sz w:val="28"/>
        </w:rPr>
        <w:t>Valencienne et des Iles Baléares</w:t>
      </w:r>
    </w:p>
    <w:p w:rsidR="001C3273" w:rsidRPr="00316A0E" w:rsidRDefault="001C3273" w:rsidP="00316A0E">
      <w:pPr>
        <w:pStyle w:val="Paragraphedeliste"/>
        <w:numPr>
          <w:ilvl w:val="0"/>
          <w:numId w:val="9"/>
        </w:numPr>
        <w:shd w:val="clear" w:color="auto" w:fill="FFFFFF"/>
        <w:spacing w:line="360" w:lineRule="auto"/>
        <w:jc w:val="both"/>
        <w:outlineLvl w:val="1"/>
        <w:rPr>
          <w:rFonts w:asciiTheme="majorHAnsi" w:eastAsia="Times New Roman" w:hAnsiTheme="majorHAnsi" w:cs="Helvetica"/>
          <w:bCs/>
          <w:color w:val="000000" w:themeColor="text1"/>
          <w:sz w:val="28"/>
          <w:szCs w:val="24"/>
          <w:lang w:eastAsia="fr-FR"/>
        </w:rPr>
      </w:pPr>
      <w:r w:rsidRPr="00316A0E">
        <w:rPr>
          <w:rFonts w:asciiTheme="majorHAnsi" w:eastAsia="Times New Roman" w:hAnsiTheme="majorHAnsi" w:cs="Helvetica"/>
          <w:bCs/>
          <w:color w:val="000000" w:themeColor="text1"/>
          <w:sz w:val="28"/>
          <w:szCs w:val="24"/>
          <w:lang w:eastAsia="fr-FR"/>
        </w:rPr>
        <w:t>Le statut des communautés autonomes en Espagne</w:t>
      </w:r>
    </w:p>
    <w:p w:rsidR="001C3273" w:rsidRPr="00316A0E" w:rsidRDefault="001C3273" w:rsidP="00316A0E">
      <w:pPr>
        <w:pStyle w:val="Paragraphedeliste"/>
        <w:numPr>
          <w:ilvl w:val="0"/>
          <w:numId w:val="9"/>
        </w:numPr>
        <w:shd w:val="clear" w:color="auto" w:fill="FFFFFF"/>
        <w:spacing w:line="360" w:lineRule="auto"/>
        <w:jc w:val="both"/>
        <w:outlineLvl w:val="1"/>
        <w:rPr>
          <w:rFonts w:asciiTheme="majorHAnsi" w:eastAsia="Times New Roman" w:hAnsiTheme="majorHAnsi" w:cs="Helvetica"/>
          <w:bCs/>
          <w:color w:val="000000" w:themeColor="text1"/>
          <w:sz w:val="28"/>
          <w:szCs w:val="24"/>
          <w:lang w:eastAsia="fr-FR"/>
        </w:rPr>
      </w:pPr>
      <w:r w:rsidRPr="00316A0E">
        <w:rPr>
          <w:rFonts w:asciiTheme="majorHAnsi" w:eastAsia="Times New Roman" w:hAnsiTheme="majorHAnsi" w:cs="Helvetica"/>
          <w:bCs/>
          <w:color w:val="000000" w:themeColor="text1"/>
          <w:sz w:val="28"/>
          <w:szCs w:val="24"/>
          <w:lang w:eastAsia="fr-FR"/>
        </w:rPr>
        <w:t>Les statuts d'autonomie doivent contenir</w:t>
      </w:r>
    </w:p>
    <w:p w:rsidR="001C3273" w:rsidRPr="00316A0E" w:rsidRDefault="001C3273" w:rsidP="00316A0E">
      <w:pPr>
        <w:pStyle w:val="Paragraphedeliste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="Helvetica"/>
          <w:color w:val="000000" w:themeColor="text1"/>
          <w:sz w:val="28"/>
          <w:szCs w:val="24"/>
          <w:lang w:eastAsia="fr-FR"/>
        </w:rPr>
      </w:pPr>
      <w:r w:rsidRPr="00316A0E">
        <w:rPr>
          <w:rStyle w:val="fontstyle01"/>
          <w:rFonts w:asciiTheme="majorHAnsi" w:hAnsiTheme="majorHAnsi"/>
          <w:b w:val="0"/>
          <w:sz w:val="28"/>
        </w:rPr>
        <w:t>Les Statuts d’Autonomie de l’Aragon, de l’Andalousie et de Castille et</w:t>
      </w:r>
      <w:r w:rsidRPr="00316A0E">
        <w:rPr>
          <w:rFonts w:asciiTheme="majorHAnsi" w:hAnsiTheme="majorHAnsi"/>
          <w:bCs/>
          <w:color w:val="000000"/>
          <w:sz w:val="24"/>
        </w:rPr>
        <w:br/>
      </w:r>
      <w:r w:rsidRPr="00316A0E">
        <w:rPr>
          <w:rStyle w:val="fontstyle01"/>
          <w:rFonts w:asciiTheme="majorHAnsi" w:hAnsiTheme="majorHAnsi"/>
          <w:b w:val="0"/>
          <w:sz w:val="28"/>
        </w:rPr>
        <w:t>Léon</w:t>
      </w:r>
    </w:p>
    <w:p w:rsidR="001C3273" w:rsidRPr="00316A0E" w:rsidRDefault="001C3273" w:rsidP="001C3273">
      <w:pPr>
        <w:shd w:val="clear" w:color="auto" w:fill="FFFFFF"/>
        <w:jc w:val="both"/>
        <w:rPr>
          <w:rFonts w:asciiTheme="majorHAnsi" w:eastAsia="Times New Roman" w:hAnsiTheme="majorHAnsi" w:cs="Helvetica"/>
          <w:color w:val="000000" w:themeColor="text1"/>
          <w:sz w:val="28"/>
          <w:szCs w:val="24"/>
          <w:lang w:eastAsia="fr-FR"/>
        </w:rPr>
      </w:pPr>
    </w:p>
    <w:p w:rsidR="00766908" w:rsidRPr="00316A0E" w:rsidRDefault="00231A1E" w:rsidP="00766908">
      <w:pPr>
        <w:pStyle w:val="NormalWeb"/>
        <w:numPr>
          <w:ilvl w:val="0"/>
          <w:numId w:val="12"/>
        </w:numPr>
        <w:jc w:val="both"/>
        <w:rPr>
          <w:rFonts w:asciiTheme="majorHAnsi" w:hAnsiTheme="majorHAnsi" w:cs="Arial"/>
          <w:color w:val="4F81BD" w:themeColor="accent1"/>
          <w:sz w:val="28"/>
        </w:rPr>
      </w:pPr>
      <w:r w:rsidRPr="00316A0E">
        <w:rPr>
          <w:rFonts w:asciiTheme="majorHAnsi" w:hAnsiTheme="majorHAnsi" w:cs="Arial"/>
          <w:b/>
          <w:bCs/>
          <w:color w:val="4F81BD" w:themeColor="accent1"/>
          <w:sz w:val="28"/>
        </w:rPr>
        <w:t>LES PROVINCES D'ESPAGNE</w:t>
      </w:r>
    </w:p>
    <w:p w:rsidR="00766908" w:rsidRPr="00316A0E" w:rsidRDefault="001C344B" w:rsidP="00316A0E">
      <w:pPr>
        <w:pStyle w:val="Paragraphedeliste"/>
        <w:numPr>
          <w:ilvl w:val="0"/>
          <w:numId w:val="10"/>
        </w:numPr>
        <w:shd w:val="clear" w:color="auto" w:fill="FFFFFF"/>
        <w:spacing w:line="360" w:lineRule="auto"/>
        <w:jc w:val="both"/>
        <w:outlineLvl w:val="1"/>
        <w:rPr>
          <w:rFonts w:asciiTheme="majorHAnsi" w:eastAsia="Times New Roman" w:hAnsiTheme="majorHAnsi" w:cs="Helvetica"/>
          <w:bCs/>
          <w:color w:val="000000" w:themeColor="text1"/>
          <w:sz w:val="28"/>
          <w:szCs w:val="24"/>
          <w:lang w:eastAsia="fr-FR"/>
        </w:rPr>
      </w:pPr>
      <w:r w:rsidRPr="00316A0E">
        <w:rPr>
          <w:rFonts w:asciiTheme="majorHAnsi" w:eastAsia="Times New Roman" w:hAnsiTheme="majorHAnsi" w:cs="Helvetica"/>
          <w:bCs/>
          <w:color w:val="000000" w:themeColor="text1"/>
          <w:sz w:val="28"/>
          <w:szCs w:val="24"/>
          <w:lang w:eastAsia="fr-FR"/>
        </w:rPr>
        <w:t>Organisation institutionnelle</w:t>
      </w:r>
    </w:p>
    <w:p w:rsidR="00AC4C8E" w:rsidRPr="00316A0E" w:rsidRDefault="001C344B" w:rsidP="00316A0E">
      <w:pPr>
        <w:pStyle w:val="Paragraphedeliste"/>
        <w:numPr>
          <w:ilvl w:val="0"/>
          <w:numId w:val="10"/>
        </w:numPr>
        <w:shd w:val="clear" w:color="auto" w:fill="FFFFFF"/>
        <w:spacing w:line="360" w:lineRule="auto"/>
        <w:jc w:val="both"/>
        <w:outlineLvl w:val="1"/>
        <w:rPr>
          <w:rFonts w:asciiTheme="majorHAnsi" w:eastAsia="Times New Roman" w:hAnsiTheme="majorHAnsi" w:cs="Helvetica"/>
          <w:bCs/>
          <w:color w:val="000000" w:themeColor="text1"/>
          <w:sz w:val="28"/>
          <w:szCs w:val="24"/>
          <w:lang w:eastAsia="fr-FR"/>
        </w:rPr>
      </w:pPr>
      <w:r w:rsidRPr="00316A0E">
        <w:rPr>
          <w:rFonts w:asciiTheme="majorHAnsi" w:eastAsia="Times New Roman" w:hAnsiTheme="majorHAnsi" w:cs="Helvetica"/>
          <w:bCs/>
          <w:color w:val="000000" w:themeColor="text1"/>
          <w:sz w:val="28"/>
          <w:szCs w:val="24"/>
          <w:lang w:eastAsia="fr-FR"/>
        </w:rPr>
        <w:t>Compétences</w:t>
      </w:r>
    </w:p>
    <w:p w:rsidR="00D34C64" w:rsidRPr="00316A0E" w:rsidRDefault="001C344B" w:rsidP="00316A0E">
      <w:pPr>
        <w:pStyle w:val="Paragraphedeliste"/>
        <w:numPr>
          <w:ilvl w:val="0"/>
          <w:numId w:val="10"/>
        </w:numPr>
        <w:shd w:val="clear" w:color="auto" w:fill="FFFFFF"/>
        <w:spacing w:line="360" w:lineRule="auto"/>
        <w:jc w:val="both"/>
        <w:outlineLvl w:val="1"/>
        <w:rPr>
          <w:rFonts w:asciiTheme="majorHAnsi" w:eastAsia="Times New Roman" w:hAnsiTheme="majorHAnsi" w:cs="Helvetica"/>
          <w:bCs/>
          <w:color w:val="000000" w:themeColor="text1"/>
          <w:sz w:val="28"/>
          <w:szCs w:val="24"/>
          <w:lang w:eastAsia="fr-FR"/>
        </w:rPr>
      </w:pPr>
      <w:r w:rsidRPr="00316A0E">
        <w:rPr>
          <w:rFonts w:asciiTheme="majorHAnsi" w:eastAsia="Times New Roman" w:hAnsiTheme="majorHAnsi" w:cs="Helvetica"/>
          <w:bCs/>
          <w:color w:val="000000" w:themeColor="text1"/>
          <w:sz w:val="28"/>
          <w:szCs w:val="24"/>
          <w:lang w:eastAsia="fr-FR"/>
        </w:rPr>
        <w:t>Contrôle</w:t>
      </w:r>
    </w:p>
    <w:p w:rsidR="001C344B" w:rsidRPr="00316A0E" w:rsidRDefault="001C344B" w:rsidP="00316A0E">
      <w:pPr>
        <w:pStyle w:val="Paragraphedeliste"/>
        <w:numPr>
          <w:ilvl w:val="0"/>
          <w:numId w:val="10"/>
        </w:numPr>
        <w:shd w:val="clear" w:color="auto" w:fill="FFFFFF"/>
        <w:spacing w:line="360" w:lineRule="auto"/>
        <w:jc w:val="both"/>
        <w:outlineLvl w:val="1"/>
        <w:rPr>
          <w:rFonts w:asciiTheme="majorHAnsi" w:eastAsia="Times New Roman" w:hAnsiTheme="majorHAnsi" w:cs="Helvetica"/>
          <w:bCs/>
          <w:color w:val="000000" w:themeColor="text1"/>
          <w:sz w:val="28"/>
          <w:szCs w:val="24"/>
          <w:lang w:eastAsia="fr-FR"/>
        </w:rPr>
      </w:pPr>
      <w:r w:rsidRPr="00316A0E">
        <w:rPr>
          <w:rFonts w:asciiTheme="majorHAnsi" w:eastAsia="Times New Roman" w:hAnsiTheme="majorHAnsi" w:cs="Helvetica"/>
          <w:bCs/>
          <w:color w:val="000000" w:themeColor="text1"/>
          <w:sz w:val="28"/>
          <w:szCs w:val="24"/>
          <w:lang w:eastAsia="fr-FR"/>
        </w:rPr>
        <w:t>Budget</w:t>
      </w:r>
    </w:p>
    <w:p w:rsidR="00800521" w:rsidRPr="00316A0E" w:rsidRDefault="00800521" w:rsidP="00D34C64">
      <w:pPr>
        <w:jc w:val="both"/>
        <w:rPr>
          <w:rFonts w:asciiTheme="majorHAnsi" w:hAnsiTheme="majorHAnsi"/>
          <w:color w:val="000000" w:themeColor="text1"/>
          <w:sz w:val="28"/>
          <w:szCs w:val="24"/>
        </w:rPr>
      </w:pPr>
    </w:p>
    <w:p w:rsidR="00732275" w:rsidRPr="00316A0E" w:rsidRDefault="00800521" w:rsidP="00800521">
      <w:pPr>
        <w:jc w:val="both"/>
        <w:rPr>
          <w:rFonts w:asciiTheme="majorHAnsi" w:hAnsiTheme="majorHAnsi"/>
          <w:b/>
          <w:color w:val="4F81BD" w:themeColor="accent1"/>
          <w:sz w:val="28"/>
        </w:rPr>
      </w:pPr>
      <w:r w:rsidRPr="00316A0E">
        <w:rPr>
          <w:rFonts w:asciiTheme="majorHAnsi" w:hAnsiTheme="majorHAnsi"/>
          <w:b/>
          <w:color w:val="4F81BD" w:themeColor="accent1"/>
          <w:sz w:val="28"/>
        </w:rPr>
        <w:t>CONCLUSION</w:t>
      </w:r>
    </w:p>
    <w:sectPr w:rsidR="00732275" w:rsidRPr="00316A0E" w:rsidSect="00F54D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23" w:rsidRDefault="00F11623" w:rsidP="00F013CC">
      <w:pPr>
        <w:spacing w:after="0" w:line="240" w:lineRule="auto"/>
      </w:pPr>
      <w:r>
        <w:separator/>
      </w:r>
    </w:p>
  </w:endnote>
  <w:endnote w:type="continuationSeparator" w:id="0">
    <w:p w:rsidR="00F11623" w:rsidRDefault="00F11623" w:rsidP="00F0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C" w:rsidRDefault="00F013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23" w:rsidRDefault="00F11623" w:rsidP="00F013CC">
      <w:pPr>
        <w:spacing w:after="0" w:line="240" w:lineRule="auto"/>
      </w:pPr>
      <w:r>
        <w:separator/>
      </w:r>
    </w:p>
  </w:footnote>
  <w:footnote w:type="continuationSeparator" w:id="0">
    <w:p w:rsidR="00F11623" w:rsidRDefault="00F11623" w:rsidP="00F0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BB6"/>
    <w:multiLevelType w:val="hybridMultilevel"/>
    <w:tmpl w:val="D068C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CF3"/>
    <w:multiLevelType w:val="hybridMultilevel"/>
    <w:tmpl w:val="8B027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53820"/>
    <w:multiLevelType w:val="hybridMultilevel"/>
    <w:tmpl w:val="A0B23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1E16"/>
    <w:multiLevelType w:val="hybridMultilevel"/>
    <w:tmpl w:val="2BAA8E10"/>
    <w:lvl w:ilvl="0" w:tplc="75523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5309"/>
    <w:multiLevelType w:val="hybridMultilevel"/>
    <w:tmpl w:val="81B8E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5378D"/>
    <w:multiLevelType w:val="hybridMultilevel"/>
    <w:tmpl w:val="8806BDB4"/>
    <w:lvl w:ilvl="0" w:tplc="18549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2417"/>
    <w:multiLevelType w:val="hybridMultilevel"/>
    <w:tmpl w:val="94D4023E"/>
    <w:lvl w:ilvl="0" w:tplc="5AFE1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3C38"/>
    <w:multiLevelType w:val="hybridMultilevel"/>
    <w:tmpl w:val="CAA26634"/>
    <w:lvl w:ilvl="0" w:tplc="6F6AB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51C89"/>
    <w:multiLevelType w:val="hybridMultilevel"/>
    <w:tmpl w:val="E08014BE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474D11E7"/>
    <w:multiLevelType w:val="hybridMultilevel"/>
    <w:tmpl w:val="DB5E5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7AD3"/>
    <w:multiLevelType w:val="hybridMultilevel"/>
    <w:tmpl w:val="6B3A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13237"/>
    <w:multiLevelType w:val="hybridMultilevel"/>
    <w:tmpl w:val="6A06D3AA"/>
    <w:lvl w:ilvl="0" w:tplc="1504B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A281C"/>
    <w:multiLevelType w:val="hybridMultilevel"/>
    <w:tmpl w:val="E4505562"/>
    <w:lvl w:ilvl="0" w:tplc="FEFEF0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E4C86"/>
    <w:multiLevelType w:val="hybridMultilevel"/>
    <w:tmpl w:val="088C38C0"/>
    <w:lvl w:ilvl="0" w:tplc="43CE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23BE1"/>
    <w:multiLevelType w:val="hybridMultilevel"/>
    <w:tmpl w:val="08A891EA"/>
    <w:lvl w:ilvl="0" w:tplc="284EA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013CC"/>
    <w:rsid w:val="000710F0"/>
    <w:rsid w:val="000D2584"/>
    <w:rsid w:val="001C09E7"/>
    <w:rsid w:val="001C3273"/>
    <w:rsid w:val="001C344B"/>
    <w:rsid w:val="00231A1E"/>
    <w:rsid w:val="00316A0E"/>
    <w:rsid w:val="0044506E"/>
    <w:rsid w:val="00471697"/>
    <w:rsid w:val="004A07AB"/>
    <w:rsid w:val="005F1D74"/>
    <w:rsid w:val="00636D7F"/>
    <w:rsid w:val="00732275"/>
    <w:rsid w:val="00766908"/>
    <w:rsid w:val="007843B5"/>
    <w:rsid w:val="007B1A11"/>
    <w:rsid w:val="00800521"/>
    <w:rsid w:val="00881688"/>
    <w:rsid w:val="00AB274C"/>
    <w:rsid w:val="00AC4C8E"/>
    <w:rsid w:val="00B2473D"/>
    <w:rsid w:val="00C301C6"/>
    <w:rsid w:val="00C36A50"/>
    <w:rsid w:val="00D34C64"/>
    <w:rsid w:val="00DB2752"/>
    <w:rsid w:val="00E33C81"/>
    <w:rsid w:val="00F013CC"/>
    <w:rsid w:val="00F11623"/>
    <w:rsid w:val="00F5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28"/>
  </w:style>
  <w:style w:type="paragraph" w:styleId="Titre2">
    <w:name w:val="heading 2"/>
    <w:basedOn w:val="Normal"/>
    <w:link w:val="Titre2Car"/>
    <w:uiPriority w:val="9"/>
    <w:qFormat/>
    <w:rsid w:val="00F01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6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013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F0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013CC"/>
    <w:rPr>
      <w:i/>
      <w:iCs/>
    </w:rPr>
  </w:style>
  <w:style w:type="character" w:styleId="lev">
    <w:name w:val="Strong"/>
    <w:basedOn w:val="Policepardfaut"/>
    <w:uiPriority w:val="22"/>
    <w:qFormat/>
    <w:rsid w:val="00F013CC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0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13CC"/>
  </w:style>
  <w:style w:type="paragraph" w:styleId="Pieddepage">
    <w:name w:val="footer"/>
    <w:basedOn w:val="Normal"/>
    <w:link w:val="PieddepageCar"/>
    <w:uiPriority w:val="99"/>
    <w:semiHidden/>
    <w:unhideWhenUsed/>
    <w:rsid w:val="00F0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13CC"/>
  </w:style>
  <w:style w:type="character" w:customStyle="1" w:styleId="Titre3Car">
    <w:name w:val="Titre 3 Car"/>
    <w:basedOn w:val="Policepardfaut"/>
    <w:link w:val="Titre3"/>
    <w:uiPriority w:val="9"/>
    <w:rsid w:val="00C36A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placedisplayid625525siteid0">
    <w:name w:val="inplacedisplayid625525siteid0"/>
    <w:basedOn w:val="Policepardfaut"/>
    <w:rsid w:val="00C36A50"/>
  </w:style>
  <w:style w:type="character" w:styleId="Lienhypertexte">
    <w:name w:val="Hyperlink"/>
    <w:basedOn w:val="Policepardfaut"/>
    <w:uiPriority w:val="99"/>
    <w:unhideWhenUsed/>
    <w:rsid w:val="00C36A5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A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01C6"/>
    <w:pPr>
      <w:ind w:left="720"/>
      <w:contextualSpacing/>
    </w:pPr>
  </w:style>
  <w:style w:type="character" w:customStyle="1" w:styleId="fontstyle01">
    <w:name w:val="fontstyle01"/>
    <w:basedOn w:val="Policepardfaut"/>
    <w:rsid w:val="00B247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B247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PARKER</dc:creator>
  <cp:lastModifiedBy>FRANCK PARKER</cp:lastModifiedBy>
  <cp:revision>3</cp:revision>
  <dcterms:created xsi:type="dcterms:W3CDTF">2021-01-18T08:00:00Z</dcterms:created>
  <dcterms:modified xsi:type="dcterms:W3CDTF">2021-01-18T08:05:00Z</dcterms:modified>
</cp:coreProperties>
</file>