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b/>
          <w:bCs/>
          <w:sz w:val="36"/>
          <w:szCs w:val="36"/>
        </w:rPr>
        <w:t>SLC – A.G. 2018 - Rapport moral</w:t>
      </w:r>
    </w:p>
    <w:p w:rsidR="00120996" w:rsidRDefault="00120996" w:rsidP="00120996">
      <w:pPr>
        <w:pStyle w:val="NormalWeb"/>
        <w:spacing w:before="0" w:beforeAutospacing="0" w:after="0" w:afterAutospacing="0"/>
      </w:pP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6"/>
          <w:szCs w:val="36"/>
        </w:rPr>
        <w:t>Ce rapport moral, le 3ème depuis la création de notre collectif en mai 2015, se doit de constater si l’objet même de l’association a bien été respecté et valorisé pendant l’exercice écoulé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, celui de mai 2017 à aujourd’hui mercredi 16 mai 2018. </w:t>
      </w:r>
    </w:p>
    <w:p w:rsidR="00120996" w:rsidRDefault="00120996" w:rsidP="00120996">
      <w:pPr>
        <w:pStyle w:val="NormalWeb"/>
        <w:spacing w:before="0" w:beforeAutospacing="0" w:after="0" w:afterAutospacing="0"/>
      </w:pP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6"/>
          <w:szCs w:val="36"/>
        </w:rPr>
        <w:t>Il n’est donc pas inutile de rappeler ce qui est censé encore aujourd’hui nous rassembler et unir, en se référant aux statuts de l’association :</w:t>
      </w:r>
    </w:p>
    <w:p w:rsidR="00120996" w:rsidRDefault="00120996" w:rsidP="00120996">
      <w:pPr>
        <w:pStyle w:val="NormalWeb"/>
        <w:spacing w:before="0" w:beforeAutospacing="0" w:after="0" w:afterAutospacing="0"/>
      </w:pP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i/>
          <w:iCs/>
          <w:sz w:val="36"/>
          <w:szCs w:val="36"/>
        </w:rPr>
        <w:t xml:space="preserve">« L’association « Saint-Lô Citoyens » -qui s’inscrit dans les </w:t>
      </w:r>
      <w:r>
        <w:rPr>
          <w:rFonts w:ascii="Comic Sans MS" w:hAnsi="Comic Sans MS"/>
          <w:b/>
          <w:bCs/>
          <w:i/>
          <w:iCs/>
          <w:sz w:val="36"/>
          <w:szCs w:val="36"/>
        </w:rPr>
        <w:t>valeurs de la Gauche-</w:t>
      </w:r>
      <w:r>
        <w:rPr>
          <w:rFonts w:ascii="Comic Sans MS" w:hAnsi="Comic Sans MS"/>
          <w:i/>
          <w:iCs/>
          <w:sz w:val="36"/>
          <w:szCs w:val="36"/>
        </w:rPr>
        <w:t xml:space="preserve"> a pour objet de promouvoir, de partager et faire vivre les </w:t>
      </w:r>
      <w:r>
        <w:rPr>
          <w:rFonts w:ascii="Comic Sans MS" w:hAnsi="Comic Sans MS"/>
          <w:b/>
          <w:bCs/>
          <w:i/>
          <w:iCs/>
          <w:sz w:val="36"/>
          <w:szCs w:val="36"/>
        </w:rPr>
        <w:t>valeurs républicaines</w:t>
      </w:r>
      <w:r>
        <w:rPr>
          <w:rFonts w:ascii="Comic Sans MS" w:hAnsi="Comic Sans MS"/>
          <w:i/>
          <w:iCs/>
          <w:sz w:val="36"/>
          <w:szCs w:val="36"/>
        </w:rPr>
        <w:t xml:space="preserve"> (Liberté-Egalité-Fraternité- Laïcité), les </w:t>
      </w:r>
      <w:r>
        <w:rPr>
          <w:rFonts w:ascii="Comic Sans MS" w:hAnsi="Comic Sans MS"/>
          <w:b/>
          <w:bCs/>
          <w:i/>
          <w:iCs/>
          <w:sz w:val="36"/>
          <w:szCs w:val="36"/>
        </w:rPr>
        <w:t>valeurs humanistes</w:t>
      </w:r>
      <w:r>
        <w:rPr>
          <w:rFonts w:ascii="Comic Sans MS" w:hAnsi="Comic Sans MS"/>
          <w:i/>
          <w:iCs/>
          <w:sz w:val="36"/>
          <w:szCs w:val="36"/>
        </w:rPr>
        <w:t xml:space="preserve"> (respect- solidarité- tolérance-équité…), les </w:t>
      </w:r>
      <w:r>
        <w:rPr>
          <w:rFonts w:ascii="Comic Sans MS" w:hAnsi="Comic Sans MS"/>
          <w:b/>
          <w:bCs/>
          <w:i/>
          <w:iCs/>
          <w:sz w:val="36"/>
          <w:szCs w:val="36"/>
        </w:rPr>
        <w:t>valeurs du développement durable</w:t>
      </w:r>
      <w:r>
        <w:rPr>
          <w:rFonts w:ascii="Comic Sans MS" w:hAnsi="Comic Sans MS"/>
          <w:i/>
          <w:iCs/>
          <w:sz w:val="36"/>
          <w:szCs w:val="36"/>
        </w:rPr>
        <w:t xml:space="preserve"> (économiques, environnementales, sociales) dans le cadre d’une politique locale participative</w:t>
      </w:r>
    </w:p>
    <w:p w:rsidR="00120996" w:rsidRDefault="00120996" w:rsidP="00120996">
      <w:pPr>
        <w:pStyle w:val="NormalWeb"/>
        <w:spacing w:before="0" w:beforeAutospacing="0" w:after="0" w:afterAutospacing="0"/>
      </w:pPr>
      <w:proofErr w:type="gramStart"/>
      <w:r>
        <w:rPr>
          <w:rFonts w:ascii="Comic Sans MS" w:hAnsi="Comic Sans MS"/>
          <w:i/>
          <w:iCs/>
          <w:sz w:val="36"/>
          <w:szCs w:val="36"/>
        </w:rPr>
        <w:t>en</w:t>
      </w:r>
      <w:proofErr w:type="gramEnd"/>
      <w:r>
        <w:rPr>
          <w:rFonts w:ascii="Comic Sans MS" w:hAnsi="Comic Sans MS"/>
          <w:i/>
          <w:iCs/>
          <w:sz w:val="36"/>
          <w:szCs w:val="36"/>
        </w:rPr>
        <w:t> :</w:t>
      </w: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i/>
          <w:iCs/>
          <w:sz w:val="36"/>
          <w:szCs w:val="36"/>
        </w:rPr>
        <w:t xml:space="preserve">- donnant une voix et un lieu d’expression à chaque citoyen respectueux des valeurs </w:t>
      </w:r>
      <w:proofErr w:type="spellStart"/>
      <w:r>
        <w:rPr>
          <w:rFonts w:ascii="Comic Sans MS" w:hAnsi="Comic Sans MS"/>
          <w:i/>
          <w:iCs/>
          <w:sz w:val="36"/>
          <w:szCs w:val="36"/>
        </w:rPr>
        <w:t>pré-citées</w:t>
      </w:r>
      <w:proofErr w:type="spellEnd"/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i/>
          <w:iCs/>
          <w:sz w:val="36"/>
          <w:szCs w:val="36"/>
        </w:rPr>
        <w:t>- permettant l’expression des idées et leur concrétisation au moyen de projets d’actions innovantes</w:t>
      </w: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i/>
          <w:iCs/>
          <w:sz w:val="36"/>
          <w:szCs w:val="36"/>
        </w:rPr>
        <w:t xml:space="preserve">- devenant source et </w:t>
      </w:r>
      <w:proofErr w:type="spellStart"/>
      <w:r>
        <w:rPr>
          <w:rFonts w:ascii="Comic Sans MS" w:hAnsi="Comic Sans MS"/>
          <w:i/>
          <w:iCs/>
          <w:sz w:val="36"/>
          <w:szCs w:val="36"/>
        </w:rPr>
        <w:t>plate forme</w:t>
      </w:r>
      <w:proofErr w:type="spellEnd"/>
      <w:r>
        <w:rPr>
          <w:rFonts w:ascii="Comic Sans MS" w:hAnsi="Comic Sans MS"/>
          <w:i/>
          <w:iCs/>
          <w:sz w:val="36"/>
          <w:szCs w:val="36"/>
        </w:rPr>
        <w:t xml:space="preserve"> d’échange d’une information citoyenne et transparente</w:t>
      </w: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i/>
          <w:iCs/>
          <w:sz w:val="36"/>
          <w:szCs w:val="36"/>
        </w:rPr>
        <w:lastRenderedPageBreak/>
        <w:t>- développant la solidarité entre ses membres par la mutualisation des savoirs et des compétences de chacun(e). »</w:t>
      </w:r>
    </w:p>
    <w:p w:rsidR="00120996" w:rsidRDefault="00120996" w:rsidP="00120996">
      <w:pPr>
        <w:pStyle w:val="NormalWeb"/>
        <w:spacing w:before="0" w:beforeAutospacing="0" w:after="0" w:afterAutospacing="0"/>
      </w:pP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i/>
          <w:iCs/>
          <w:sz w:val="36"/>
          <w:szCs w:val="36"/>
        </w:rPr>
        <w:t xml:space="preserve">Le 3 septembre 2015, lors de la présentation de SLC sur notre blog, nous constations une crise « du » politique, un désenchantement démocratique tant au niveau local que national, nous engageant à œuvrer pour redonner du sens à l’engagement citoyen, dans le cadre d’une démarche ouverte à l’ensemble des habitants du territoire saint-lois. </w:t>
      </w: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i/>
          <w:iCs/>
          <w:sz w:val="36"/>
          <w:szCs w:val="36"/>
        </w:rPr>
        <w:t>Aujourd’hui, 3 ans après, dans un paysage politique, économique et social en constante évolution, les concepts de « citoyenneté » et de « démocratie » sont au cœur de nombreux débats.</w:t>
      </w: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i/>
          <w:iCs/>
          <w:sz w:val="36"/>
          <w:szCs w:val="36"/>
        </w:rPr>
        <w:t xml:space="preserve">Pour autant, nous devons poursuivre nos objectifs en réaffirmant que notre collectif est avant tout un collectif  « citoyen » pour et par les citoyens. </w:t>
      </w:r>
    </w:p>
    <w:p w:rsidR="00120996" w:rsidRDefault="00120996" w:rsidP="00120996">
      <w:pPr>
        <w:pStyle w:val="NormalWeb"/>
        <w:spacing w:before="0" w:beforeAutospacing="0" w:after="0" w:afterAutospacing="0"/>
      </w:pP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6"/>
          <w:szCs w:val="36"/>
        </w:rPr>
        <w:t>En d’autres termes, nous devons continuer à créer les conditions nécessaires pour que chaque citoyen puisse :</w:t>
      </w:r>
    </w:p>
    <w:p w:rsidR="00120996" w:rsidRDefault="00120996" w:rsidP="00120996">
      <w:pPr>
        <w:pStyle w:val="NormalWeb"/>
        <w:spacing w:before="0" w:beforeAutospacing="0" w:after="0" w:afterAutospacing="0"/>
      </w:pP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6"/>
          <w:szCs w:val="36"/>
        </w:rPr>
        <w:t>- agir comme « citoyen au-delà du vote » en se sentant directement concerné par tout ce qui impacte ou va impacter sa vie « individuelle » et surtout un « mieux être et vivre ensemble ».</w:t>
      </w:r>
    </w:p>
    <w:p w:rsidR="00120996" w:rsidRDefault="00120996" w:rsidP="00120996">
      <w:pPr>
        <w:pStyle w:val="NormalWeb"/>
        <w:spacing w:before="0" w:beforeAutospacing="0" w:after="0" w:afterAutospacing="0"/>
      </w:pP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6"/>
          <w:szCs w:val="36"/>
        </w:rPr>
        <w:lastRenderedPageBreak/>
        <w:t xml:space="preserve">- participer, s’impliquer, s’engager dans ce qui fait et fera la vie de « sa » cité. </w:t>
      </w:r>
    </w:p>
    <w:p w:rsidR="00120996" w:rsidRDefault="00120996" w:rsidP="00120996">
      <w:pPr>
        <w:pStyle w:val="NormalWeb"/>
        <w:spacing w:before="0" w:beforeAutospacing="0" w:after="0" w:afterAutospacing="0"/>
      </w:pP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6"/>
          <w:szCs w:val="36"/>
        </w:rPr>
        <w:t>A cet effet, nous avons continué et globalement réussi de permettre à chaque citoyen intéressé de s’informer, de se questionner, d’échanger et de débattre sur des sujets structurants, autour d’une actualité élargie ou plus locale (</w:t>
      </w:r>
      <w:proofErr w:type="spellStart"/>
      <w:r>
        <w:rPr>
          <w:rFonts w:ascii="Comic Sans MS" w:hAnsi="Comic Sans MS"/>
          <w:sz w:val="36"/>
          <w:szCs w:val="36"/>
        </w:rPr>
        <w:t>cf.rapport</w:t>
      </w:r>
      <w:proofErr w:type="spellEnd"/>
      <w:r>
        <w:rPr>
          <w:rFonts w:ascii="Comic Sans MS" w:hAnsi="Comic Sans MS"/>
          <w:sz w:val="36"/>
          <w:szCs w:val="36"/>
        </w:rPr>
        <w:t xml:space="preserve"> d’activités).</w:t>
      </w:r>
    </w:p>
    <w:p w:rsidR="00120996" w:rsidRDefault="00120996" w:rsidP="00120996">
      <w:pPr>
        <w:pStyle w:val="NormalWeb"/>
        <w:spacing w:before="0" w:beforeAutospacing="0" w:after="0" w:afterAutospacing="0"/>
      </w:pP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6"/>
          <w:szCs w:val="36"/>
        </w:rPr>
        <w:t>Pour ce faire, nous avons essayé de diversifier et d’adapter les « supports » et formes d’action : café-citoyens/ cinéma-débats/ soirées conférence-débat/ blog / partenariat avec l’association Agneaux-Ensemble, de provoquer des points de vue différents en invitant des intervenants de qualité aux profils riches et variés, nous avons également maintenu une « veille » opiniâtre sur certains sujets qui nous tiennent à cœur (cf. conseil de développement- la maison de la vie associative- l’école- les rythmes scolaires).</w:t>
      </w:r>
    </w:p>
    <w:p w:rsidR="00120996" w:rsidRDefault="00120996" w:rsidP="00120996">
      <w:pPr>
        <w:pStyle w:val="NormalWeb"/>
        <w:spacing w:before="0" w:beforeAutospacing="0" w:after="0" w:afterAutospacing="0"/>
      </w:pP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6"/>
          <w:szCs w:val="36"/>
        </w:rPr>
        <w:t>Pour autant, force est de constater que si le chemin est tracé et partiellement défriché, la vie n’y est pas un long fleuve tranquille…</w:t>
      </w:r>
    </w:p>
    <w:p w:rsidR="00120996" w:rsidRDefault="00120996" w:rsidP="00120996">
      <w:pPr>
        <w:pStyle w:val="NormalWeb"/>
        <w:spacing w:before="0" w:beforeAutospacing="0" w:after="0" w:afterAutospacing="0"/>
      </w:pP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6"/>
          <w:szCs w:val="36"/>
        </w:rPr>
        <w:t>La logique du « repli et du chacun pour soi » prévaut de plus en plus dans notre société. Les raisons en sont plurielles. Ce constat vaut pour les individus comme pour les groupes (</w:t>
      </w:r>
      <w:proofErr w:type="spellStart"/>
      <w:r>
        <w:rPr>
          <w:rFonts w:ascii="Comic Sans MS" w:hAnsi="Comic Sans MS"/>
          <w:sz w:val="36"/>
          <w:szCs w:val="36"/>
        </w:rPr>
        <w:t>cf.associations</w:t>
      </w:r>
      <w:proofErr w:type="spellEnd"/>
      <w:r>
        <w:rPr>
          <w:rFonts w:ascii="Comic Sans MS" w:hAnsi="Comic Sans MS"/>
          <w:sz w:val="36"/>
          <w:szCs w:val="36"/>
        </w:rPr>
        <w:t xml:space="preserve"> locales). Face à ce </w:t>
      </w:r>
      <w:r>
        <w:rPr>
          <w:rFonts w:ascii="Comic Sans MS" w:hAnsi="Comic Sans MS"/>
          <w:sz w:val="36"/>
          <w:szCs w:val="36"/>
        </w:rPr>
        <w:lastRenderedPageBreak/>
        <w:t xml:space="preserve">constat hélas récurrent, nous ne devons pas baisser les bras mais continuer à agir pour contribuer à faire évoluer progressivement les mentalités et les comportements. </w:t>
      </w:r>
    </w:p>
    <w:p w:rsidR="00120996" w:rsidRDefault="00120996" w:rsidP="00120996">
      <w:pPr>
        <w:pStyle w:val="NormalWeb"/>
        <w:spacing w:before="0" w:beforeAutospacing="0" w:after="0" w:afterAutospacing="0"/>
      </w:pP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6"/>
          <w:szCs w:val="36"/>
        </w:rPr>
        <w:t xml:space="preserve">Deux constats : </w:t>
      </w: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6"/>
          <w:szCs w:val="36"/>
        </w:rPr>
        <w:t>- Un an après nous pourrions faire un simple « copier-coller » d’un extrait du rapport moral de l’A.G. 2017 : « nous devons aller au contact de toutes les populations du saint-lois et continuer à établir des passerelles entre toutes les générations »</w:t>
      </w: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6"/>
          <w:szCs w:val="36"/>
        </w:rPr>
        <w:t>- une baisse sensible du nombre d’adhérents à SLC et la démission de deux membres du bureau.</w:t>
      </w:r>
    </w:p>
    <w:p w:rsidR="00120996" w:rsidRDefault="00120996" w:rsidP="00120996">
      <w:pPr>
        <w:pStyle w:val="NormalWeb"/>
        <w:spacing w:before="0" w:beforeAutospacing="0" w:after="0" w:afterAutospacing="0"/>
      </w:pP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b/>
          <w:bCs/>
          <w:sz w:val="36"/>
          <w:szCs w:val="36"/>
        </w:rPr>
        <w:t>ALORS et maintenant ?</w:t>
      </w:r>
    </w:p>
    <w:p w:rsidR="00120996" w:rsidRDefault="00120996" w:rsidP="00120996">
      <w:pPr>
        <w:pStyle w:val="NormalWeb"/>
        <w:spacing w:before="0" w:beforeAutospacing="0" w:after="0" w:afterAutospacing="0"/>
      </w:pP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6"/>
          <w:szCs w:val="36"/>
        </w:rPr>
        <w:t xml:space="preserve">Dans un contexte sociétal en constante évolution, les occasions ne manquent pas au citoyen pour exercer un esprit critique éclairé et être force de proposition. </w:t>
      </w: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6"/>
          <w:szCs w:val="36"/>
        </w:rPr>
        <w:t xml:space="preserve">Tout en inscrivant dans la durée les actions passées, SLC se doit d’être moteur en la matière, conformément à son objet, en initiant de nouvelles actions </w:t>
      </w:r>
      <w:proofErr w:type="gramStart"/>
      <w:r>
        <w:rPr>
          <w:rFonts w:ascii="Comic Sans MS" w:hAnsi="Comic Sans MS"/>
          <w:sz w:val="36"/>
          <w:szCs w:val="36"/>
        </w:rPr>
        <w:t>innovantes ,</w:t>
      </w:r>
      <w:proofErr w:type="gramEnd"/>
      <w:r>
        <w:rPr>
          <w:rFonts w:ascii="Comic Sans MS" w:hAnsi="Comic Sans MS"/>
          <w:sz w:val="36"/>
          <w:szCs w:val="36"/>
        </w:rPr>
        <w:t xml:space="preserve"> notamment à l’approche des prochaines échéances électorales.</w:t>
      </w:r>
    </w:p>
    <w:p w:rsidR="00120996" w:rsidRDefault="00120996" w:rsidP="00120996">
      <w:pPr>
        <w:pStyle w:val="NormalWeb"/>
        <w:spacing w:before="0" w:beforeAutospacing="0" w:after="0" w:afterAutospacing="0"/>
      </w:pPr>
    </w:p>
    <w:p w:rsidR="00120996" w:rsidRDefault="00120996" w:rsidP="00120996">
      <w:pPr>
        <w:pStyle w:val="NormalWeb"/>
        <w:spacing w:before="0" w:beforeAutospacing="0" w:after="0" w:afterAutospacing="0"/>
      </w:pPr>
      <w:r>
        <w:rPr>
          <w:rFonts w:ascii="Comic Sans MS" w:hAnsi="Comic Sans MS"/>
          <w:sz w:val="36"/>
          <w:szCs w:val="36"/>
        </w:rPr>
        <w:t>A cet égard et sur tout autre sujet, toutes vos propositions y contribuant seront les bienvenues...</w:t>
      </w:r>
    </w:p>
    <w:p w:rsidR="00120996" w:rsidRDefault="00120996" w:rsidP="00120996">
      <w:pPr>
        <w:pStyle w:val="NormalWeb"/>
        <w:spacing w:before="0" w:beforeAutospacing="0" w:after="0" w:afterAutospacing="0"/>
      </w:pPr>
    </w:p>
    <w:p w:rsidR="00120996" w:rsidRDefault="00120996" w:rsidP="00120996">
      <w:pPr>
        <w:pStyle w:val="NormalWeb"/>
        <w:spacing w:before="0" w:beforeAutospacing="0" w:after="0" w:afterAutospacing="0"/>
      </w:pPr>
    </w:p>
    <w:p w:rsidR="004B0377" w:rsidRDefault="00120996"/>
    <w:sectPr w:rsidR="004B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96"/>
    <w:rsid w:val="00120996"/>
    <w:rsid w:val="00556575"/>
    <w:rsid w:val="00A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</dc:creator>
  <cp:lastModifiedBy>JYL</cp:lastModifiedBy>
  <cp:revision>1</cp:revision>
  <dcterms:created xsi:type="dcterms:W3CDTF">2018-05-22T09:58:00Z</dcterms:created>
  <dcterms:modified xsi:type="dcterms:W3CDTF">2018-05-22T10:00:00Z</dcterms:modified>
</cp:coreProperties>
</file>