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4DE" w:rsidRDefault="00B764DE" w:rsidP="00F0058E">
      <w:pPr>
        <w:jc w:val="center"/>
      </w:pPr>
      <w:bookmarkStart w:id="0" w:name="_GoBack"/>
      <w:bookmarkEnd w:id="0"/>
      <w:r w:rsidRPr="00FB24E9">
        <w:rPr>
          <w:b/>
          <w:sz w:val="36"/>
          <w:szCs w:val="36"/>
        </w:rPr>
        <w:t>Hommage aux Groupes Lourds</w:t>
      </w:r>
    </w:p>
    <w:p w:rsidR="008E462A" w:rsidRDefault="003C6737" w:rsidP="00A14ACC">
      <w:r>
        <w:t xml:space="preserve"> </w:t>
      </w:r>
      <w:r w:rsidR="00E54C80">
        <w:t>Après une</w:t>
      </w:r>
      <w:r w:rsidR="00DD341C">
        <w:t xml:space="preserve"> longue formation en Angleterre</w:t>
      </w:r>
      <w:r w:rsidR="007D30E0">
        <w:t>, les groupes de bombardement lourd II/23 «Guyenne» et I/25 «Tunisie»</w:t>
      </w:r>
      <w:r w:rsidR="008E462A">
        <w:t xml:space="preserve">, renommés à cette occasion </w:t>
      </w:r>
      <w:proofErr w:type="spellStart"/>
      <w:r w:rsidR="008E462A">
        <w:t>Squadron</w:t>
      </w:r>
      <w:proofErr w:type="spellEnd"/>
      <w:r w:rsidR="008E462A">
        <w:t xml:space="preserve"> 346 et 347</w:t>
      </w:r>
      <w:r w:rsidR="00DD341C">
        <w:t xml:space="preserve">, ont stationné sur la base de la </w:t>
      </w:r>
      <w:r w:rsidR="00DD341C">
        <w:rPr>
          <w:iCs/>
        </w:rPr>
        <w:t>Royal Air Force</w:t>
      </w:r>
      <w:r w:rsidR="00DD341C">
        <w:t xml:space="preserve"> (RAF) à </w:t>
      </w:r>
      <w:proofErr w:type="spellStart"/>
      <w:r w:rsidR="00DD341C">
        <w:t>Elvington</w:t>
      </w:r>
      <w:proofErr w:type="spellEnd"/>
      <w:r w:rsidR="00DD341C">
        <w:t>, entre les mois de juin 1944 et octobre 1945</w:t>
      </w:r>
      <w:r w:rsidR="007D30E0">
        <w:t>.</w:t>
      </w:r>
    </w:p>
    <w:p w:rsidR="003A6447" w:rsidRDefault="00680C96" w:rsidP="00A14ACC">
      <w:r>
        <w:t>Ces</w:t>
      </w:r>
      <w:r w:rsidR="00AA69E9">
        <w:t xml:space="preserve"> </w:t>
      </w:r>
      <w:r w:rsidR="00A14ACC">
        <w:t xml:space="preserve">escadrons </w:t>
      </w:r>
      <w:r w:rsidR="00AA69E9">
        <w:t xml:space="preserve">de bombardement </w:t>
      </w:r>
      <w:r w:rsidR="007D30E0">
        <w:t>français de la Seconde Guerre mondiale</w:t>
      </w:r>
      <w:r>
        <w:t xml:space="preserve"> s’illustrèrent dans les</w:t>
      </w:r>
      <w:r w:rsidR="00A14ACC">
        <w:t xml:space="preserve"> missions de destruction de l’appareil industriel allemand</w:t>
      </w:r>
      <w:r w:rsidR="007D30E0">
        <w:t>. Ils payèrent un lourd tribut</w:t>
      </w:r>
      <w:r w:rsidR="00A14ACC">
        <w:t> ;</w:t>
      </w:r>
      <w:r w:rsidR="007D30E0">
        <w:t xml:space="preserve"> 21 avions furent abattus et 216 aviateurs tués,</w:t>
      </w:r>
      <w:r w:rsidR="00C750E7">
        <w:t xml:space="preserve"> l’équivalent d’un sur deux</w:t>
      </w:r>
      <w:r w:rsidR="007D30E0">
        <w:t>.</w:t>
      </w:r>
      <w:r w:rsidR="00C750E7">
        <w:t xml:space="preserve"> </w:t>
      </w:r>
      <w:r w:rsidR="00A14ACC">
        <w:t xml:space="preserve">Au total, ce sont environ 2500 aviateurs Français, personnel navigant et personnel au sol qui  assurèrent ces périlleuses  missions. </w:t>
      </w:r>
    </w:p>
    <w:p w:rsidR="00A14ACC" w:rsidRDefault="003A6447" w:rsidP="00A14ACC">
      <w:r>
        <w:rPr>
          <w:noProof/>
          <w:lang w:eastAsia="fr-FR"/>
        </w:rPr>
        <w:drawing>
          <wp:inline distT="0" distB="0" distL="0" distR="0">
            <wp:extent cx="5760720" cy="4322445"/>
            <wp:effectExtent l="19050" t="0" r="0" b="0"/>
            <wp:docPr id="1" name="Image 0" descr="Halifax Guyenne 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lifax Guyenne C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4381" w:rsidRPr="00824381" w:rsidRDefault="00824381" w:rsidP="00824381">
      <w:pPr>
        <w:jc w:val="right"/>
        <w:rPr>
          <w:rFonts w:asciiTheme="majorHAnsi" w:hAnsiTheme="majorHAnsi"/>
          <w:sz w:val="16"/>
          <w:szCs w:val="16"/>
        </w:rPr>
      </w:pPr>
      <w:r w:rsidRPr="00824381">
        <w:rPr>
          <w:rFonts w:asciiTheme="majorHAnsi" w:hAnsiTheme="majorHAnsi"/>
          <w:sz w:val="16"/>
          <w:szCs w:val="16"/>
        </w:rPr>
        <w:t xml:space="preserve">Un Halifax au défilé aérien du 14 juillet 1945 (Collection Michel </w:t>
      </w:r>
      <w:proofErr w:type="spellStart"/>
      <w:r w:rsidRPr="00824381">
        <w:rPr>
          <w:rFonts w:asciiTheme="majorHAnsi" w:hAnsiTheme="majorHAnsi"/>
          <w:sz w:val="16"/>
          <w:szCs w:val="16"/>
        </w:rPr>
        <w:t>Umbrecht</w:t>
      </w:r>
      <w:proofErr w:type="spellEnd"/>
      <w:r w:rsidRPr="00824381">
        <w:rPr>
          <w:rFonts w:asciiTheme="majorHAnsi" w:hAnsiTheme="majorHAnsi"/>
          <w:sz w:val="16"/>
          <w:szCs w:val="16"/>
        </w:rPr>
        <w:t>)</w:t>
      </w:r>
    </w:p>
    <w:p w:rsidR="00C750E7" w:rsidRDefault="008E462A" w:rsidP="00A14ACC">
      <w:r>
        <w:t>Nos écoles, dont la mission première était l’aide aux familles des aviateurs,  accueillirent de nombreux enfants des membres des Groupes Lourds.</w:t>
      </w:r>
      <w:r w:rsidR="00822968">
        <w:t xml:space="preserve"> </w:t>
      </w:r>
      <w:r>
        <w:t>Les filles à la Maison des Ailes à Echouboulains, les garçons à l’Ecole des Pupilles de l’Air à Grenoble.</w:t>
      </w:r>
      <w:r w:rsidR="00822968">
        <w:t xml:space="preserve"> De plus, des générations de </w:t>
      </w:r>
      <w:proofErr w:type="spellStart"/>
      <w:r w:rsidR="00822968">
        <w:t>pipins</w:t>
      </w:r>
      <w:proofErr w:type="spellEnd"/>
      <w:r w:rsidR="00822968">
        <w:t xml:space="preserve"> bénéficièrent des cours de Mathématiques de Mr P</w:t>
      </w:r>
      <w:r w:rsidR="003301E8">
        <w:t>ONCET</w:t>
      </w:r>
      <w:r w:rsidR="00822968">
        <w:t xml:space="preserve"> et de Mr D</w:t>
      </w:r>
      <w:r w:rsidR="003301E8">
        <w:t>ELRIEU</w:t>
      </w:r>
      <w:r w:rsidR="00822968">
        <w:t xml:space="preserve">, professeur de français, </w:t>
      </w:r>
      <w:r w:rsidR="000E6C27">
        <w:t>anciens du groupe Guyenne,</w:t>
      </w:r>
      <w:r w:rsidR="00DD341C">
        <w:t xml:space="preserve"> </w:t>
      </w:r>
      <w:r w:rsidR="00822968">
        <w:t>qui firent après la guerre leur carrière d’enseignants à l’EPA.</w:t>
      </w:r>
      <w:r w:rsidR="00E24F8B">
        <w:t xml:space="preserve"> </w:t>
      </w:r>
      <w:r w:rsidR="00E24F8B">
        <w:br/>
        <w:t>Fidèles à la tradition qui lie de nombreuses familles à l’armée de l’air beau</w:t>
      </w:r>
      <w:r w:rsidR="00E54C80">
        <w:t xml:space="preserve">coup de </w:t>
      </w:r>
      <w:r w:rsidR="00E54C80">
        <w:lastRenderedPageBreak/>
        <w:t>leurs descendants ont été</w:t>
      </w:r>
      <w:r w:rsidR="00E24F8B">
        <w:t xml:space="preserve"> élèves des classes préparatoires </w:t>
      </w:r>
      <w:r w:rsidR="00E54C80">
        <w:t>puis à l’Ecole de l’Air qui leur a donné les moyens de faire,</w:t>
      </w:r>
      <w:r w:rsidR="00E24F8B">
        <w:t xml:space="preserve"> eux aussi</w:t>
      </w:r>
      <w:r w:rsidR="00E54C80">
        <w:t>,</w:t>
      </w:r>
      <w:r w:rsidR="00E24F8B">
        <w:t xml:space="preserve"> une brillante carrière.</w:t>
      </w:r>
      <w:r w:rsidR="00C750E7" w:rsidRPr="00C750E7">
        <w:t xml:space="preserve"> </w:t>
      </w:r>
    </w:p>
    <w:p w:rsidR="00822968" w:rsidRDefault="00E24F8B" w:rsidP="00A14ACC">
      <w:r>
        <w:t>L’Association des</w:t>
      </w:r>
      <w:r w:rsidR="000E6C27">
        <w:t xml:space="preserve"> Anciens et</w:t>
      </w:r>
      <w:r>
        <w:t xml:space="preserve"> Amis des Groupes lourds (A</w:t>
      </w:r>
      <w:r w:rsidR="000E6C27">
        <w:t>A</w:t>
      </w:r>
      <w:r>
        <w:t xml:space="preserve">AGL) </w:t>
      </w:r>
      <w:r w:rsidR="000E6C27">
        <w:t>utilise le support</w:t>
      </w:r>
      <w:r>
        <w:t xml:space="preserve"> d’un site internet très complet</w:t>
      </w:r>
      <w:r w:rsidR="000E6C27">
        <w:t>, œuvre de Philippe DUCASTELLE descendant d’un mitrailleur du groupe Tunisie. Sur ce site</w:t>
      </w:r>
      <w:r w:rsidR="000E6C27" w:rsidRPr="002B3623">
        <w:rPr>
          <w:color w:val="0000FF"/>
        </w:rPr>
        <w:t>,</w:t>
      </w:r>
      <w:r w:rsidR="003301E8">
        <w:rPr>
          <w:color w:val="0000FF"/>
        </w:rPr>
        <w:t xml:space="preserve"> </w:t>
      </w:r>
      <w:hyperlink r:id="rId8" w:history="1">
        <w:r w:rsidR="003301E8" w:rsidRPr="003301E8">
          <w:rPr>
            <w:rStyle w:val="Lienhypertexte"/>
          </w:rPr>
          <w:t>http://halifax346et347.canalblog.com/</w:t>
        </w:r>
      </w:hyperlink>
      <w:r w:rsidR="002B3623" w:rsidRPr="002B3623">
        <w:rPr>
          <w:color w:val="0000FF"/>
        </w:rPr>
        <w:t xml:space="preserve"> </w:t>
      </w:r>
      <w:r w:rsidR="000E6C27">
        <w:t xml:space="preserve">chacun </w:t>
      </w:r>
      <w:r w:rsidR="004F77FE">
        <w:t>pourra se rendre compte de la volonté de garder vivant le souvenir de ceux qui furent les acteurs de cette épopée.</w:t>
      </w:r>
      <w:r>
        <w:t xml:space="preserve">    </w:t>
      </w:r>
    </w:p>
    <w:p w:rsidR="008E462A" w:rsidRPr="00824381" w:rsidRDefault="000E6C27" w:rsidP="00A14ACC">
      <w:r w:rsidRPr="00824381">
        <w:rPr>
          <w:highlight w:val="yellow"/>
        </w:rPr>
        <w:t>P</w:t>
      </w:r>
      <w:r w:rsidR="004F77FE" w:rsidRPr="00824381">
        <w:rPr>
          <w:highlight w:val="yellow"/>
        </w:rPr>
        <w:t xml:space="preserve">arce que beaucoup d’anciennes et d’anciens élèves ont été directement concernés </w:t>
      </w:r>
      <w:r w:rsidR="00870DCA" w:rsidRPr="00824381">
        <w:rPr>
          <w:highlight w:val="yellow"/>
        </w:rPr>
        <w:t xml:space="preserve">à travers leur vie familiale </w:t>
      </w:r>
      <w:r w:rsidRPr="00824381">
        <w:rPr>
          <w:highlight w:val="yellow"/>
        </w:rPr>
        <w:t>par cette épisode glorieux</w:t>
      </w:r>
      <w:r w:rsidR="00870DCA" w:rsidRPr="00824381">
        <w:rPr>
          <w:highlight w:val="yellow"/>
        </w:rPr>
        <w:t>,</w:t>
      </w:r>
      <w:r w:rsidRPr="00824381">
        <w:rPr>
          <w:highlight w:val="yellow"/>
        </w:rPr>
        <w:t xml:space="preserve"> l’ AEPA</w:t>
      </w:r>
      <w:r w:rsidR="00822968" w:rsidRPr="00824381">
        <w:rPr>
          <w:highlight w:val="yellow"/>
        </w:rPr>
        <w:t xml:space="preserve"> </w:t>
      </w:r>
      <w:r w:rsidRPr="00824381">
        <w:rPr>
          <w:highlight w:val="yellow"/>
        </w:rPr>
        <w:t>et le commandement de l’EPA ont</w:t>
      </w:r>
      <w:r w:rsidR="00822968" w:rsidRPr="00824381">
        <w:rPr>
          <w:highlight w:val="yellow"/>
        </w:rPr>
        <w:t xml:space="preserve"> décidé de commémorer la mémoire de tous ceux qui ont participé à cette phase décisive de la seconde guerre mondiale en apposant une plaque commémorative</w:t>
      </w:r>
      <w:r w:rsidR="00D7236A" w:rsidRPr="00824381">
        <w:rPr>
          <w:highlight w:val="yellow"/>
        </w:rPr>
        <w:t xml:space="preserve"> dans le hall d’entrée du bâtiment des classes préparatoires aux Grandes Ecoles.</w:t>
      </w:r>
      <w:r w:rsidR="00D7236A" w:rsidRPr="00824381">
        <w:rPr>
          <w:highlight w:val="yellow"/>
        </w:rPr>
        <w:br/>
        <w:t xml:space="preserve">Nous sommes </w:t>
      </w:r>
      <w:r w:rsidRPr="00824381">
        <w:rPr>
          <w:highlight w:val="yellow"/>
        </w:rPr>
        <w:t xml:space="preserve">activement </w:t>
      </w:r>
      <w:r w:rsidR="00D7236A" w:rsidRPr="00824381">
        <w:rPr>
          <w:highlight w:val="yellow"/>
        </w:rPr>
        <w:t xml:space="preserve">soutenus dans cette action par l’Association des </w:t>
      </w:r>
      <w:r w:rsidR="00DD341C" w:rsidRPr="00824381">
        <w:rPr>
          <w:highlight w:val="yellow"/>
        </w:rPr>
        <w:t>A</w:t>
      </w:r>
      <w:r w:rsidRPr="00824381">
        <w:rPr>
          <w:highlight w:val="yellow"/>
        </w:rPr>
        <w:t>nciens et Amis des Groupes Lourds</w:t>
      </w:r>
      <w:r w:rsidR="00D560B2" w:rsidRPr="00824381">
        <w:rPr>
          <w:highlight w:val="yellow"/>
        </w:rPr>
        <w:t>.</w:t>
      </w:r>
    </w:p>
    <w:p w:rsidR="00A14ACC" w:rsidRDefault="000E6C27">
      <w:r>
        <w:t>Mi-</w:t>
      </w:r>
      <w:r w:rsidR="00870DCA">
        <w:t xml:space="preserve">avril 2015, nous en sommes à la prise de décisions concernant la forme à </w:t>
      </w:r>
      <w:r w:rsidR="00C13CF2">
        <w:t xml:space="preserve">donner </w:t>
      </w:r>
      <w:r w:rsidR="00DD341C">
        <w:t xml:space="preserve">    </w:t>
      </w:r>
      <w:r w:rsidR="00C13CF2">
        <w:t>à cette commémoration qui serait probablement u</w:t>
      </w:r>
      <w:r w:rsidR="00870DCA">
        <w:t xml:space="preserve">ne cérémonie à l’EPA ou les membres des familles concernées pourront participer en septembre </w:t>
      </w:r>
      <w:r>
        <w:t xml:space="preserve">ou </w:t>
      </w:r>
      <w:r w:rsidR="00870DCA">
        <w:t xml:space="preserve">octobre prochain. Le financement de la plaque commémorative (coût environ 3500€) sera assuré en partie par l’AEPA, avec une aide </w:t>
      </w:r>
      <w:r>
        <w:t>substantielle de l’AAAGL complétés par</w:t>
      </w:r>
      <w:r w:rsidR="00870DCA">
        <w:t xml:space="preserve"> la participation volontaire des familles intéressées et</w:t>
      </w:r>
      <w:r>
        <w:t xml:space="preserve"> de tous ceux qui voudront nous rejoindre</w:t>
      </w:r>
      <w:r w:rsidR="003301E8">
        <w:t>.</w:t>
      </w:r>
      <w:r w:rsidR="00870DCA">
        <w:t xml:space="preserve">  </w:t>
      </w:r>
      <w:r w:rsidR="00C13CF2">
        <w:t>Pour toute question relative aux dons J.L. CHEMIN se tient à votre dis</w:t>
      </w:r>
      <w:r w:rsidR="00DD341C">
        <w:t xml:space="preserve">position à l’adresse internet :       </w:t>
      </w:r>
      <w:r w:rsidR="00C13CF2">
        <w:t>jeanlouis.chemin@wanadoo.fr</w:t>
      </w:r>
    </w:p>
    <w:sectPr w:rsidR="00A14ACC" w:rsidSect="005D2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019" w:rsidRDefault="00442019" w:rsidP="00B764DE">
      <w:pPr>
        <w:spacing w:after="0" w:line="240" w:lineRule="auto"/>
      </w:pPr>
      <w:r>
        <w:separator/>
      </w:r>
    </w:p>
  </w:endnote>
  <w:endnote w:type="continuationSeparator" w:id="0">
    <w:p w:rsidR="00442019" w:rsidRDefault="00442019" w:rsidP="00B7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019" w:rsidRDefault="00442019" w:rsidP="00B764DE">
      <w:pPr>
        <w:spacing w:after="0" w:line="240" w:lineRule="auto"/>
      </w:pPr>
      <w:r>
        <w:separator/>
      </w:r>
    </w:p>
  </w:footnote>
  <w:footnote w:type="continuationSeparator" w:id="0">
    <w:p w:rsidR="00442019" w:rsidRDefault="00442019" w:rsidP="00B764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737"/>
    <w:rsid w:val="000C31CE"/>
    <w:rsid w:val="000D754A"/>
    <w:rsid w:val="000E6C27"/>
    <w:rsid w:val="00146787"/>
    <w:rsid w:val="001F5B89"/>
    <w:rsid w:val="002B3623"/>
    <w:rsid w:val="003301E8"/>
    <w:rsid w:val="0038219C"/>
    <w:rsid w:val="003A6447"/>
    <w:rsid w:val="003C6737"/>
    <w:rsid w:val="004407AF"/>
    <w:rsid w:val="00442019"/>
    <w:rsid w:val="004E44E5"/>
    <w:rsid w:val="004F77FE"/>
    <w:rsid w:val="005024E8"/>
    <w:rsid w:val="005D2B9F"/>
    <w:rsid w:val="005E1DCD"/>
    <w:rsid w:val="00665FB5"/>
    <w:rsid w:val="00680C96"/>
    <w:rsid w:val="006C0D8D"/>
    <w:rsid w:val="0075113D"/>
    <w:rsid w:val="00777F24"/>
    <w:rsid w:val="007D30E0"/>
    <w:rsid w:val="00822968"/>
    <w:rsid w:val="00824381"/>
    <w:rsid w:val="00870DCA"/>
    <w:rsid w:val="00881AC9"/>
    <w:rsid w:val="008C05B3"/>
    <w:rsid w:val="008E462A"/>
    <w:rsid w:val="00970A28"/>
    <w:rsid w:val="00A14ACC"/>
    <w:rsid w:val="00A471EC"/>
    <w:rsid w:val="00AA0B56"/>
    <w:rsid w:val="00AA69E9"/>
    <w:rsid w:val="00B34C6F"/>
    <w:rsid w:val="00B64D63"/>
    <w:rsid w:val="00B764DE"/>
    <w:rsid w:val="00C13CF2"/>
    <w:rsid w:val="00C4715A"/>
    <w:rsid w:val="00C750E7"/>
    <w:rsid w:val="00D00978"/>
    <w:rsid w:val="00D05110"/>
    <w:rsid w:val="00D560B2"/>
    <w:rsid w:val="00D7236A"/>
    <w:rsid w:val="00D803EB"/>
    <w:rsid w:val="00DC7ECE"/>
    <w:rsid w:val="00DD341C"/>
    <w:rsid w:val="00E24F8B"/>
    <w:rsid w:val="00E54C80"/>
    <w:rsid w:val="00EA3313"/>
    <w:rsid w:val="00ED66B6"/>
    <w:rsid w:val="00EF77FB"/>
    <w:rsid w:val="00F0058E"/>
    <w:rsid w:val="00FB24E9"/>
    <w:rsid w:val="00FF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4"/>
        <w:szCs w:val="28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B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301E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6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64D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7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64DE"/>
  </w:style>
  <w:style w:type="paragraph" w:styleId="Pieddepage">
    <w:name w:val="footer"/>
    <w:basedOn w:val="Normal"/>
    <w:link w:val="PieddepageCar"/>
    <w:uiPriority w:val="99"/>
    <w:semiHidden/>
    <w:unhideWhenUsed/>
    <w:rsid w:val="00B7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764D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4"/>
        <w:szCs w:val="28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B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301E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6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64D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7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64DE"/>
  </w:style>
  <w:style w:type="paragraph" w:styleId="Pieddepage">
    <w:name w:val="footer"/>
    <w:basedOn w:val="Normal"/>
    <w:link w:val="PieddepageCar"/>
    <w:uiPriority w:val="99"/>
    <w:semiHidden/>
    <w:unhideWhenUsed/>
    <w:rsid w:val="00B7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76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http://halifax346et347.canalblog.com/%20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2590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</dc:creator>
  <cp:lastModifiedBy>Utilisateur de la version d'évaluation de Office 2004</cp:lastModifiedBy>
  <cp:revision>2</cp:revision>
  <dcterms:created xsi:type="dcterms:W3CDTF">2015-04-18T16:51:00Z</dcterms:created>
  <dcterms:modified xsi:type="dcterms:W3CDTF">2015-04-18T16:51:00Z</dcterms:modified>
</cp:coreProperties>
</file>