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D1" w:rsidRDefault="00A431D1" w:rsidP="00A431D1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 w:rsidRPr="0002242C">
        <w:rPr>
          <w:rFonts w:ascii="Times New Roman" w:hAnsi="Times New Roman" w:cs="Times New Roman"/>
          <w:b/>
          <w:u w:val="single"/>
        </w:rPr>
        <w:t>Activité 1 sur le mythe de la naissance de Rome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A431D1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2242C">
        <w:rPr>
          <w:rFonts w:ascii="Times New Roman" w:hAnsi="Times New Roman" w:cs="Times New Roman"/>
          <w:u w:val="single"/>
        </w:rPr>
        <w:t>Médaillon page 78</w:t>
      </w:r>
      <w:r>
        <w:rPr>
          <w:rFonts w:ascii="Times New Roman" w:hAnsi="Times New Roman" w:cs="Times New Roman"/>
        </w:rPr>
        <w:t xml:space="preserve"> : Citez une ville qui se situe dans le Latium.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2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Pourquoi Enée débarque dans le Latium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3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Qui a écrit l’Enéide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3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Qui a donné son nom aux Romains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1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Pourquoi pouvons-nous dire que Romulus a une origine troyenne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1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Pourquoi pouvons-nous dire que Romulus a une origine divine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431D1" w:rsidRPr="00E50277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4 page 79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Par qui Romulus et Remus furent-ils recueillis après avoir été jetés dans le Tibre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A431D1" w:rsidRPr="00E50277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5 page 79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Qui de Romulus et Remus fonde Rome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5 page 79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Sur quelle colline est fondée Rome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A431D1" w:rsidRPr="00E50277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6 page 79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Pourquoi Romulus fait-il enlever les Sabines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Default="00A431D1" w:rsidP="00A431D1">
      <w:pPr>
        <w:pStyle w:val="Sansinterlign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fondation de Rome d’après vos réponses est une réalité historique ou un mythe ? Justifiez votre réponse.</w:t>
      </w:r>
    </w:p>
    <w:p w:rsid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</w:p>
    <w:p w:rsidR="00A431D1" w:rsidRDefault="00A431D1" w:rsidP="00A431D1">
      <w:pPr>
        <w:pStyle w:val="Sansinterligne"/>
        <w:jc w:val="both"/>
        <w:rPr>
          <w:rFonts w:ascii="Times New Roman" w:hAnsi="Times New Roman" w:cs="Times New Roman"/>
          <w:b/>
          <w:u w:val="single"/>
        </w:rPr>
      </w:pPr>
      <w:r w:rsidRPr="0002242C">
        <w:rPr>
          <w:rFonts w:ascii="Times New Roman" w:hAnsi="Times New Roman" w:cs="Times New Roman"/>
          <w:b/>
          <w:u w:val="single"/>
        </w:rPr>
        <w:t>Activité 1 sur le mythe de la naissance de Rome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A431D1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2242C">
        <w:rPr>
          <w:rFonts w:ascii="Times New Roman" w:hAnsi="Times New Roman" w:cs="Times New Roman"/>
          <w:u w:val="single"/>
        </w:rPr>
        <w:t>Médaillon page 78</w:t>
      </w:r>
      <w:r>
        <w:rPr>
          <w:rFonts w:ascii="Times New Roman" w:hAnsi="Times New Roman" w:cs="Times New Roman"/>
        </w:rPr>
        <w:t xml:space="preserve"> : Citez une ville qui se situe dans le Latium.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2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Pourquoi Enée débarque dans le Latium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3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Qui a écrit l’Enéide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3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Qui a donné son nom aux Romains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1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Pourquoi pouvons-nous dire que Romulus a une origine troyenne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1 page 78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Pourquoi pouvons-nous dire que Romulus a une origine divine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431D1" w:rsidRPr="00E50277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4 page 79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Par qui Romulus et Remus furent-ils recueillis après avoir été jetés dans le Tibre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A431D1" w:rsidRPr="00E50277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5 page 79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Qui de Romulus et Remus fonde Rome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Pr="00E50277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5 page 79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Sur quelle colline est fondée Rome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A431D1" w:rsidRPr="00E50277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Document 6 page 79 </w:t>
      </w:r>
      <w:r w:rsidRPr="0002242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Pourquoi Romulus fait-il enlever les Sabines ?</w:t>
      </w:r>
      <w:r>
        <w:rPr>
          <w:rFonts w:ascii="Times New Roman" w:hAnsi="Times New Roman" w:cs="Times New Roman"/>
          <w:b/>
        </w:rPr>
        <w:t xml:space="preserve"> </w:t>
      </w:r>
    </w:p>
    <w:p w:rsidR="00A431D1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A431D1" w:rsidRDefault="00A431D1" w:rsidP="00A431D1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fondation de Rome d’après vos réponses est une réalité historique ou un mythe ? Justifiez votre réponse.</w:t>
      </w:r>
    </w:p>
    <w:p w:rsidR="00E977B2" w:rsidRPr="00A431D1" w:rsidRDefault="00A431D1" w:rsidP="00A431D1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E977B2" w:rsidRPr="00A431D1" w:rsidSect="00E9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015D2"/>
    <w:multiLevelType w:val="hybridMultilevel"/>
    <w:tmpl w:val="3258BD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42445"/>
    <w:multiLevelType w:val="hybridMultilevel"/>
    <w:tmpl w:val="3258BD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1D1"/>
    <w:rsid w:val="00A431D1"/>
    <w:rsid w:val="00BA3569"/>
    <w:rsid w:val="00E9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431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2018-04-29T19:22:00Z</cp:lastPrinted>
  <dcterms:created xsi:type="dcterms:W3CDTF">2018-04-29T19:19:00Z</dcterms:created>
  <dcterms:modified xsi:type="dcterms:W3CDTF">2018-04-29T19:23:00Z</dcterms:modified>
</cp:coreProperties>
</file>