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jc w:val="center"/>
        <w:tblLayout w:type="fixed"/>
        <w:tblLook w:val="04A0"/>
      </w:tblPr>
      <w:tblGrid>
        <w:gridCol w:w="4503"/>
        <w:gridCol w:w="2835"/>
        <w:gridCol w:w="975"/>
        <w:gridCol w:w="975"/>
      </w:tblGrid>
      <w:tr w:rsidR="00F4583B" w:rsidTr="006F6731">
        <w:trPr>
          <w:trHeight w:val="1270"/>
          <w:jc w:val="center"/>
        </w:trPr>
        <w:tc>
          <w:tcPr>
            <w:tcW w:w="4503" w:type="dxa"/>
            <w:vAlign w:val="center"/>
          </w:tcPr>
          <w:p w:rsidR="00F4583B" w:rsidRPr="00E6298D" w:rsidRDefault="00F4583B" w:rsidP="006F6731">
            <w:pPr>
              <w:spacing w:after="0" w:line="240" w:lineRule="auto"/>
              <w:jc w:val="right"/>
              <w:rPr>
                <w:rFonts w:ascii="Comic Sans MS" w:hAnsi="Comic Sans MS"/>
                <w:sz w:val="18"/>
                <w:szCs w:val="18"/>
                <w:lang w:val="fr-BE"/>
              </w:rPr>
            </w:pPr>
            <w:r w:rsidRPr="00E6298D">
              <w:rPr>
                <w:rFonts w:ascii="Comic Sans MS" w:hAnsi="Comic Sans MS"/>
                <w:sz w:val="18"/>
                <w:szCs w:val="18"/>
                <w:lang w:val="fr-BE"/>
              </w:rPr>
              <w:t>Prénom : ……………………………</w:t>
            </w:r>
            <w:r>
              <w:rPr>
                <w:rFonts w:ascii="Comic Sans MS" w:hAnsi="Comic Sans MS"/>
                <w:sz w:val="18"/>
                <w:szCs w:val="18"/>
                <w:lang w:val="fr-BE"/>
              </w:rPr>
              <w:t>………………………</w:t>
            </w:r>
            <w:r w:rsidRPr="00E6298D">
              <w:rPr>
                <w:rFonts w:ascii="Comic Sans MS" w:hAnsi="Comic Sans MS"/>
                <w:sz w:val="18"/>
                <w:szCs w:val="18"/>
                <w:lang w:val="fr-BE"/>
              </w:rPr>
              <w:t>……………………</w:t>
            </w:r>
          </w:p>
          <w:p w:rsidR="00F4583B" w:rsidRPr="00836503" w:rsidRDefault="00F4583B" w:rsidP="006F6731">
            <w:pPr>
              <w:spacing w:before="240" w:after="0" w:line="240" w:lineRule="auto"/>
              <w:jc w:val="right"/>
              <w:rPr>
                <w:rFonts w:ascii="Comic Sans MS" w:hAnsi="Comic Sans MS"/>
                <w:sz w:val="18"/>
                <w:szCs w:val="18"/>
                <w:lang w:val="fr-BE"/>
              </w:rPr>
            </w:pPr>
            <w:r w:rsidRPr="00E6298D">
              <w:rPr>
                <w:rFonts w:ascii="Comic Sans MS" w:hAnsi="Comic Sans MS"/>
                <w:sz w:val="18"/>
                <w:szCs w:val="18"/>
                <w:lang w:val="fr-BE"/>
              </w:rPr>
              <w:t>Date : ………………………………</w:t>
            </w:r>
            <w:r>
              <w:rPr>
                <w:rFonts w:ascii="Comic Sans MS" w:hAnsi="Comic Sans MS"/>
                <w:sz w:val="18"/>
                <w:szCs w:val="18"/>
                <w:lang w:val="fr-BE"/>
              </w:rPr>
              <w:t>……………………</w:t>
            </w:r>
            <w:r w:rsidRPr="00E6298D">
              <w:rPr>
                <w:rFonts w:ascii="Comic Sans MS" w:hAnsi="Comic Sans MS"/>
                <w:sz w:val="18"/>
                <w:szCs w:val="18"/>
                <w:lang w:val="fr-BE"/>
              </w:rPr>
              <w:t>……………………</w:t>
            </w:r>
          </w:p>
        </w:tc>
        <w:tc>
          <w:tcPr>
            <w:tcW w:w="2835" w:type="dxa"/>
            <w:vAlign w:val="center"/>
          </w:tcPr>
          <w:p w:rsidR="00F4583B" w:rsidRDefault="00F4583B" w:rsidP="006F6731">
            <w:pPr>
              <w:spacing w:after="0" w:line="240" w:lineRule="auto"/>
              <w:jc w:val="right"/>
              <w:rPr>
                <w:rFonts w:ascii="Comic Sans MS" w:hAnsi="Comic Sans MS"/>
                <w:sz w:val="18"/>
                <w:szCs w:val="18"/>
                <w:lang w:val="fr-BE"/>
              </w:rPr>
            </w:pPr>
            <w:r>
              <w:rPr>
                <w:rFonts w:ascii="Comic Sans MS" w:hAnsi="Comic Sans MS"/>
                <w:sz w:val="18"/>
                <w:szCs w:val="18"/>
                <w:lang w:val="fr-BE"/>
              </w:rPr>
              <w:t>6</w:t>
            </w:r>
            <w:r w:rsidRPr="00836503">
              <w:rPr>
                <w:rFonts w:ascii="Comic Sans MS" w:hAnsi="Comic Sans MS"/>
                <w:sz w:val="18"/>
                <w:szCs w:val="18"/>
                <w:vertAlign w:val="superscript"/>
                <w:lang w:val="fr-BE"/>
              </w:rPr>
              <w:t>ème</w:t>
            </w:r>
            <w:r>
              <w:rPr>
                <w:rFonts w:ascii="Comic Sans MS" w:hAnsi="Comic Sans MS"/>
                <w:sz w:val="18"/>
                <w:szCs w:val="18"/>
                <w:lang w:val="fr-BE"/>
              </w:rPr>
              <w:t xml:space="preserve"> année </w:t>
            </w:r>
          </w:p>
          <w:p w:rsidR="00F4583B" w:rsidRDefault="00F4583B" w:rsidP="006F6731">
            <w:pPr>
              <w:spacing w:before="120" w:after="0" w:line="240" w:lineRule="auto"/>
              <w:jc w:val="right"/>
              <w:rPr>
                <w:rFonts w:ascii="Comic Sans MS" w:hAnsi="Comic Sans MS"/>
                <w:sz w:val="18"/>
                <w:szCs w:val="18"/>
                <w:lang w:val="fr-BE"/>
              </w:rPr>
            </w:pPr>
            <w:r>
              <w:rPr>
                <w:rFonts w:ascii="Comic Sans MS" w:hAnsi="Comic Sans MS"/>
                <w:sz w:val="18"/>
                <w:szCs w:val="18"/>
                <w:lang w:val="fr-BE"/>
              </w:rPr>
              <w:t>Éveil</w:t>
            </w:r>
          </w:p>
          <w:p w:rsidR="00F4583B" w:rsidRDefault="00F4583B" w:rsidP="006F6731">
            <w:pPr>
              <w:spacing w:before="120" w:after="0" w:line="240" w:lineRule="auto"/>
              <w:jc w:val="right"/>
              <w:rPr>
                <w:rFonts w:ascii="Comic Sans MS" w:hAnsi="Comic Sans MS"/>
                <w:sz w:val="18"/>
                <w:szCs w:val="18"/>
                <w:lang w:val="fr-BE"/>
              </w:rPr>
            </w:pPr>
            <w:r>
              <w:rPr>
                <w:rFonts w:ascii="Comic Sans MS" w:hAnsi="Comic Sans MS"/>
                <w:sz w:val="18"/>
                <w:szCs w:val="18"/>
                <w:lang w:val="fr-BE"/>
              </w:rPr>
              <w:t>Sciences</w:t>
            </w:r>
          </w:p>
        </w:tc>
        <w:tc>
          <w:tcPr>
            <w:tcW w:w="975" w:type="dxa"/>
            <w:vAlign w:val="center"/>
          </w:tcPr>
          <w:p w:rsidR="00F4583B" w:rsidRDefault="00F4583B" w:rsidP="006F6731">
            <w:pPr>
              <w:spacing w:after="0" w:line="240" w:lineRule="auto"/>
              <w:jc w:val="center"/>
              <w:rPr>
                <w:rFonts w:ascii="Comic Sans MS" w:hAnsi="Comic Sans MS"/>
                <w:sz w:val="18"/>
                <w:szCs w:val="18"/>
                <w:lang w:val="fr-BE"/>
              </w:rPr>
            </w:pPr>
            <w:r w:rsidRPr="00FD5F5C">
              <w:rPr>
                <w:rFonts w:ascii="Comic Sans MS" w:hAnsi="Comic Sans MS"/>
                <w:noProof/>
                <w:sz w:val="18"/>
                <w:szCs w:val="18"/>
                <w:lang w:eastAsia="fr-FR"/>
              </w:rPr>
              <w:drawing>
                <wp:inline distT="0" distB="0" distL="0" distR="0">
                  <wp:extent cx="491938" cy="712225"/>
                  <wp:effectExtent l="19050" t="0" r="3362" b="0"/>
                  <wp:docPr id="7" name="Image 1" descr="C:\Users\did\Desktop\Pictos_synthèses\Sci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d\Desktop\Pictos_synthèses\Sciences.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09" cy="711459"/>
                          </a:xfrm>
                          <a:prstGeom prst="rect">
                            <a:avLst/>
                          </a:prstGeom>
                          <a:noFill/>
                          <a:ln>
                            <a:noFill/>
                          </a:ln>
                        </pic:spPr>
                      </pic:pic>
                    </a:graphicData>
                  </a:graphic>
                </wp:inline>
              </w:drawing>
            </w:r>
          </w:p>
        </w:tc>
        <w:tc>
          <w:tcPr>
            <w:tcW w:w="975" w:type="dxa"/>
            <w:vAlign w:val="center"/>
          </w:tcPr>
          <w:p w:rsidR="00F4583B" w:rsidRDefault="00F4583B" w:rsidP="006F6731">
            <w:pPr>
              <w:spacing w:after="0" w:line="240" w:lineRule="auto"/>
              <w:jc w:val="center"/>
              <w:rPr>
                <w:rFonts w:ascii="Comic Sans MS" w:hAnsi="Comic Sans MS"/>
                <w:sz w:val="18"/>
                <w:szCs w:val="18"/>
                <w:lang w:val="fr-BE"/>
              </w:rPr>
            </w:pPr>
            <w:r>
              <w:rPr>
                <w:rFonts w:ascii="Comic Sans MS" w:hAnsi="Comic Sans MS"/>
                <w:sz w:val="18"/>
                <w:szCs w:val="18"/>
                <w:lang w:val="fr-BE"/>
              </w:rPr>
              <w:t>S</w:t>
            </w:r>
          </w:p>
          <w:p w:rsidR="00F4583B" w:rsidRDefault="00F4583B" w:rsidP="006F6731">
            <w:pPr>
              <w:spacing w:after="0" w:line="240" w:lineRule="auto"/>
              <w:jc w:val="center"/>
              <w:rPr>
                <w:rFonts w:ascii="Comic Sans MS" w:hAnsi="Comic Sans MS"/>
                <w:sz w:val="18"/>
                <w:szCs w:val="18"/>
                <w:lang w:val="fr-BE"/>
              </w:rPr>
            </w:pPr>
          </w:p>
          <w:p w:rsidR="00F4583B" w:rsidRDefault="00F4583B" w:rsidP="006F6731">
            <w:pPr>
              <w:spacing w:after="0" w:line="240" w:lineRule="auto"/>
              <w:jc w:val="center"/>
              <w:rPr>
                <w:rFonts w:ascii="Comic Sans MS" w:hAnsi="Comic Sans MS"/>
                <w:sz w:val="18"/>
                <w:szCs w:val="18"/>
                <w:lang w:val="fr-BE"/>
              </w:rPr>
            </w:pPr>
          </w:p>
          <w:p w:rsidR="00F4583B" w:rsidRDefault="00F4583B" w:rsidP="006F6731">
            <w:pPr>
              <w:spacing w:after="0" w:line="240" w:lineRule="auto"/>
              <w:jc w:val="center"/>
              <w:rPr>
                <w:rFonts w:ascii="Comic Sans MS" w:hAnsi="Comic Sans MS"/>
                <w:sz w:val="18"/>
                <w:szCs w:val="18"/>
                <w:lang w:val="fr-BE"/>
              </w:rPr>
            </w:pPr>
          </w:p>
        </w:tc>
      </w:tr>
    </w:tbl>
    <w:p w:rsidR="00F4583B" w:rsidRPr="00F4583B" w:rsidRDefault="00043C39" w:rsidP="00F4583B">
      <w:pPr>
        <w:spacing w:after="0" w:line="240" w:lineRule="auto"/>
        <w:rPr>
          <w:rFonts w:ascii="Comic Sans MS" w:hAnsi="Comic Sans MS"/>
          <w:sz w:val="12"/>
          <w:szCs w:val="12"/>
          <w:lang w:val="fr-BE"/>
        </w:rPr>
      </w:pPr>
      <w:r w:rsidRPr="00043C39">
        <w:rPr>
          <w:rFonts w:ascii="Comic Sans MS" w:hAnsi="Comic Sans MS"/>
          <w:noProof/>
          <w:sz w:val="12"/>
          <w:szCs w:val="12"/>
          <w:lang w:val="fr-BE" w:eastAsia="fr-BE"/>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32" type="#_x0000_t21" style="position:absolute;margin-left:-5.2pt;margin-top:7.2pt;width:462.7pt;height:39.05pt;z-index:25166848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" filled="f" strokecolor="black [3213]" strokeweight="2pt"/>
        </w:pict>
      </w:r>
      <w:r w:rsidR="00F4583B" w:rsidRPr="00F4583B">
        <w:rPr>
          <w:rFonts w:ascii="Comic Sans MS" w:hAnsi="Comic Sans MS"/>
          <w:sz w:val="12"/>
          <w:szCs w:val="12"/>
          <w:lang w:val="fr-BE"/>
        </w:rPr>
        <w:tab/>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6"/>
        <w:gridCol w:w="7896"/>
        <w:gridCol w:w="696"/>
      </w:tblGrid>
      <w:tr w:rsidR="00F4583B" w:rsidTr="006F6731">
        <w:trPr>
          <w:jc w:val="center"/>
        </w:trPr>
        <w:tc>
          <w:tcPr>
            <w:tcW w:w="696" w:type="dxa"/>
          </w:tcPr>
          <w:p w:rsidR="00F4583B" w:rsidRDefault="00F4583B" w:rsidP="006F6731">
            <w:pPr>
              <w:spacing w:after="0" w:line="240" w:lineRule="auto"/>
              <w:jc w:val="center"/>
              <w:rPr>
                <w:rFonts w:ascii="French Script MT" w:hAnsi="French Script MT" w:cs="DokChampa"/>
                <w:b/>
                <w:sz w:val="48"/>
                <w:szCs w:val="48"/>
                <w:lang w:val="fr-BE"/>
              </w:rPr>
            </w:pPr>
            <w:r>
              <w:rPr>
                <w:i/>
                <w:noProof/>
                <w:lang w:eastAsia="fr-FR"/>
              </w:rPr>
              <w:drawing>
                <wp:inline distT="0" distB="0" distL="0" distR="0">
                  <wp:extent cx="285750" cy="461962"/>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86854" cy="463746"/>
                          </a:xfrm>
                          <a:prstGeom prst="rect">
                            <a:avLst/>
                          </a:prstGeom>
                          <a:noFill/>
                          <a:ln w="9525">
                            <a:noFill/>
                            <a:miter lim="800000"/>
                            <a:headEnd/>
                            <a:tailEnd/>
                          </a:ln>
                        </pic:spPr>
                      </pic:pic>
                    </a:graphicData>
                  </a:graphic>
                </wp:inline>
              </w:drawing>
            </w:r>
          </w:p>
        </w:tc>
        <w:tc>
          <w:tcPr>
            <w:tcW w:w="7896" w:type="dxa"/>
          </w:tcPr>
          <w:p w:rsidR="00F4583B" w:rsidRDefault="00F4583B" w:rsidP="00F4583B">
            <w:pPr>
              <w:spacing w:before="120" w:after="120" w:line="240" w:lineRule="auto"/>
              <w:jc w:val="center"/>
              <w:rPr>
                <w:rFonts w:ascii="French Script MT" w:hAnsi="French Script MT" w:cs="DokChampa"/>
                <w:b/>
                <w:sz w:val="48"/>
                <w:szCs w:val="48"/>
                <w:lang w:val="fr-BE"/>
              </w:rPr>
            </w:pPr>
            <w:r>
              <w:rPr>
                <w:rFonts w:ascii="French Script MT" w:hAnsi="French Script MT" w:cs="DokChampa"/>
                <w:b/>
                <w:sz w:val="48"/>
                <w:szCs w:val="48"/>
                <w:lang w:val="fr-BE"/>
              </w:rPr>
              <w:t>Le système digestif (4)</w:t>
            </w:r>
          </w:p>
        </w:tc>
        <w:tc>
          <w:tcPr>
            <w:tcW w:w="696" w:type="dxa"/>
          </w:tcPr>
          <w:p w:rsidR="00F4583B" w:rsidRDefault="00F4583B" w:rsidP="006F6731">
            <w:pPr>
              <w:spacing w:after="0" w:line="240" w:lineRule="auto"/>
              <w:jc w:val="center"/>
              <w:rPr>
                <w:rFonts w:ascii="French Script MT" w:hAnsi="French Script MT" w:cs="DokChampa"/>
                <w:b/>
                <w:sz w:val="48"/>
                <w:szCs w:val="48"/>
                <w:lang w:val="fr-BE"/>
              </w:rPr>
            </w:pPr>
            <w:r w:rsidRPr="00A039DC">
              <w:rPr>
                <w:rFonts w:ascii="French Script MT" w:hAnsi="French Script MT" w:cs="DokChampa"/>
                <w:b/>
                <w:noProof/>
                <w:sz w:val="48"/>
                <w:szCs w:val="48"/>
                <w:lang w:eastAsia="fr-FR"/>
              </w:rPr>
              <w:drawing>
                <wp:inline distT="0" distB="0" distL="0" distR="0">
                  <wp:extent cx="285750" cy="461962"/>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86854" cy="463746"/>
                          </a:xfrm>
                          <a:prstGeom prst="rect">
                            <a:avLst/>
                          </a:prstGeom>
                          <a:noFill/>
                          <a:ln w="9525">
                            <a:noFill/>
                            <a:miter lim="800000"/>
                            <a:headEnd/>
                            <a:tailEnd/>
                          </a:ln>
                        </pic:spPr>
                      </pic:pic>
                    </a:graphicData>
                  </a:graphic>
                </wp:inline>
              </w:drawing>
            </w:r>
          </w:p>
        </w:tc>
      </w:tr>
    </w:tbl>
    <w:p w:rsidR="00F4583B" w:rsidRPr="00F4583B" w:rsidRDefault="00F4583B" w:rsidP="00F4583B">
      <w:pPr>
        <w:spacing w:after="0" w:line="240" w:lineRule="auto"/>
        <w:rPr>
          <w:rFonts w:ascii="Comic Sans MS" w:eastAsia="Calibri" w:hAnsi="Comic Sans MS" w:cs="Times New Roman"/>
          <w:lang w:val="fr-BE"/>
        </w:rPr>
      </w:pPr>
    </w:p>
    <w:p w:rsidR="00F4583B" w:rsidRPr="00F4583B" w:rsidRDefault="00F4583B" w:rsidP="00F4583B">
      <w:pPr>
        <w:spacing w:after="0" w:line="240" w:lineRule="auto"/>
        <w:rPr>
          <w:rFonts w:ascii="Comic Sans MS" w:eastAsia="Calibri" w:hAnsi="Comic Sans MS" w:cs="Times New Roman"/>
          <w:b/>
          <w:u w:val="single"/>
          <w:lang w:val="fr-BE"/>
        </w:rPr>
      </w:pPr>
      <w:r w:rsidRPr="00F4583B">
        <w:rPr>
          <w:rFonts w:ascii="Comic Sans MS" w:eastAsia="Calibri" w:hAnsi="Comic Sans MS" w:cs="Times New Roman"/>
          <w:b/>
          <w:u w:val="single"/>
          <w:lang w:val="fr-BE"/>
        </w:rPr>
        <w:t>5. Le rôle des dents</w:t>
      </w:r>
    </w:p>
    <w:p w:rsidR="00F4583B" w:rsidRPr="00F4583B" w:rsidRDefault="00F4583B" w:rsidP="00F4583B">
      <w:pPr>
        <w:spacing w:after="0" w:line="240" w:lineRule="auto"/>
        <w:rPr>
          <w:rFonts w:ascii="Comic Sans MS" w:eastAsia="Calibri" w:hAnsi="Comic Sans MS" w:cs="Times New Roman"/>
          <w:sz w:val="12"/>
          <w:szCs w:val="12"/>
          <w:lang w:val="fr-BE"/>
        </w:rPr>
      </w:pPr>
    </w:p>
    <w:p w:rsidR="00F4583B" w:rsidRDefault="00F4583B" w:rsidP="00F4583B">
      <w:pPr>
        <w:spacing w:after="0" w:line="240" w:lineRule="auto"/>
        <w:jc w:val="both"/>
        <w:rPr>
          <w:rFonts w:ascii="Comic Sans MS" w:eastAsia="Calibri" w:hAnsi="Comic Sans MS" w:cs="Times New Roman"/>
          <w:lang w:val="fr-BE"/>
        </w:rPr>
      </w:pPr>
      <w:r w:rsidRPr="00F4583B">
        <w:rPr>
          <w:rFonts w:ascii="Comic Sans MS" w:eastAsia="Calibri" w:hAnsi="Comic Sans MS" w:cs="Times New Roman"/>
          <w:lang w:val="fr-BE"/>
        </w:rPr>
        <w:t xml:space="preserve">Elles sont les éléments les plus durs de notre corps. En mastiquant les aliments, elles facilitent leur digestion. Les enfants ont 20 dents de lait. Elles apparaissent vers l’âge de 5 à 6 mois et tombent entre 6 et 12 ans. Les adultes possèdent entre 28 et 32 dents : 8 incisives, 4 canines, 8 prémolaires et 12 molaires. Au nombre de 4, les dents de sagesse ne sortent pas toujours. </w:t>
      </w:r>
    </w:p>
    <w:p w:rsidR="00817DB5" w:rsidRPr="00817DB5" w:rsidRDefault="00817DB5" w:rsidP="00F4583B">
      <w:pPr>
        <w:spacing w:after="0" w:line="240" w:lineRule="auto"/>
        <w:jc w:val="both"/>
        <w:rPr>
          <w:rFonts w:ascii="Comic Sans MS" w:eastAsia="Calibri" w:hAnsi="Comic Sans MS" w:cs="Times New Roman"/>
          <w:sz w:val="12"/>
          <w:lang w:val="fr-BE"/>
        </w:rPr>
      </w:pPr>
    </w:p>
    <w:p w:rsidR="00817DB5" w:rsidRPr="00F4583B" w:rsidRDefault="00817DB5" w:rsidP="00F4583B">
      <w:pPr>
        <w:spacing w:after="0" w:line="240" w:lineRule="auto"/>
        <w:jc w:val="both"/>
        <w:rPr>
          <w:rFonts w:ascii="Comic Sans MS" w:eastAsia="Calibri" w:hAnsi="Comic Sans MS" w:cs="Times New Roman"/>
          <w:lang w:val="fr-BE"/>
        </w:rPr>
      </w:pPr>
      <w:r>
        <w:rPr>
          <w:rFonts w:ascii="Comic Sans MS" w:eastAsia="Calibri" w:hAnsi="Comic Sans MS" w:cs="Times New Roman"/>
          <w:noProof/>
          <w:lang w:eastAsia="fr-FR"/>
        </w:rPr>
        <w:drawing>
          <wp:inline distT="0" distB="0" distL="0" distR="0">
            <wp:extent cx="5760720" cy="1522644"/>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60720" cy="1522644"/>
                    </a:xfrm>
                    <a:prstGeom prst="rect">
                      <a:avLst/>
                    </a:prstGeom>
                    <a:noFill/>
                    <a:ln w="9525">
                      <a:noFill/>
                      <a:miter lim="800000"/>
                      <a:headEnd/>
                      <a:tailEnd/>
                    </a:ln>
                  </pic:spPr>
                </pic:pic>
              </a:graphicData>
            </a:graphic>
          </wp:inline>
        </w:drawing>
      </w:r>
    </w:p>
    <w:p w:rsidR="00F4583B" w:rsidRPr="00F4583B" w:rsidRDefault="00F4583B" w:rsidP="00F4583B">
      <w:pPr>
        <w:spacing w:after="0" w:line="240" w:lineRule="auto"/>
        <w:rPr>
          <w:rFonts w:ascii="Comic Sans MS" w:eastAsia="Calibri" w:hAnsi="Comic Sans MS" w:cs="Times New Roman"/>
          <w:sz w:val="12"/>
          <w:szCs w:val="12"/>
          <w:lang w:val="fr-BE"/>
        </w:rPr>
      </w:pPr>
    </w:p>
    <w:p w:rsidR="00F4583B" w:rsidRPr="00F4583B" w:rsidRDefault="00F4583B" w:rsidP="00F4583B">
      <w:pPr>
        <w:spacing w:after="0" w:line="240" w:lineRule="auto"/>
        <w:jc w:val="both"/>
        <w:rPr>
          <w:rFonts w:ascii="Comic Sans MS" w:eastAsia="Calibri" w:hAnsi="Comic Sans MS" w:cs="Times New Roman"/>
          <w:lang w:val="fr-BE"/>
        </w:rPr>
      </w:pPr>
      <w:r w:rsidRPr="00F4583B">
        <w:rPr>
          <w:rFonts w:ascii="Comic Sans MS" w:eastAsia="Calibri" w:hAnsi="Comic Sans MS" w:cs="Times New Roman"/>
          <w:lang w:val="fr-BE"/>
        </w:rPr>
        <w:t xml:space="preserve">Les dents ont des formes différentes car elles jouent des rôles différents dans la mastication. Ainsi, avec leur bord aiguisé, les incisives servent à couper les aliments, tandis que les canines pointues les </w:t>
      </w:r>
      <w:proofErr w:type="spellStart"/>
      <w:r w:rsidRPr="00F4583B">
        <w:rPr>
          <w:rFonts w:ascii="Comic Sans MS" w:eastAsia="Calibri" w:hAnsi="Comic Sans MS" w:cs="Times New Roman"/>
          <w:lang w:val="fr-BE"/>
        </w:rPr>
        <w:t>déchiquettent</w:t>
      </w:r>
      <w:proofErr w:type="spellEnd"/>
      <w:r w:rsidRPr="00F4583B">
        <w:rPr>
          <w:rFonts w:ascii="Comic Sans MS" w:eastAsia="Calibri" w:hAnsi="Comic Sans MS" w:cs="Times New Roman"/>
          <w:lang w:val="fr-BE"/>
        </w:rPr>
        <w:t xml:space="preserve">. Les molaires et prémolaires, elles, larges et plates, broient les aliments. </w:t>
      </w:r>
    </w:p>
    <w:p w:rsidR="00F4583B" w:rsidRPr="00F4583B" w:rsidRDefault="00F4583B" w:rsidP="00F4583B">
      <w:pPr>
        <w:spacing w:after="0" w:line="240" w:lineRule="auto"/>
        <w:jc w:val="both"/>
        <w:rPr>
          <w:rFonts w:ascii="Comic Sans MS" w:eastAsia="Calibri" w:hAnsi="Comic Sans MS" w:cs="Times New Roman"/>
          <w:sz w:val="12"/>
          <w:szCs w:val="12"/>
          <w:lang w:val="fr-BE"/>
        </w:rPr>
      </w:pPr>
    </w:p>
    <w:p w:rsidR="00F4583B" w:rsidRPr="00F4583B" w:rsidRDefault="00F4583B" w:rsidP="00F4583B">
      <w:pPr>
        <w:spacing w:after="0" w:line="240" w:lineRule="auto"/>
        <w:jc w:val="both"/>
        <w:rPr>
          <w:rFonts w:ascii="Comic Sans MS" w:eastAsia="Calibri" w:hAnsi="Comic Sans MS" w:cs="Times New Roman"/>
          <w:lang w:val="fr-BE"/>
        </w:rPr>
      </w:pPr>
      <w:r w:rsidRPr="00F4583B">
        <w:rPr>
          <w:rFonts w:ascii="Comic Sans MS" w:eastAsia="Calibri" w:hAnsi="Comic Sans MS" w:cs="Times New Roman"/>
          <w:lang w:val="fr-BE"/>
        </w:rPr>
        <w:t xml:space="preserve">Les dents sont très dures car elles sont recouvertes d’émail. C’est la matière la plus dure du monde après le diamant ! Il protège des chocs, du froid, du chaud et de l’usure… Cela permet à nos dents d’être suffisamment solides pour durer toute une vie. </w:t>
      </w:r>
    </w:p>
    <w:p w:rsidR="00F4583B" w:rsidRPr="00F4583B" w:rsidRDefault="00F4583B" w:rsidP="00F4583B">
      <w:pPr>
        <w:spacing w:after="0" w:line="240" w:lineRule="auto"/>
        <w:jc w:val="both"/>
        <w:rPr>
          <w:rFonts w:ascii="Comic Sans MS" w:eastAsia="Calibri" w:hAnsi="Comic Sans MS" w:cs="Times New Roman"/>
          <w:sz w:val="12"/>
          <w:szCs w:val="12"/>
          <w:lang w:val="fr-BE"/>
        </w:rPr>
      </w:pPr>
    </w:p>
    <w:p w:rsidR="00F4583B" w:rsidRPr="00F4583B" w:rsidRDefault="00F4583B" w:rsidP="00F4583B">
      <w:pPr>
        <w:spacing w:after="0" w:line="240" w:lineRule="auto"/>
        <w:jc w:val="both"/>
        <w:rPr>
          <w:rFonts w:ascii="Comic Sans MS" w:eastAsia="Calibri" w:hAnsi="Comic Sans MS" w:cs="Times New Roman"/>
          <w:lang w:val="fr-BE"/>
        </w:rPr>
      </w:pPr>
      <w:r>
        <w:rPr>
          <w:rFonts w:ascii="Comic Sans MS" w:eastAsia="Calibri" w:hAnsi="Comic Sans MS" w:cs="Times New Roman"/>
          <w:noProof/>
          <w:lang w:eastAsia="fr-FR"/>
        </w:rPr>
        <w:drawing>
          <wp:anchor distT="0" distB="0" distL="114300" distR="114300" simplePos="0" relativeHeight="251679744" behindDoc="1" locked="0" layoutInCell="1" allowOverlap="1">
            <wp:simplePos x="0" y="0"/>
            <wp:positionH relativeFrom="column">
              <wp:posOffset>4335145</wp:posOffset>
            </wp:positionH>
            <wp:positionV relativeFrom="paragraph">
              <wp:posOffset>151130</wp:posOffset>
            </wp:positionV>
            <wp:extent cx="2034540" cy="3040380"/>
            <wp:effectExtent l="19050" t="0" r="3810" b="0"/>
            <wp:wrapTight wrapText="bothSides">
              <wp:wrapPolygon edited="0">
                <wp:start x="-202" y="0"/>
                <wp:lineTo x="-202" y="21519"/>
                <wp:lineTo x="21640" y="21519"/>
                <wp:lineTo x="21640" y="0"/>
                <wp:lineTo x="-202" y="0"/>
              </wp:wrapPolygon>
            </wp:wrapTight>
            <wp:docPr id="4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srcRect/>
                    <a:stretch>
                      <a:fillRect/>
                    </a:stretch>
                  </pic:blipFill>
                  <pic:spPr bwMode="auto">
                    <a:xfrm>
                      <a:off x="0" y="0"/>
                      <a:ext cx="2034540" cy="3040380"/>
                    </a:xfrm>
                    <a:prstGeom prst="rect">
                      <a:avLst/>
                    </a:prstGeom>
                    <a:noFill/>
                    <a:ln w="9525">
                      <a:noFill/>
                      <a:miter lim="800000"/>
                      <a:headEnd/>
                      <a:tailEnd/>
                    </a:ln>
                  </pic:spPr>
                </pic:pic>
              </a:graphicData>
            </a:graphic>
          </wp:anchor>
        </w:drawing>
      </w:r>
      <w:r w:rsidRPr="00F4583B">
        <w:rPr>
          <w:rFonts w:ascii="Comic Sans MS" w:eastAsia="Calibri" w:hAnsi="Comic Sans MS" w:cs="Times New Roman"/>
          <w:lang w:val="fr-BE"/>
        </w:rPr>
        <w:t xml:space="preserve">Quant à la couleur des dents, elle varie d’une personne à l’autre. Certaines personnes ont les dents jaunes, d’autres les dents très blanches. On ne sait pas à quoi cela est dû… Ce que l’on sait, en revanche, c’est que cela n’a rien à voir avec la santé des dents. Certaines personnes ont des dents jaunes très saines, d’autres des dents blanches en mauvais état. </w:t>
      </w:r>
    </w:p>
    <w:p w:rsidR="00F4583B" w:rsidRPr="00F4583B" w:rsidRDefault="00F4583B" w:rsidP="00F4583B">
      <w:pPr>
        <w:spacing w:after="0" w:line="240" w:lineRule="auto"/>
        <w:rPr>
          <w:rFonts w:ascii="Comic Sans MS" w:eastAsia="Calibri" w:hAnsi="Comic Sans MS" w:cs="Times New Roman"/>
          <w:lang w:val="fr-BE"/>
        </w:rPr>
      </w:pPr>
    </w:p>
    <w:p w:rsidR="00F4583B" w:rsidRPr="00F4583B" w:rsidRDefault="00F4583B" w:rsidP="00F4583B">
      <w:pPr>
        <w:spacing w:after="0" w:line="240" w:lineRule="auto"/>
        <w:rPr>
          <w:rFonts w:ascii="Comic Sans MS" w:eastAsia="Calibri" w:hAnsi="Comic Sans MS" w:cs="Times New Roman"/>
          <w:b/>
          <w:u w:val="single"/>
          <w:lang w:val="fr-BE"/>
        </w:rPr>
      </w:pPr>
      <w:r w:rsidRPr="00F4583B">
        <w:rPr>
          <w:rFonts w:ascii="Comic Sans MS" w:eastAsia="Calibri" w:hAnsi="Comic Sans MS" w:cs="Times New Roman"/>
          <w:b/>
          <w:u w:val="single"/>
          <w:lang w:val="fr-BE"/>
        </w:rPr>
        <w:t>6. Le rôle des reins</w:t>
      </w:r>
    </w:p>
    <w:p w:rsidR="00F4583B" w:rsidRPr="00F4583B" w:rsidRDefault="00F4583B" w:rsidP="00F4583B">
      <w:pPr>
        <w:spacing w:after="0" w:line="240" w:lineRule="auto"/>
        <w:rPr>
          <w:rFonts w:ascii="Comic Sans MS" w:eastAsia="Calibri" w:hAnsi="Comic Sans MS" w:cs="Times New Roman"/>
          <w:sz w:val="12"/>
          <w:szCs w:val="12"/>
          <w:lang w:val="fr-BE"/>
        </w:rPr>
      </w:pPr>
    </w:p>
    <w:p w:rsidR="00F4583B" w:rsidRPr="00F4583B" w:rsidRDefault="00F4583B" w:rsidP="00F4583B">
      <w:pPr>
        <w:spacing w:after="0" w:line="240" w:lineRule="auto"/>
        <w:jc w:val="both"/>
        <w:rPr>
          <w:rFonts w:ascii="Comic Sans MS" w:eastAsia="Calibri" w:hAnsi="Comic Sans MS" w:cs="Times New Roman"/>
          <w:lang w:val="fr-BE"/>
        </w:rPr>
      </w:pPr>
      <w:r w:rsidRPr="00F4583B">
        <w:rPr>
          <w:rFonts w:ascii="Comic Sans MS" w:eastAsia="Calibri" w:hAnsi="Comic Sans MS" w:cs="Times New Roman"/>
          <w:lang w:val="fr-BE"/>
        </w:rPr>
        <w:t xml:space="preserve">Ils font partie de l’appareil urinaire. Notre corps produit des déchets qu’il rejette dans le sang. À la manière d’une passoire, les reins filtrent ces déchets, qui sont éliminés dans l’urine, et renvoient dans le sang tout ce qui est bon pour le corps. </w:t>
      </w:r>
    </w:p>
    <w:p w:rsidR="00F4583B" w:rsidRPr="00F4583B" w:rsidRDefault="00F4583B" w:rsidP="00F4583B">
      <w:pPr>
        <w:spacing w:after="0" w:line="240" w:lineRule="auto"/>
        <w:jc w:val="both"/>
        <w:rPr>
          <w:rFonts w:ascii="Comic Sans MS" w:eastAsia="Calibri" w:hAnsi="Comic Sans MS" w:cs="Times New Roman"/>
          <w:sz w:val="12"/>
          <w:szCs w:val="12"/>
          <w:lang w:val="fr-BE"/>
        </w:rPr>
      </w:pPr>
    </w:p>
    <w:p w:rsidR="00F4583B" w:rsidRPr="00F4583B" w:rsidRDefault="00F4583B" w:rsidP="00F4583B">
      <w:pPr>
        <w:spacing w:after="0" w:line="240" w:lineRule="auto"/>
        <w:jc w:val="both"/>
        <w:rPr>
          <w:rFonts w:ascii="Comic Sans MS" w:eastAsia="Calibri" w:hAnsi="Comic Sans MS" w:cs="Times New Roman"/>
          <w:lang w:val="fr-BE"/>
        </w:rPr>
      </w:pPr>
      <w:r w:rsidRPr="00F4583B">
        <w:rPr>
          <w:rFonts w:ascii="Comic Sans MS" w:eastAsia="Calibri" w:hAnsi="Comic Sans MS" w:cs="Times New Roman"/>
          <w:lang w:val="fr-BE"/>
        </w:rPr>
        <w:t xml:space="preserve">Les reins ont aussi pour rôle de maintenir constant le volume d’eau dans notre corps. L’eau dont le corps n’a pas besoin est évacuée dans l’urine. </w:t>
      </w:r>
    </w:p>
    <w:p w:rsidR="00F4583B" w:rsidRPr="00F4583B" w:rsidRDefault="00F4583B" w:rsidP="00F4583B">
      <w:pPr>
        <w:spacing w:after="0" w:line="240" w:lineRule="auto"/>
        <w:jc w:val="both"/>
        <w:rPr>
          <w:rFonts w:ascii="Comic Sans MS" w:eastAsia="Calibri" w:hAnsi="Comic Sans MS" w:cs="Times New Roman"/>
          <w:sz w:val="12"/>
          <w:szCs w:val="12"/>
          <w:lang w:val="fr-BE"/>
        </w:rPr>
      </w:pPr>
    </w:p>
    <w:p w:rsidR="00F4583B" w:rsidRPr="00F4583B" w:rsidRDefault="00F4583B" w:rsidP="00F4583B">
      <w:pPr>
        <w:spacing w:after="0" w:line="240" w:lineRule="auto"/>
        <w:jc w:val="both"/>
        <w:rPr>
          <w:rFonts w:ascii="Comic Sans MS" w:eastAsia="Calibri" w:hAnsi="Comic Sans MS" w:cs="Times New Roman"/>
          <w:lang w:val="fr-BE"/>
        </w:rPr>
      </w:pPr>
      <w:r w:rsidRPr="00F4583B">
        <w:rPr>
          <w:rFonts w:ascii="Comic Sans MS" w:eastAsia="Calibri" w:hAnsi="Comic Sans MS" w:cs="Times New Roman"/>
          <w:lang w:val="fr-BE"/>
        </w:rPr>
        <w:t>On peut tenir 40 jours sans manger, mais à peine 6 sans boire !</w:t>
      </w:r>
    </w:p>
    <w:p w:rsidR="00F4583B" w:rsidRPr="00F4583B" w:rsidRDefault="00F4583B" w:rsidP="00F4583B">
      <w:pPr>
        <w:spacing w:after="0" w:line="240" w:lineRule="auto"/>
        <w:jc w:val="both"/>
        <w:rPr>
          <w:rFonts w:ascii="Comic Sans MS" w:eastAsia="Calibri" w:hAnsi="Comic Sans MS" w:cs="Times New Roman"/>
          <w:lang w:val="fr-BE"/>
        </w:rPr>
      </w:pPr>
      <w:r>
        <w:rPr>
          <w:rFonts w:ascii="Comic Sans MS" w:eastAsia="Calibri" w:hAnsi="Comic Sans MS" w:cs="Times New Roman"/>
          <w:noProof/>
          <w:lang w:eastAsia="fr-FR"/>
        </w:rPr>
        <w:lastRenderedPageBreak/>
        <w:drawing>
          <wp:anchor distT="0" distB="0" distL="114300" distR="114300" simplePos="0" relativeHeight="251680768" behindDoc="1" locked="0" layoutInCell="1" allowOverlap="1">
            <wp:simplePos x="0" y="0"/>
            <wp:positionH relativeFrom="column">
              <wp:posOffset>-291465</wp:posOffset>
            </wp:positionH>
            <wp:positionV relativeFrom="paragraph">
              <wp:posOffset>50165</wp:posOffset>
            </wp:positionV>
            <wp:extent cx="1683385" cy="2365375"/>
            <wp:effectExtent l="19050" t="0" r="0" b="0"/>
            <wp:wrapTight wrapText="bothSides">
              <wp:wrapPolygon edited="0">
                <wp:start x="-244" y="0"/>
                <wp:lineTo x="-244" y="21397"/>
                <wp:lineTo x="21510" y="21397"/>
                <wp:lineTo x="21510" y="0"/>
                <wp:lineTo x="-244" y="0"/>
              </wp:wrapPolygon>
            </wp:wrapTight>
            <wp:docPr id="4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1683385" cy="2365375"/>
                    </a:xfrm>
                    <a:prstGeom prst="rect">
                      <a:avLst/>
                    </a:prstGeom>
                    <a:noFill/>
                    <a:ln w="9525">
                      <a:noFill/>
                      <a:miter lim="800000"/>
                      <a:headEnd/>
                      <a:tailEnd/>
                    </a:ln>
                  </pic:spPr>
                </pic:pic>
              </a:graphicData>
            </a:graphic>
          </wp:anchor>
        </w:drawing>
      </w:r>
      <w:r w:rsidRPr="00F4583B">
        <w:rPr>
          <w:rFonts w:ascii="Comic Sans MS" w:eastAsia="Calibri" w:hAnsi="Comic Sans MS" w:cs="Times New Roman"/>
          <w:lang w:val="fr-BE"/>
        </w:rPr>
        <w:t xml:space="preserve">L’urine sort des reins et s’écoule dans deux petits tuyaux, les uretères, qui débouchent dans une poche appelée la vessie. Lorsqu’elle est presque pleine, des récepteurs logés sur ses parois intérieures avertissent notre cerveau, qui déclenche l’envie de faire pipi. </w:t>
      </w:r>
    </w:p>
    <w:p w:rsidR="00F4583B" w:rsidRPr="00F4583B" w:rsidRDefault="00F4583B" w:rsidP="00F4583B">
      <w:pPr>
        <w:spacing w:after="0" w:line="240" w:lineRule="auto"/>
        <w:jc w:val="both"/>
        <w:rPr>
          <w:rFonts w:ascii="Comic Sans MS" w:eastAsia="Calibri" w:hAnsi="Comic Sans MS" w:cs="Times New Roman"/>
          <w:sz w:val="12"/>
          <w:szCs w:val="12"/>
          <w:lang w:val="fr-BE"/>
        </w:rPr>
      </w:pPr>
    </w:p>
    <w:p w:rsidR="00F4583B" w:rsidRPr="00F4583B" w:rsidRDefault="00F4583B" w:rsidP="00F4583B">
      <w:pPr>
        <w:spacing w:after="0" w:line="240" w:lineRule="auto"/>
        <w:jc w:val="both"/>
        <w:rPr>
          <w:rFonts w:ascii="Comic Sans MS" w:eastAsia="Calibri" w:hAnsi="Comic Sans MS" w:cs="Times New Roman"/>
          <w:lang w:val="fr-BE"/>
        </w:rPr>
      </w:pPr>
      <w:r w:rsidRPr="00F4583B">
        <w:rPr>
          <w:rFonts w:ascii="Comic Sans MS" w:eastAsia="Calibri" w:hAnsi="Comic Sans MS" w:cs="Times New Roman"/>
          <w:lang w:val="fr-BE"/>
        </w:rPr>
        <w:t xml:space="preserve">Notre corps est constitué d’environ 70% d’eau. Cette eau imbibe toutes nos cellules, tous nos organes et se trouve aussi dans notre sang. Si l’on boit trop d’eau, notre sang risque de se diluer. C’est pourquoi les reins éliminent le trop-plein dans l’urine. De plus, l’eau du corps doit être remplacée régulièrement, afin de se débarrasser des déchets. En revanche, si nous transpirons beaucoup, les reins économisent l’eau. </w:t>
      </w:r>
    </w:p>
    <w:p w:rsidR="00F4583B" w:rsidRPr="00F4583B" w:rsidRDefault="00F4583B" w:rsidP="00F4583B">
      <w:pPr>
        <w:spacing w:after="0" w:line="240" w:lineRule="auto"/>
        <w:jc w:val="both"/>
        <w:rPr>
          <w:rFonts w:ascii="Comic Sans MS" w:eastAsia="Calibri" w:hAnsi="Comic Sans MS" w:cs="Times New Roman"/>
          <w:sz w:val="12"/>
          <w:szCs w:val="12"/>
          <w:lang w:val="fr-BE"/>
        </w:rPr>
      </w:pPr>
    </w:p>
    <w:p w:rsidR="00F4583B" w:rsidRPr="00F4583B" w:rsidRDefault="00F4583B" w:rsidP="00F4583B">
      <w:pPr>
        <w:spacing w:after="0" w:line="240" w:lineRule="auto"/>
        <w:jc w:val="both"/>
        <w:rPr>
          <w:rFonts w:ascii="Comic Sans MS" w:eastAsia="Calibri" w:hAnsi="Comic Sans MS" w:cs="Times New Roman"/>
          <w:lang w:val="fr-BE"/>
        </w:rPr>
      </w:pPr>
      <w:r w:rsidRPr="00F4583B">
        <w:rPr>
          <w:rFonts w:ascii="Comic Sans MS" w:eastAsia="Calibri" w:hAnsi="Comic Sans MS" w:cs="Times New Roman"/>
          <w:lang w:val="fr-BE"/>
        </w:rPr>
        <w:t xml:space="preserve">Parfois, nous avons soif, car le corps a éliminé beaucoup d’eau. Le cerveau nous envoie un message pour nous signaler qu’il est temps de remplacer l’eau que le corps a perdue. </w:t>
      </w:r>
    </w:p>
    <w:p w:rsidR="00F4583B" w:rsidRPr="00F4583B" w:rsidRDefault="00F4583B" w:rsidP="00F4583B">
      <w:pPr>
        <w:spacing w:after="0" w:line="240" w:lineRule="auto"/>
        <w:rPr>
          <w:rFonts w:ascii="Comic Sans MS" w:eastAsia="Calibri" w:hAnsi="Comic Sans MS" w:cs="Times New Roman"/>
          <w:sz w:val="20"/>
          <w:szCs w:val="20"/>
          <w:lang w:val="fr-BE"/>
        </w:rPr>
      </w:pPr>
    </w:p>
    <w:p w:rsidR="00F4583B" w:rsidRPr="00F4583B" w:rsidRDefault="00F4583B" w:rsidP="00F4583B">
      <w:pPr>
        <w:spacing w:after="0" w:line="240" w:lineRule="auto"/>
        <w:jc w:val="center"/>
        <w:rPr>
          <w:rFonts w:ascii="Comic Sans MS" w:eastAsia="Calibri" w:hAnsi="Comic Sans MS" w:cs="Times New Roman"/>
          <w:b/>
          <w:i/>
          <w:sz w:val="18"/>
          <w:u w:val="single"/>
          <w:lang w:val="fr-BE"/>
        </w:rPr>
      </w:pPr>
      <w:r w:rsidRPr="00F4583B">
        <w:rPr>
          <w:rFonts w:ascii="Comic Sans MS" w:eastAsia="Calibri" w:hAnsi="Comic Sans MS" w:cs="Times New Roman"/>
          <w:b/>
          <w:i/>
          <w:sz w:val="18"/>
          <w:u w:val="single"/>
          <w:lang w:val="fr-BE"/>
        </w:rPr>
        <w:t>7. Informations diverses</w:t>
      </w:r>
    </w:p>
    <w:p w:rsidR="00F4583B" w:rsidRPr="00F4583B" w:rsidRDefault="00F4583B" w:rsidP="00F4583B">
      <w:pPr>
        <w:spacing w:after="0" w:line="240" w:lineRule="auto"/>
        <w:rPr>
          <w:rFonts w:ascii="Comic Sans MS" w:eastAsia="Calibri" w:hAnsi="Comic Sans MS" w:cs="Times New Roman"/>
          <w:i/>
          <w:sz w:val="8"/>
          <w:szCs w:val="8"/>
          <w:lang w:val="fr-B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54"/>
        <w:gridCol w:w="2158"/>
      </w:tblGrid>
      <w:tr w:rsidR="00F4583B" w:rsidRPr="00F4583B" w:rsidTr="006F6731">
        <w:tc>
          <w:tcPr>
            <w:tcW w:w="7054" w:type="dxa"/>
            <w:vAlign w:val="center"/>
          </w:tcPr>
          <w:p w:rsidR="00F4583B" w:rsidRPr="00F4583B" w:rsidRDefault="00F4583B" w:rsidP="00F4583B">
            <w:pPr>
              <w:spacing w:after="0" w:line="240" w:lineRule="auto"/>
              <w:jc w:val="center"/>
              <w:rPr>
                <w:rFonts w:ascii="Comic Sans MS" w:eastAsia="Calibri" w:hAnsi="Comic Sans MS" w:cs="Times New Roman"/>
                <w:b/>
                <w:i/>
                <w:sz w:val="18"/>
                <w:lang w:val="fr-BE"/>
              </w:rPr>
            </w:pPr>
            <w:r w:rsidRPr="00F4583B">
              <w:rPr>
                <w:rFonts w:ascii="Comic Sans MS" w:eastAsia="Calibri" w:hAnsi="Comic Sans MS" w:cs="Times New Roman"/>
                <w:b/>
                <w:i/>
                <w:sz w:val="18"/>
                <w:lang w:val="fr-BE"/>
              </w:rPr>
              <w:t>Pourquoi notre estomac gargouille-t-il ?</w:t>
            </w:r>
          </w:p>
          <w:p w:rsidR="00F4583B" w:rsidRPr="00F4583B" w:rsidRDefault="00F4583B" w:rsidP="00F4583B">
            <w:pPr>
              <w:spacing w:after="0" w:line="240" w:lineRule="auto"/>
              <w:jc w:val="both"/>
              <w:rPr>
                <w:rFonts w:ascii="Comic Sans MS" w:eastAsia="Calibri" w:hAnsi="Comic Sans MS" w:cs="Times New Roman"/>
                <w:i/>
                <w:sz w:val="18"/>
                <w:lang w:val="fr-BE"/>
              </w:rPr>
            </w:pPr>
            <w:r w:rsidRPr="00F4583B">
              <w:rPr>
                <w:rFonts w:ascii="Comic Sans MS" w:eastAsia="Calibri" w:hAnsi="Comic Sans MS" w:cs="Times New Roman"/>
                <w:i/>
                <w:sz w:val="18"/>
                <w:lang w:val="fr-BE"/>
              </w:rPr>
              <w:t>Après leur passage dans l’estomac, les aliments, l’eau et l’air glissent dans un long tube : l’intestin grêle. Celui-ci se contracte régulièrement pour leur permettre d’avancer. En avançant, les aliments, l’eau et l’air se mélangent, d’où les glouglous. Notre estomac gargouille aussi quand il est vide depuis trop longtemps. Il se remplit alors de gaz et commence son travail habituel. Mais comme il ne brasse que du gaz ou les liquides que l’on a bus, il gargouille ou gronde.</w:t>
            </w:r>
          </w:p>
        </w:tc>
        <w:tc>
          <w:tcPr>
            <w:tcW w:w="2158" w:type="dxa"/>
          </w:tcPr>
          <w:p w:rsidR="00F4583B" w:rsidRPr="00F4583B" w:rsidRDefault="00F4583B" w:rsidP="00F4583B">
            <w:pPr>
              <w:spacing w:after="0" w:line="240" w:lineRule="auto"/>
              <w:jc w:val="center"/>
              <w:rPr>
                <w:rFonts w:ascii="Comic Sans MS" w:eastAsia="Calibri" w:hAnsi="Comic Sans MS" w:cs="Times New Roman"/>
                <w:i/>
                <w:sz w:val="18"/>
                <w:lang w:val="fr-BE"/>
              </w:rPr>
            </w:pPr>
          </w:p>
        </w:tc>
      </w:tr>
    </w:tbl>
    <w:p w:rsidR="00F4583B" w:rsidRPr="00F4583B" w:rsidRDefault="00F4583B" w:rsidP="00F4583B">
      <w:pPr>
        <w:spacing w:after="0" w:line="240" w:lineRule="auto"/>
        <w:rPr>
          <w:rFonts w:ascii="Comic Sans MS" w:eastAsia="Calibri" w:hAnsi="Comic Sans MS" w:cs="Times New Roman"/>
          <w:i/>
          <w:sz w:val="8"/>
          <w:szCs w:val="8"/>
          <w:lang w:val="fr-B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6977"/>
      </w:tblGrid>
      <w:tr w:rsidR="00F4583B" w:rsidRPr="00F4583B" w:rsidTr="006F6731">
        <w:tc>
          <w:tcPr>
            <w:tcW w:w="2235" w:type="dxa"/>
          </w:tcPr>
          <w:p w:rsidR="00F4583B" w:rsidRPr="00F4583B" w:rsidRDefault="00F4583B" w:rsidP="00F4583B">
            <w:pPr>
              <w:spacing w:after="0" w:line="240" w:lineRule="auto"/>
              <w:rPr>
                <w:rFonts w:ascii="Comic Sans MS" w:eastAsia="Calibri" w:hAnsi="Comic Sans MS" w:cs="Times New Roman"/>
                <w:i/>
                <w:sz w:val="18"/>
                <w:lang w:val="fr-BE"/>
              </w:rPr>
            </w:pPr>
          </w:p>
        </w:tc>
        <w:tc>
          <w:tcPr>
            <w:tcW w:w="6977" w:type="dxa"/>
            <w:vAlign w:val="center"/>
          </w:tcPr>
          <w:p w:rsidR="00F4583B" w:rsidRPr="00F4583B" w:rsidRDefault="00F4583B" w:rsidP="00F4583B">
            <w:pPr>
              <w:spacing w:after="0" w:line="240" w:lineRule="auto"/>
              <w:jc w:val="both"/>
              <w:rPr>
                <w:rFonts w:ascii="Comic Sans MS" w:eastAsia="Calibri" w:hAnsi="Comic Sans MS" w:cs="Times New Roman"/>
                <w:b/>
                <w:i/>
                <w:sz w:val="18"/>
                <w:lang w:val="fr-BE"/>
              </w:rPr>
            </w:pPr>
            <w:r w:rsidRPr="00F4583B">
              <w:rPr>
                <w:rFonts w:ascii="Comic Sans MS" w:eastAsia="Calibri" w:hAnsi="Comic Sans MS" w:cs="Times New Roman"/>
                <w:b/>
                <w:i/>
                <w:sz w:val="18"/>
                <w:lang w:val="fr-BE"/>
              </w:rPr>
              <w:t>Pourquoi pète-t-on ?</w:t>
            </w:r>
          </w:p>
          <w:p w:rsidR="00F4583B" w:rsidRPr="00F4583B" w:rsidRDefault="00F4583B" w:rsidP="00F4583B">
            <w:pPr>
              <w:spacing w:after="0" w:line="240" w:lineRule="auto"/>
              <w:jc w:val="both"/>
              <w:rPr>
                <w:rFonts w:ascii="Comic Sans MS" w:eastAsia="Calibri" w:hAnsi="Comic Sans MS" w:cs="Times New Roman"/>
                <w:i/>
                <w:sz w:val="18"/>
                <w:lang w:val="fr-BE"/>
              </w:rPr>
            </w:pPr>
            <w:r w:rsidRPr="00F4583B">
              <w:rPr>
                <w:rFonts w:ascii="Comic Sans MS" w:eastAsia="Calibri" w:hAnsi="Comic Sans MS" w:cs="Times New Roman"/>
                <w:i/>
                <w:sz w:val="18"/>
                <w:lang w:val="fr-BE"/>
              </w:rPr>
              <w:t>Lorsqu’on mange, on avale parfois trop d’air. Si l’oxygène est en partie absorbé par l’organisme, les gaz restants passent dans le gros intestin avec les aliments inutilisables, qui se transforment petit à petit en matière fécale. Ce caca s’entasse dans le rectum, un petit couloir au bout du gros intestin. Les gaz qu’il contient font parfois pression sur l’anus, ce qui provoque les pets.</w:t>
            </w:r>
          </w:p>
        </w:tc>
      </w:tr>
    </w:tbl>
    <w:p w:rsidR="00F4583B" w:rsidRPr="00F4583B" w:rsidRDefault="00F4583B" w:rsidP="00F4583B">
      <w:pPr>
        <w:spacing w:after="0" w:line="240" w:lineRule="auto"/>
        <w:rPr>
          <w:rFonts w:ascii="Comic Sans MS" w:eastAsia="Calibri" w:hAnsi="Comic Sans MS" w:cs="Times New Roman"/>
          <w:i/>
          <w:sz w:val="8"/>
          <w:szCs w:val="8"/>
          <w:lang w:val="fr-B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5985"/>
      </w:tblGrid>
      <w:tr w:rsidR="00F4583B" w:rsidRPr="00F4583B" w:rsidTr="006F6731">
        <w:tc>
          <w:tcPr>
            <w:tcW w:w="3227" w:type="dxa"/>
          </w:tcPr>
          <w:p w:rsidR="00F4583B" w:rsidRPr="00F4583B" w:rsidRDefault="00F4583B" w:rsidP="00F4583B">
            <w:pPr>
              <w:spacing w:after="0" w:line="240" w:lineRule="auto"/>
              <w:jc w:val="both"/>
              <w:rPr>
                <w:rFonts w:ascii="Comic Sans MS" w:eastAsia="Calibri" w:hAnsi="Comic Sans MS" w:cs="Times New Roman"/>
                <w:b/>
                <w:i/>
                <w:sz w:val="18"/>
                <w:lang w:val="fr-BE"/>
              </w:rPr>
            </w:pPr>
            <w:r w:rsidRPr="00F4583B">
              <w:rPr>
                <w:rFonts w:ascii="Comic Sans MS" w:eastAsia="Calibri" w:hAnsi="Comic Sans MS" w:cs="Times New Roman"/>
                <w:b/>
                <w:i/>
                <w:sz w:val="18"/>
                <w:lang w:val="fr-BE"/>
              </w:rPr>
              <w:t>Pourquoi rote-t-on ?</w:t>
            </w:r>
          </w:p>
          <w:p w:rsidR="00F4583B" w:rsidRPr="00F4583B" w:rsidRDefault="00F4583B" w:rsidP="00F4583B">
            <w:pPr>
              <w:spacing w:after="0" w:line="240" w:lineRule="auto"/>
              <w:jc w:val="both"/>
              <w:rPr>
                <w:rFonts w:ascii="Comic Sans MS" w:eastAsia="Calibri" w:hAnsi="Comic Sans MS" w:cs="Times New Roman"/>
                <w:i/>
                <w:sz w:val="18"/>
                <w:lang w:val="fr-BE"/>
              </w:rPr>
            </w:pPr>
            <w:r w:rsidRPr="00F4583B">
              <w:rPr>
                <w:rFonts w:ascii="Comic Sans MS" w:eastAsia="Calibri" w:hAnsi="Comic Sans MS" w:cs="Times New Roman"/>
                <w:i/>
                <w:sz w:val="18"/>
                <w:lang w:val="fr-BE"/>
              </w:rPr>
              <w:t>Quand on avale trop d’air ou après avoir bu une boisson gazeuse, l’estomac a tendance à gonfler. L’air remonte alors par l’œsophage, le tube qui relie la bouche à l’estomac.</w:t>
            </w:r>
          </w:p>
        </w:tc>
        <w:tc>
          <w:tcPr>
            <w:tcW w:w="5985" w:type="dxa"/>
          </w:tcPr>
          <w:p w:rsidR="00F4583B" w:rsidRPr="00F4583B" w:rsidRDefault="00F4583B" w:rsidP="00F4583B">
            <w:pPr>
              <w:spacing w:after="0" w:line="240" w:lineRule="auto"/>
              <w:jc w:val="both"/>
              <w:rPr>
                <w:rFonts w:ascii="Comic Sans MS" w:eastAsia="Calibri" w:hAnsi="Comic Sans MS" w:cs="Times New Roman"/>
                <w:b/>
                <w:i/>
                <w:sz w:val="18"/>
                <w:lang w:val="fr-BE"/>
              </w:rPr>
            </w:pPr>
            <w:r w:rsidRPr="00F4583B">
              <w:rPr>
                <w:rFonts w:ascii="Comic Sans MS" w:eastAsia="Calibri" w:hAnsi="Comic Sans MS" w:cs="Times New Roman"/>
                <w:b/>
                <w:i/>
                <w:sz w:val="18"/>
                <w:lang w:val="fr-BE"/>
              </w:rPr>
              <w:t>Comment attrape-t-on le ver solitaire ?</w:t>
            </w:r>
          </w:p>
          <w:p w:rsidR="00F4583B" w:rsidRPr="00F4583B" w:rsidRDefault="00F4583B" w:rsidP="00F4583B">
            <w:pPr>
              <w:spacing w:after="0" w:line="240" w:lineRule="auto"/>
              <w:jc w:val="both"/>
              <w:rPr>
                <w:rFonts w:ascii="Comic Sans MS" w:eastAsia="Calibri" w:hAnsi="Comic Sans MS" w:cs="Times New Roman"/>
                <w:i/>
                <w:sz w:val="18"/>
                <w:lang w:val="fr-BE"/>
              </w:rPr>
            </w:pPr>
            <w:r w:rsidRPr="00F4583B">
              <w:rPr>
                <w:rFonts w:ascii="Comic Sans MS" w:eastAsia="Calibri" w:hAnsi="Comic Sans MS" w:cs="Times New Roman"/>
                <w:i/>
                <w:sz w:val="18"/>
                <w:lang w:val="fr-BE"/>
              </w:rPr>
              <w:t>Il s’attrape en mangeant de la viande de porc ou de bœuf mal cuite. Il ressemble à un très long macaroni et peut mesurer 10 mètres de long ! Il est accroché à l’intestin et on retrouve ses anneaux dans les excréments. On en vient à bout très facilement grâce à certains traitements. Ouf !</w:t>
            </w:r>
          </w:p>
        </w:tc>
      </w:tr>
    </w:tbl>
    <w:p w:rsidR="00F4583B" w:rsidRPr="00F4583B" w:rsidRDefault="00F4583B" w:rsidP="00F4583B">
      <w:pPr>
        <w:spacing w:after="0" w:line="240" w:lineRule="auto"/>
        <w:rPr>
          <w:rFonts w:ascii="Comic Sans MS" w:eastAsia="Calibri" w:hAnsi="Comic Sans MS" w:cs="Times New Roman"/>
          <w:i/>
          <w:sz w:val="8"/>
          <w:szCs w:val="8"/>
          <w:lang w:val="fr-B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94"/>
        <w:gridCol w:w="2018"/>
      </w:tblGrid>
      <w:tr w:rsidR="00F4583B" w:rsidRPr="00F4583B" w:rsidTr="006F6731">
        <w:trPr>
          <w:trHeight w:val="1161"/>
        </w:trPr>
        <w:tc>
          <w:tcPr>
            <w:tcW w:w="7194" w:type="dxa"/>
            <w:vAlign w:val="center"/>
          </w:tcPr>
          <w:p w:rsidR="00F4583B" w:rsidRPr="00F4583B" w:rsidRDefault="00F4583B" w:rsidP="00F4583B">
            <w:pPr>
              <w:spacing w:after="0" w:line="240" w:lineRule="auto"/>
              <w:jc w:val="both"/>
              <w:rPr>
                <w:rFonts w:ascii="Comic Sans MS" w:eastAsia="Calibri" w:hAnsi="Comic Sans MS" w:cs="Times New Roman"/>
                <w:b/>
                <w:i/>
                <w:sz w:val="18"/>
                <w:lang w:val="fr-BE"/>
              </w:rPr>
            </w:pPr>
            <w:r w:rsidRPr="00F4583B">
              <w:rPr>
                <w:rFonts w:ascii="Comic Sans MS" w:eastAsia="Calibri" w:hAnsi="Comic Sans MS" w:cs="Times New Roman"/>
                <w:b/>
                <w:i/>
                <w:sz w:val="18"/>
                <w:lang w:val="fr-BE"/>
              </w:rPr>
              <w:t xml:space="preserve">Pourquoi a-t-on parfois du mal à faire caca ? </w:t>
            </w:r>
          </w:p>
          <w:p w:rsidR="00F4583B" w:rsidRPr="00F4583B" w:rsidRDefault="00F4583B" w:rsidP="00F4583B">
            <w:pPr>
              <w:spacing w:after="0" w:line="240" w:lineRule="auto"/>
              <w:jc w:val="both"/>
              <w:rPr>
                <w:rFonts w:ascii="Comic Sans MS" w:eastAsia="Calibri" w:hAnsi="Comic Sans MS" w:cs="Times New Roman"/>
                <w:i/>
                <w:sz w:val="18"/>
                <w:lang w:val="fr-BE"/>
              </w:rPr>
            </w:pPr>
            <w:r w:rsidRPr="00F4583B">
              <w:rPr>
                <w:rFonts w:ascii="Comic Sans MS" w:eastAsia="Calibri" w:hAnsi="Comic Sans MS" w:cs="Times New Roman"/>
                <w:i/>
                <w:sz w:val="18"/>
                <w:lang w:val="fr-BE"/>
              </w:rPr>
              <w:t xml:space="preserve">Quand on ne mange pas assez de fruits et de légumes, ou quand on ne fait pas assez d’exercices, les intestins travaillent au ralenti. Le caca séjourne trop longtemps dans le gros intestin et devient tout dur : on est constipé. </w:t>
            </w:r>
          </w:p>
        </w:tc>
        <w:tc>
          <w:tcPr>
            <w:tcW w:w="2018" w:type="dxa"/>
            <w:vMerge w:val="restart"/>
            <w:vAlign w:val="center"/>
          </w:tcPr>
          <w:p w:rsidR="00F4583B" w:rsidRPr="00F4583B" w:rsidRDefault="00F4583B" w:rsidP="00F4583B">
            <w:pPr>
              <w:spacing w:after="0" w:line="240" w:lineRule="auto"/>
              <w:jc w:val="center"/>
              <w:rPr>
                <w:rFonts w:ascii="Comic Sans MS" w:eastAsia="Calibri" w:hAnsi="Comic Sans MS" w:cs="Times New Roman"/>
                <w:i/>
                <w:sz w:val="18"/>
                <w:lang w:val="fr-BE"/>
              </w:rPr>
            </w:pPr>
          </w:p>
        </w:tc>
      </w:tr>
      <w:tr w:rsidR="00F4583B" w:rsidRPr="00F4583B" w:rsidTr="006F6731">
        <w:trPr>
          <w:trHeight w:val="1348"/>
        </w:trPr>
        <w:tc>
          <w:tcPr>
            <w:tcW w:w="7194" w:type="dxa"/>
            <w:vAlign w:val="center"/>
          </w:tcPr>
          <w:p w:rsidR="00F4583B" w:rsidRPr="00F4583B" w:rsidRDefault="00F4583B" w:rsidP="00F4583B">
            <w:pPr>
              <w:spacing w:after="0" w:line="240" w:lineRule="auto"/>
              <w:jc w:val="both"/>
              <w:rPr>
                <w:rFonts w:ascii="Comic Sans MS" w:eastAsia="Calibri" w:hAnsi="Comic Sans MS" w:cs="Times New Roman"/>
                <w:b/>
                <w:i/>
                <w:sz w:val="18"/>
                <w:lang w:val="fr-BE"/>
              </w:rPr>
            </w:pPr>
            <w:r w:rsidRPr="00F4583B">
              <w:rPr>
                <w:rFonts w:ascii="Comic Sans MS" w:eastAsia="Calibri" w:hAnsi="Comic Sans MS" w:cs="Times New Roman"/>
                <w:b/>
                <w:i/>
                <w:sz w:val="18"/>
                <w:lang w:val="fr-BE"/>
              </w:rPr>
              <w:t xml:space="preserve">Pourquoi a-t-on mal au ventre ? </w:t>
            </w:r>
          </w:p>
          <w:p w:rsidR="00F4583B" w:rsidRPr="00F4583B" w:rsidRDefault="00F4583B" w:rsidP="00F4583B">
            <w:pPr>
              <w:spacing w:after="0" w:line="240" w:lineRule="auto"/>
              <w:jc w:val="both"/>
              <w:rPr>
                <w:rFonts w:ascii="Comic Sans MS" w:eastAsia="Calibri" w:hAnsi="Comic Sans MS" w:cs="Times New Roman"/>
                <w:i/>
                <w:sz w:val="18"/>
                <w:lang w:val="fr-BE"/>
              </w:rPr>
            </w:pPr>
            <w:r w:rsidRPr="00F4583B">
              <w:rPr>
                <w:rFonts w:ascii="Comic Sans MS" w:eastAsia="Calibri" w:hAnsi="Comic Sans MS" w:cs="Times New Roman"/>
                <w:i/>
                <w:sz w:val="18"/>
                <w:lang w:val="fr-BE"/>
              </w:rPr>
              <w:t>Souvent, c’est parce que l’estomac et les intestins ont des difficultés à faire leur travail, soit parce que l’on a trop mangé, soit parce que l’on a mangé trop vite. Certains aliments sont aussi moins faciles à digérer que d’autres. Mais le mal de ventre peut aussi avoir d’autres causes : un microbe, par exemple.</w:t>
            </w:r>
          </w:p>
        </w:tc>
        <w:tc>
          <w:tcPr>
            <w:tcW w:w="2018" w:type="dxa"/>
            <w:vMerge/>
          </w:tcPr>
          <w:p w:rsidR="00F4583B" w:rsidRPr="00F4583B" w:rsidRDefault="00F4583B" w:rsidP="00F4583B">
            <w:pPr>
              <w:spacing w:after="0" w:line="240" w:lineRule="auto"/>
              <w:rPr>
                <w:rFonts w:ascii="Comic Sans MS" w:eastAsia="Calibri" w:hAnsi="Comic Sans MS" w:cs="Times New Roman"/>
                <w:i/>
                <w:sz w:val="18"/>
                <w:lang w:val="fr-BE"/>
              </w:rPr>
            </w:pPr>
          </w:p>
        </w:tc>
      </w:tr>
    </w:tbl>
    <w:p w:rsidR="00F4583B" w:rsidRPr="00F4583B" w:rsidRDefault="00F4583B" w:rsidP="00F4583B">
      <w:pPr>
        <w:spacing w:after="0" w:line="240" w:lineRule="auto"/>
        <w:rPr>
          <w:rFonts w:ascii="Comic Sans MS" w:eastAsia="Calibri" w:hAnsi="Comic Sans MS" w:cs="Times New Roman"/>
          <w:i/>
          <w:sz w:val="8"/>
          <w:szCs w:val="8"/>
          <w:lang w:val="fr-B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6977"/>
      </w:tblGrid>
      <w:tr w:rsidR="00F4583B" w:rsidRPr="00F4583B" w:rsidTr="006F6731">
        <w:trPr>
          <w:trHeight w:val="1101"/>
        </w:trPr>
        <w:tc>
          <w:tcPr>
            <w:tcW w:w="2235" w:type="dxa"/>
            <w:vMerge w:val="restart"/>
          </w:tcPr>
          <w:p w:rsidR="00F4583B" w:rsidRPr="00F4583B" w:rsidRDefault="00F4583B" w:rsidP="00F4583B">
            <w:pPr>
              <w:spacing w:after="0" w:line="240" w:lineRule="auto"/>
              <w:rPr>
                <w:rFonts w:ascii="Comic Sans MS" w:eastAsia="Calibri" w:hAnsi="Comic Sans MS" w:cs="Times New Roman"/>
                <w:i/>
                <w:sz w:val="18"/>
                <w:lang w:val="fr-BE"/>
              </w:rPr>
            </w:pPr>
            <w:r w:rsidRPr="00F4583B">
              <w:rPr>
                <w:rFonts w:ascii="Comic Sans MS" w:eastAsia="Calibri" w:hAnsi="Comic Sans MS" w:cs="Times New Roman"/>
                <w:i/>
                <w:sz w:val="18"/>
                <w:lang w:val="fr-BE"/>
              </w:rPr>
              <w:t xml:space="preserve"> </w:t>
            </w:r>
          </w:p>
        </w:tc>
        <w:tc>
          <w:tcPr>
            <w:tcW w:w="6977" w:type="dxa"/>
            <w:vAlign w:val="center"/>
          </w:tcPr>
          <w:p w:rsidR="00F4583B" w:rsidRPr="00F4583B" w:rsidRDefault="00F4583B" w:rsidP="00F4583B">
            <w:pPr>
              <w:spacing w:after="0" w:line="240" w:lineRule="auto"/>
              <w:rPr>
                <w:rFonts w:ascii="Comic Sans MS" w:eastAsia="Calibri" w:hAnsi="Comic Sans MS" w:cs="Times New Roman"/>
                <w:b/>
                <w:i/>
                <w:sz w:val="18"/>
                <w:lang w:val="fr-BE"/>
              </w:rPr>
            </w:pPr>
            <w:r w:rsidRPr="00F4583B">
              <w:rPr>
                <w:rFonts w:ascii="Comic Sans MS" w:eastAsia="Calibri" w:hAnsi="Comic Sans MS" w:cs="Times New Roman"/>
                <w:b/>
                <w:i/>
                <w:sz w:val="18"/>
                <w:lang w:val="fr-BE"/>
              </w:rPr>
              <w:t>Pourquoi vomit-on ?</w:t>
            </w:r>
          </w:p>
          <w:p w:rsidR="00F4583B" w:rsidRPr="00F4583B" w:rsidRDefault="00F4583B" w:rsidP="00F4583B">
            <w:pPr>
              <w:spacing w:after="0" w:line="240" w:lineRule="auto"/>
              <w:jc w:val="both"/>
              <w:rPr>
                <w:rFonts w:ascii="Comic Sans MS" w:eastAsia="Calibri" w:hAnsi="Comic Sans MS" w:cs="Times New Roman"/>
                <w:i/>
                <w:sz w:val="18"/>
                <w:lang w:val="fr-BE"/>
              </w:rPr>
            </w:pPr>
            <w:r w:rsidRPr="00F4583B">
              <w:rPr>
                <w:rFonts w:ascii="Comic Sans MS" w:eastAsia="Calibri" w:hAnsi="Comic Sans MS" w:cs="Times New Roman"/>
                <w:i/>
                <w:sz w:val="18"/>
                <w:lang w:val="fr-BE"/>
              </w:rPr>
              <w:t>Parfois, on mange trop ou les aliments que l’on mange ne sont pas assez frais. Alors, notre estomac, qui est aussi un muscle, se contracte et renvoie toute la nourriture à moitié digérée vers le haut. Cela s’appelle une indigestion.</w:t>
            </w:r>
          </w:p>
        </w:tc>
      </w:tr>
      <w:tr w:rsidR="00F4583B" w:rsidRPr="00F4583B" w:rsidTr="006F6731">
        <w:trPr>
          <w:trHeight w:val="639"/>
        </w:trPr>
        <w:tc>
          <w:tcPr>
            <w:tcW w:w="2235" w:type="dxa"/>
            <w:vMerge/>
          </w:tcPr>
          <w:p w:rsidR="00F4583B" w:rsidRPr="00F4583B" w:rsidRDefault="00F4583B" w:rsidP="00F4583B">
            <w:pPr>
              <w:spacing w:after="0" w:line="240" w:lineRule="auto"/>
              <w:rPr>
                <w:rFonts w:ascii="Comic Sans MS" w:eastAsia="Calibri" w:hAnsi="Comic Sans MS" w:cs="Times New Roman"/>
                <w:i/>
                <w:sz w:val="18"/>
                <w:lang w:val="fr-BE"/>
              </w:rPr>
            </w:pPr>
          </w:p>
        </w:tc>
        <w:tc>
          <w:tcPr>
            <w:tcW w:w="6977" w:type="dxa"/>
            <w:vAlign w:val="center"/>
          </w:tcPr>
          <w:p w:rsidR="00F4583B" w:rsidRPr="00F4583B" w:rsidRDefault="00F4583B" w:rsidP="00F4583B">
            <w:pPr>
              <w:spacing w:after="0" w:line="240" w:lineRule="auto"/>
              <w:jc w:val="center"/>
              <w:rPr>
                <w:rFonts w:ascii="Comic Sans MS" w:eastAsia="Calibri" w:hAnsi="Comic Sans MS" w:cs="Times New Roman"/>
                <w:i/>
                <w:sz w:val="18"/>
                <w:lang w:val="fr-BE"/>
              </w:rPr>
            </w:pPr>
            <w:r w:rsidRPr="00F4583B">
              <w:rPr>
                <w:rFonts w:ascii="Comic Sans MS" w:eastAsia="Calibri" w:hAnsi="Comic Sans MS" w:cs="Times New Roman"/>
                <w:b/>
                <w:i/>
                <w:sz w:val="18"/>
                <w:lang w:val="fr-BE"/>
              </w:rPr>
              <w:t xml:space="preserve">Incroyable ! </w:t>
            </w:r>
            <w:r w:rsidRPr="00F4583B">
              <w:rPr>
                <w:rFonts w:ascii="Comic Sans MS" w:eastAsia="Calibri" w:hAnsi="Comic Sans MS" w:cs="Times New Roman"/>
                <w:i/>
                <w:sz w:val="18"/>
                <w:lang w:val="fr-BE"/>
              </w:rPr>
              <w:t xml:space="preserve">Ce que l’on mange peut mettre jusqu’à </w:t>
            </w:r>
          </w:p>
          <w:p w:rsidR="00F4583B" w:rsidRPr="00F4583B" w:rsidRDefault="00F4583B" w:rsidP="00F4583B">
            <w:pPr>
              <w:spacing w:after="0" w:line="240" w:lineRule="auto"/>
              <w:jc w:val="center"/>
              <w:rPr>
                <w:rFonts w:ascii="Comic Sans MS" w:eastAsia="Calibri" w:hAnsi="Comic Sans MS" w:cs="Times New Roman"/>
                <w:b/>
                <w:i/>
                <w:sz w:val="18"/>
                <w:lang w:val="fr-BE"/>
              </w:rPr>
            </w:pPr>
            <w:r w:rsidRPr="00F4583B">
              <w:rPr>
                <w:rFonts w:ascii="Comic Sans MS" w:eastAsia="Calibri" w:hAnsi="Comic Sans MS" w:cs="Times New Roman"/>
                <w:i/>
                <w:sz w:val="18"/>
                <w:lang w:val="fr-BE"/>
              </w:rPr>
              <w:t>cinq jours pour traverser l’ensemble du tube digestif.</w:t>
            </w:r>
          </w:p>
        </w:tc>
      </w:tr>
    </w:tbl>
    <w:p w:rsidR="00F4583B" w:rsidRPr="00F4583B" w:rsidRDefault="00F4583B">
      <w:pPr>
        <w:spacing w:after="0" w:line="240" w:lineRule="auto"/>
        <w:rPr>
          <w:rFonts w:ascii="Comic Sans MS" w:hAnsi="Comic Sans MS"/>
          <w:sz w:val="4"/>
          <w:szCs w:val="4"/>
        </w:rPr>
      </w:pPr>
    </w:p>
    <w:sectPr w:rsidR="00F4583B" w:rsidRPr="00F4583B" w:rsidSect="002F7377">
      <w:pgSz w:w="11906" w:h="16838"/>
      <w:pgMar w:top="709"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DokChampa">
    <w:charset w:val="00"/>
    <w:family w:val="swiss"/>
    <w:pitch w:val="variable"/>
    <w:sig w:usb0="03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2F7377"/>
    <w:rsid w:val="0003635C"/>
    <w:rsid w:val="00043C39"/>
    <w:rsid w:val="00053766"/>
    <w:rsid w:val="000B5403"/>
    <w:rsid w:val="001720E8"/>
    <w:rsid w:val="001A262F"/>
    <w:rsid w:val="002B2E2B"/>
    <w:rsid w:val="002F7377"/>
    <w:rsid w:val="00323A9D"/>
    <w:rsid w:val="00325503"/>
    <w:rsid w:val="00337B0A"/>
    <w:rsid w:val="00364741"/>
    <w:rsid w:val="00380112"/>
    <w:rsid w:val="00494500"/>
    <w:rsid w:val="004B0E90"/>
    <w:rsid w:val="004F7A6E"/>
    <w:rsid w:val="005718A2"/>
    <w:rsid w:val="00587597"/>
    <w:rsid w:val="005E5F73"/>
    <w:rsid w:val="006F6731"/>
    <w:rsid w:val="0077446C"/>
    <w:rsid w:val="008101CE"/>
    <w:rsid w:val="00817DB5"/>
    <w:rsid w:val="009B6C7D"/>
    <w:rsid w:val="00A039DC"/>
    <w:rsid w:val="00CD5BE2"/>
    <w:rsid w:val="00D043A7"/>
    <w:rsid w:val="00DC6E3C"/>
    <w:rsid w:val="00DC7AC5"/>
    <w:rsid w:val="00E00EA3"/>
    <w:rsid w:val="00E460EB"/>
    <w:rsid w:val="00E6298D"/>
    <w:rsid w:val="00EA237F"/>
    <w:rsid w:val="00F17BFA"/>
    <w:rsid w:val="00F4583B"/>
    <w:rsid w:val="00FA4337"/>
    <w:rsid w:val="00FD5F5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377"/>
    <w:pPr>
      <w:spacing w:after="200" w:line="276" w:lineRule="auto"/>
    </w:pPr>
    <w:rPr>
      <w:rFonts w:asciiTheme="minorHAnsi" w:hAnsiTheme="minorHAnsi"/>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F7377"/>
    <w:rPr>
      <w:rFonts w:asciiTheme="minorHAnsi" w:hAnsiTheme="minorHAnsi"/>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F73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F7377"/>
    <w:rPr>
      <w:rFonts w:ascii="Tahoma" w:hAnsi="Tahoma" w:cs="Tahoma"/>
      <w:sz w:val="16"/>
      <w:szCs w:val="16"/>
      <w:lang w:val="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820</Words>
  <Characters>4514</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Annick Schraûwen</dc:creator>
  <cp:lastModifiedBy>Annick Schraûwen</cp:lastModifiedBy>
  <cp:revision>3</cp:revision>
  <dcterms:created xsi:type="dcterms:W3CDTF">2020-01-05T20:20:00Z</dcterms:created>
  <dcterms:modified xsi:type="dcterms:W3CDTF">2020-01-05T20:21:00Z</dcterms:modified>
</cp:coreProperties>
</file>