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D3" w:rsidRDefault="00515CE3" w:rsidP="00515CE3">
      <w:r>
        <w:t>L’école à la maison : ma semaine avec p’tit Loup.</w:t>
      </w:r>
    </w:p>
    <w:tbl>
      <w:tblPr>
        <w:tblStyle w:val="Grilledutableau"/>
        <w:tblW w:w="0" w:type="auto"/>
        <w:tblLook w:val="04A0" w:firstRow="1" w:lastRow="0" w:firstColumn="1" w:lastColumn="0" w:noHBand="0" w:noVBand="1"/>
      </w:tblPr>
      <w:tblGrid>
        <w:gridCol w:w="5098"/>
        <w:gridCol w:w="5103"/>
        <w:gridCol w:w="5103"/>
      </w:tblGrid>
      <w:tr w:rsidR="00515CE3" w:rsidTr="00B165F6">
        <w:tc>
          <w:tcPr>
            <w:tcW w:w="5098" w:type="dxa"/>
          </w:tcPr>
          <w:p w:rsidR="00515CE3" w:rsidRDefault="00515CE3" w:rsidP="00515CE3">
            <w:pPr>
              <w:jc w:val="center"/>
              <w:rPr>
                <w:noProof/>
              </w:rPr>
            </w:pPr>
          </w:p>
          <w:p w:rsidR="00515CE3" w:rsidRDefault="00515CE3" w:rsidP="00515CE3">
            <w:pPr>
              <w:jc w:val="center"/>
            </w:pPr>
            <w:r w:rsidRPr="00515CE3">
              <w:rPr>
                <w:noProof/>
              </w:rPr>
              <w:drawing>
                <wp:inline distT="0" distB="0" distL="0" distR="0" wp14:anchorId="5B47EF6E" wp14:editId="71B924E7">
                  <wp:extent cx="2043725" cy="24549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p w:rsidR="00515CE3" w:rsidRDefault="00515CE3" w:rsidP="00515CE3">
            <w:pPr>
              <w:jc w:val="center"/>
            </w:pPr>
          </w:p>
        </w:tc>
        <w:tc>
          <w:tcPr>
            <w:tcW w:w="5103" w:type="dxa"/>
          </w:tcPr>
          <w:p w:rsidR="00515CE3" w:rsidRDefault="00515CE3" w:rsidP="00515CE3">
            <w:pPr>
              <w:jc w:val="center"/>
              <w:rPr>
                <w:noProof/>
              </w:rPr>
            </w:pPr>
          </w:p>
          <w:p w:rsidR="00515CE3" w:rsidRDefault="00515CE3" w:rsidP="00515CE3">
            <w:pPr>
              <w:jc w:val="center"/>
            </w:pPr>
            <w:r w:rsidRPr="00515CE3">
              <w:rPr>
                <w:noProof/>
              </w:rPr>
              <w:drawing>
                <wp:inline distT="0" distB="0" distL="0" distR="0" wp14:anchorId="66C998DE" wp14:editId="5EFA6CAA">
                  <wp:extent cx="2043725" cy="24549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tc>
        <w:tc>
          <w:tcPr>
            <w:tcW w:w="5103" w:type="dxa"/>
          </w:tcPr>
          <w:p w:rsidR="00515CE3" w:rsidRDefault="00515CE3" w:rsidP="00515CE3">
            <w:pPr>
              <w:jc w:val="center"/>
              <w:rPr>
                <w:noProof/>
              </w:rPr>
            </w:pPr>
          </w:p>
          <w:p w:rsidR="00515CE3" w:rsidRDefault="00515CE3" w:rsidP="00515CE3">
            <w:pPr>
              <w:jc w:val="center"/>
            </w:pPr>
            <w:r w:rsidRPr="00515CE3">
              <w:rPr>
                <w:noProof/>
              </w:rPr>
              <w:drawing>
                <wp:inline distT="0" distB="0" distL="0" distR="0" wp14:anchorId="4827A4CD" wp14:editId="33EA2DA8">
                  <wp:extent cx="2043725" cy="245491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tc>
      </w:tr>
      <w:tr w:rsidR="00515CE3" w:rsidTr="00B165F6">
        <w:tc>
          <w:tcPr>
            <w:tcW w:w="5098" w:type="dxa"/>
          </w:tcPr>
          <w:p w:rsidR="00515CE3" w:rsidRPr="00515CE3" w:rsidRDefault="00515CE3" w:rsidP="00224397">
            <w:pPr>
              <w:jc w:val="center"/>
              <w:rPr>
                <w:rFonts w:ascii="National First Font Dotted" w:hAnsi="National First Font Dotted"/>
                <w:sz w:val="144"/>
                <w:szCs w:val="144"/>
              </w:rPr>
            </w:pPr>
            <w:r w:rsidRPr="00515CE3">
              <w:rPr>
                <w:rFonts w:ascii="National First Font Dotted" w:hAnsi="National First Font Dotted"/>
                <w:sz w:val="144"/>
                <w:szCs w:val="144"/>
              </w:rPr>
              <w:t>LUNDI</w:t>
            </w:r>
          </w:p>
        </w:tc>
        <w:tc>
          <w:tcPr>
            <w:tcW w:w="5103" w:type="dxa"/>
          </w:tcPr>
          <w:p w:rsidR="00515CE3" w:rsidRDefault="00515CE3" w:rsidP="00224397">
            <w:pPr>
              <w:jc w:val="center"/>
            </w:pPr>
            <w:r>
              <w:rPr>
                <w:rFonts w:ascii="National First Font Dotted" w:hAnsi="National First Font Dotted"/>
                <w:sz w:val="144"/>
                <w:szCs w:val="144"/>
              </w:rPr>
              <w:t>MAR</w:t>
            </w:r>
            <w:r w:rsidRPr="00515CE3">
              <w:rPr>
                <w:rFonts w:ascii="National First Font Dotted" w:hAnsi="National First Font Dotted"/>
                <w:sz w:val="144"/>
                <w:szCs w:val="144"/>
              </w:rPr>
              <w:t>DI</w:t>
            </w:r>
          </w:p>
        </w:tc>
        <w:tc>
          <w:tcPr>
            <w:tcW w:w="5103" w:type="dxa"/>
          </w:tcPr>
          <w:p w:rsidR="00515CE3" w:rsidRDefault="00515CE3" w:rsidP="00224397">
            <w:pPr>
              <w:jc w:val="center"/>
            </w:pPr>
            <w:r>
              <w:rPr>
                <w:rFonts w:ascii="National First Font Dotted" w:hAnsi="National First Font Dotted"/>
                <w:sz w:val="144"/>
                <w:szCs w:val="144"/>
              </w:rPr>
              <w:t>MERCRE</w:t>
            </w:r>
            <w:r w:rsidRPr="00515CE3">
              <w:rPr>
                <w:rFonts w:ascii="National First Font Dotted" w:hAnsi="National First Font Dotted"/>
                <w:sz w:val="144"/>
                <w:szCs w:val="144"/>
              </w:rPr>
              <w:t>DI</w:t>
            </w:r>
          </w:p>
        </w:tc>
      </w:tr>
    </w:tbl>
    <w:p w:rsidR="00515CE3" w:rsidRDefault="00515CE3"/>
    <w:p w:rsidR="00224397" w:rsidRDefault="00224397"/>
    <w:p w:rsidR="000915A5" w:rsidRDefault="000915A5"/>
    <w:p w:rsidR="000915A5" w:rsidRDefault="00224397">
      <w:r>
        <w:sym w:font="Wingdings" w:char="F022"/>
      </w:r>
      <w:r>
        <w:t>………………………………………………………………………………………………………………………………………………………………………………………………………………………………………………………………………</w:t>
      </w:r>
    </w:p>
    <w:p w:rsidR="000915A5" w:rsidRDefault="000915A5"/>
    <w:p w:rsidR="000915A5" w:rsidRDefault="000915A5"/>
    <w:p w:rsidR="000915A5" w:rsidRDefault="000915A5"/>
    <w:p w:rsidR="000915A5" w:rsidRDefault="000915A5"/>
    <w:p w:rsidR="000915A5" w:rsidRDefault="000915A5"/>
    <w:p w:rsidR="000915A5" w:rsidRPr="000915A5" w:rsidRDefault="000915A5"/>
    <w:tbl>
      <w:tblPr>
        <w:tblStyle w:val="Grilledutableau"/>
        <w:tblW w:w="0" w:type="auto"/>
        <w:tblLook w:val="04A0" w:firstRow="1" w:lastRow="0" w:firstColumn="1" w:lastColumn="0" w:noHBand="0" w:noVBand="1"/>
      </w:tblPr>
      <w:tblGrid>
        <w:gridCol w:w="5098"/>
        <w:gridCol w:w="5103"/>
        <w:gridCol w:w="5103"/>
      </w:tblGrid>
      <w:tr w:rsidR="00B165F6" w:rsidTr="00743D0C">
        <w:tc>
          <w:tcPr>
            <w:tcW w:w="5098" w:type="dxa"/>
          </w:tcPr>
          <w:p w:rsidR="00B165F6" w:rsidRDefault="00B165F6" w:rsidP="00743D0C">
            <w:pPr>
              <w:jc w:val="center"/>
              <w:rPr>
                <w:noProof/>
              </w:rPr>
            </w:pPr>
          </w:p>
          <w:p w:rsidR="00B165F6" w:rsidRDefault="00B165F6" w:rsidP="00743D0C">
            <w:pPr>
              <w:jc w:val="center"/>
            </w:pPr>
            <w:r w:rsidRPr="00515CE3">
              <w:rPr>
                <w:noProof/>
              </w:rPr>
              <w:drawing>
                <wp:inline distT="0" distB="0" distL="0" distR="0" wp14:anchorId="53993AC6" wp14:editId="38709034">
                  <wp:extent cx="2043725" cy="2454910"/>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p w:rsidR="00B165F6" w:rsidRDefault="00B165F6" w:rsidP="00743D0C">
            <w:pPr>
              <w:jc w:val="center"/>
            </w:pPr>
          </w:p>
        </w:tc>
        <w:tc>
          <w:tcPr>
            <w:tcW w:w="5103" w:type="dxa"/>
          </w:tcPr>
          <w:p w:rsidR="00B165F6" w:rsidRDefault="00B165F6" w:rsidP="00743D0C">
            <w:pPr>
              <w:jc w:val="center"/>
              <w:rPr>
                <w:noProof/>
              </w:rPr>
            </w:pPr>
          </w:p>
          <w:p w:rsidR="00B165F6" w:rsidRDefault="00B165F6" w:rsidP="00743D0C">
            <w:pPr>
              <w:jc w:val="center"/>
            </w:pPr>
            <w:r w:rsidRPr="00515CE3">
              <w:rPr>
                <w:noProof/>
              </w:rPr>
              <w:drawing>
                <wp:inline distT="0" distB="0" distL="0" distR="0" wp14:anchorId="5158DF4D" wp14:editId="597B6097">
                  <wp:extent cx="2043725" cy="245491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tc>
        <w:tc>
          <w:tcPr>
            <w:tcW w:w="5103" w:type="dxa"/>
          </w:tcPr>
          <w:p w:rsidR="00B165F6" w:rsidRDefault="00B165F6" w:rsidP="00743D0C">
            <w:pPr>
              <w:jc w:val="center"/>
              <w:rPr>
                <w:noProof/>
              </w:rPr>
            </w:pPr>
          </w:p>
          <w:p w:rsidR="00B165F6" w:rsidRDefault="00B165F6" w:rsidP="00743D0C">
            <w:pPr>
              <w:jc w:val="center"/>
            </w:pPr>
            <w:r w:rsidRPr="00515CE3">
              <w:rPr>
                <w:noProof/>
              </w:rPr>
              <w:drawing>
                <wp:inline distT="0" distB="0" distL="0" distR="0" wp14:anchorId="6D3575F7" wp14:editId="36FB8143">
                  <wp:extent cx="2043725" cy="2454910"/>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tc>
      </w:tr>
      <w:tr w:rsidR="00B165F6" w:rsidTr="00743D0C">
        <w:tc>
          <w:tcPr>
            <w:tcW w:w="5098" w:type="dxa"/>
          </w:tcPr>
          <w:p w:rsidR="00B165F6" w:rsidRDefault="00B165F6" w:rsidP="00743D0C"/>
          <w:p w:rsidR="00B165F6" w:rsidRPr="00515CE3" w:rsidRDefault="00B165F6" w:rsidP="00743D0C">
            <w:pPr>
              <w:jc w:val="center"/>
              <w:rPr>
                <w:rFonts w:ascii="National First Font Dotted" w:hAnsi="National First Font Dotted"/>
                <w:sz w:val="144"/>
                <w:szCs w:val="144"/>
              </w:rPr>
            </w:pPr>
            <w:r>
              <w:rPr>
                <w:rFonts w:ascii="National First Font Dotted" w:hAnsi="National First Font Dotted"/>
                <w:sz w:val="144"/>
                <w:szCs w:val="144"/>
              </w:rPr>
              <w:t>JEU</w:t>
            </w:r>
            <w:r w:rsidRPr="00515CE3">
              <w:rPr>
                <w:rFonts w:ascii="National First Font Dotted" w:hAnsi="National First Font Dotted"/>
                <w:sz w:val="144"/>
                <w:szCs w:val="144"/>
              </w:rPr>
              <w:t>DI</w:t>
            </w:r>
          </w:p>
        </w:tc>
        <w:tc>
          <w:tcPr>
            <w:tcW w:w="5103" w:type="dxa"/>
          </w:tcPr>
          <w:p w:rsidR="00B165F6" w:rsidRDefault="00B165F6" w:rsidP="00743D0C"/>
          <w:p w:rsidR="00B165F6" w:rsidRDefault="00B165F6" w:rsidP="00743D0C">
            <w:pPr>
              <w:jc w:val="center"/>
            </w:pPr>
            <w:r>
              <w:rPr>
                <w:rFonts w:ascii="National First Font Dotted" w:hAnsi="National First Font Dotted"/>
                <w:sz w:val="144"/>
                <w:szCs w:val="144"/>
              </w:rPr>
              <w:t>VENDRE</w:t>
            </w:r>
            <w:r w:rsidRPr="00515CE3">
              <w:rPr>
                <w:rFonts w:ascii="National First Font Dotted" w:hAnsi="National First Font Dotted"/>
                <w:sz w:val="144"/>
                <w:szCs w:val="144"/>
              </w:rPr>
              <w:t>DI</w:t>
            </w:r>
          </w:p>
        </w:tc>
        <w:tc>
          <w:tcPr>
            <w:tcW w:w="5103" w:type="dxa"/>
          </w:tcPr>
          <w:p w:rsidR="00B165F6" w:rsidRDefault="00B165F6" w:rsidP="00743D0C"/>
          <w:p w:rsidR="00B165F6" w:rsidRDefault="00B165F6" w:rsidP="00B165F6">
            <w:pPr>
              <w:jc w:val="center"/>
            </w:pPr>
            <w:r>
              <w:rPr>
                <w:rFonts w:ascii="National First Font Dotted" w:hAnsi="National First Font Dotted"/>
                <w:sz w:val="144"/>
                <w:szCs w:val="144"/>
              </w:rPr>
              <w:t>SAME</w:t>
            </w:r>
            <w:r w:rsidRPr="00515CE3">
              <w:rPr>
                <w:rFonts w:ascii="National First Font Dotted" w:hAnsi="National First Font Dotted"/>
                <w:sz w:val="144"/>
                <w:szCs w:val="144"/>
              </w:rPr>
              <w:t>DI</w:t>
            </w:r>
          </w:p>
        </w:tc>
      </w:tr>
    </w:tbl>
    <w:p w:rsidR="00515CE3" w:rsidRDefault="00515CE3"/>
    <w:p w:rsidR="000915A5" w:rsidRDefault="000915A5"/>
    <w:p w:rsidR="000915A5" w:rsidRDefault="000915A5"/>
    <w:p w:rsidR="000915A5" w:rsidRDefault="000915A5">
      <w:r>
        <w:sym w:font="Wingdings" w:char="F022"/>
      </w:r>
      <w:r>
        <w:t>………………………………………………………………………………………………………………………………………………………………………………………………………………………………………………………………………</w:t>
      </w:r>
    </w:p>
    <w:p w:rsidR="00B165F6" w:rsidRDefault="00B165F6"/>
    <w:p w:rsidR="00B165F6" w:rsidRDefault="00B165F6"/>
    <w:p w:rsidR="00B165F6" w:rsidRDefault="00B165F6"/>
    <w:p w:rsidR="000915A5" w:rsidRDefault="000915A5"/>
    <w:p w:rsidR="00B165F6" w:rsidRDefault="00B165F6"/>
    <w:tbl>
      <w:tblPr>
        <w:tblStyle w:val="Grilledutableau"/>
        <w:tblW w:w="0" w:type="auto"/>
        <w:tblLook w:val="04A0" w:firstRow="1" w:lastRow="0" w:firstColumn="1" w:lastColumn="0" w:noHBand="0" w:noVBand="1"/>
      </w:tblPr>
      <w:tblGrid>
        <w:gridCol w:w="5524"/>
      </w:tblGrid>
      <w:tr w:rsidR="00B165F6" w:rsidTr="00B165F6">
        <w:tc>
          <w:tcPr>
            <w:tcW w:w="5524" w:type="dxa"/>
          </w:tcPr>
          <w:p w:rsidR="00B165F6" w:rsidRDefault="00B165F6" w:rsidP="00743D0C">
            <w:pPr>
              <w:jc w:val="center"/>
              <w:rPr>
                <w:noProof/>
              </w:rPr>
            </w:pPr>
          </w:p>
          <w:p w:rsidR="00B165F6" w:rsidRDefault="00B165F6" w:rsidP="00743D0C">
            <w:pPr>
              <w:jc w:val="center"/>
            </w:pPr>
            <w:r w:rsidRPr="00515CE3">
              <w:rPr>
                <w:noProof/>
              </w:rPr>
              <w:drawing>
                <wp:inline distT="0" distB="0" distL="0" distR="0" wp14:anchorId="2B6620BA" wp14:editId="080240D6">
                  <wp:extent cx="2043725" cy="2454910"/>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25" cy="2454910"/>
                          </a:xfrm>
                          <a:prstGeom prst="rect">
                            <a:avLst/>
                          </a:prstGeom>
                          <a:noFill/>
                          <a:ln>
                            <a:noFill/>
                          </a:ln>
                        </pic:spPr>
                      </pic:pic>
                    </a:graphicData>
                  </a:graphic>
                </wp:inline>
              </w:drawing>
            </w:r>
          </w:p>
          <w:p w:rsidR="00B165F6" w:rsidRDefault="00B165F6" w:rsidP="00743D0C">
            <w:pPr>
              <w:jc w:val="center"/>
            </w:pPr>
          </w:p>
        </w:tc>
      </w:tr>
      <w:tr w:rsidR="00B165F6" w:rsidTr="00B165F6">
        <w:tc>
          <w:tcPr>
            <w:tcW w:w="5524" w:type="dxa"/>
          </w:tcPr>
          <w:p w:rsidR="00B165F6" w:rsidRDefault="00B165F6" w:rsidP="00743D0C"/>
          <w:p w:rsidR="00B165F6" w:rsidRPr="00515CE3" w:rsidRDefault="00B165F6" w:rsidP="00743D0C">
            <w:pPr>
              <w:jc w:val="center"/>
              <w:rPr>
                <w:rFonts w:ascii="National First Font Dotted" w:hAnsi="National First Font Dotted"/>
                <w:sz w:val="144"/>
                <w:szCs w:val="144"/>
              </w:rPr>
            </w:pPr>
            <w:r w:rsidRPr="00515CE3">
              <w:rPr>
                <w:rFonts w:ascii="National First Font Dotted" w:hAnsi="National First Font Dotted"/>
                <w:sz w:val="144"/>
                <w:szCs w:val="144"/>
              </w:rPr>
              <w:t>DI</w:t>
            </w:r>
            <w:r>
              <w:rPr>
                <w:rFonts w:ascii="National First Font Dotted" w:hAnsi="National First Font Dotted"/>
                <w:sz w:val="144"/>
                <w:szCs w:val="144"/>
              </w:rPr>
              <w:t>MANCHE</w:t>
            </w:r>
          </w:p>
        </w:tc>
      </w:tr>
    </w:tbl>
    <w:p w:rsidR="00B165F6" w:rsidRDefault="00B165F6"/>
    <w:p w:rsidR="000915A5" w:rsidRDefault="000915A5"/>
    <w:p w:rsidR="000915A5" w:rsidRDefault="000915A5"/>
    <w:p w:rsidR="000915A5" w:rsidRDefault="000915A5" w:rsidP="000915A5">
      <w:r>
        <w:sym w:font="Wingdings" w:char="F022"/>
      </w:r>
      <w:r>
        <w:t>………………………………………………………………………………………………………………………………………………………………………………………………………………………………………………………………………</w:t>
      </w:r>
    </w:p>
    <w:p w:rsidR="000915A5" w:rsidRDefault="000915A5"/>
    <w:p w:rsidR="00B165F6" w:rsidRDefault="00B165F6"/>
    <w:p w:rsidR="00B165F6" w:rsidRDefault="00B165F6"/>
    <w:p w:rsidR="00B165F6" w:rsidRDefault="00B165F6"/>
    <w:p w:rsidR="00B165F6" w:rsidRDefault="00B165F6"/>
    <w:tbl>
      <w:tblPr>
        <w:tblStyle w:val="Grilledutableau"/>
        <w:tblW w:w="0" w:type="auto"/>
        <w:tblLook w:val="04A0" w:firstRow="1" w:lastRow="0" w:firstColumn="1" w:lastColumn="0" w:noHBand="0" w:noVBand="1"/>
      </w:tblPr>
      <w:tblGrid>
        <w:gridCol w:w="5129"/>
        <w:gridCol w:w="5129"/>
        <w:gridCol w:w="5130"/>
      </w:tblGrid>
      <w:tr w:rsidR="00B165F6" w:rsidTr="00B165F6">
        <w:tc>
          <w:tcPr>
            <w:tcW w:w="5129" w:type="dxa"/>
          </w:tcPr>
          <w:p w:rsidR="00B165F6" w:rsidRPr="00B165F6" w:rsidRDefault="00B165F6" w:rsidP="00B165F6">
            <w:pPr>
              <w:jc w:val="center"/>
              <w:rPr>
                <w:sz w:val="24"/>
                <w:szCs w:val="24"/>
              </w:rPr>
            </w:pPr>
          </w:p>
          <w:p w:rsidR="00B165F6" w:rsidRPr="00B165F6" w:rsidRDefault="00B165F6" w:rsidP="00B165F6">
            <w:pPr>
              <w:jc w:val="center"/>
              <w:rPr>
                <w:sz w:val="100"/>
                <w:szCs w:val="100"/>
              </w:rPr>
            </w:pPr>
            <w:r w:rsidRPr="00B165F6">
              <w:rPr>
                <w:sz w:val="100"/>
                <w:szCs w:val="100"/>
              </w:rPr>
              <w:t>LUNDI</w:t>
            </w:r>
          </w:p>
        </w:tc>
        <w:tc>
          <w:tcPr>
            <w:tcW w:w="5129" w:type="dxa"/>
          </w:tcPr>
          <w:p w:rsidR="00B165F6" w:rsidRPr="00B165F6" w:rsidRDefault="00B165F6" w:rsidP="00B165F6">
            <w:pPr>
              <w:jc w:val="center"/>
              <w:rPr>
                <w:sz w:val="24"/>
                <w:szCs w:val="24"/>
              </w:rPr>
            </w:pPr>
          </w:p>
          <w:p w:rsidR="00B165F6" w:rsidRPr="00B165F6" w:rsidRDefault="00B165F6" w:rsidP="00B165F6">
            <w:pPr>
              <w:jc w:val="center"/>
              <w:rPr>
                <w:sz w:val="100"/>
                <w:szCs w:val="100"/>
              </w:rPr>
            </w:pPr>
            <w:r w:rsidRPr="00B165F6">
              <w:rPr>
                <w:sz w:val="100"/>
                <w:szCs w:val="100"/>
              </w:rPr>
              <w:t>MARDI</w:t>
            </w:r>
          </w:p>
        </w:tc>
        <w:tc>
          <w:tcPr>
            <w:tcW w:w="5130" w:type="dxa"/>
          </w:tcPr>
          <w:p w:rsidR="00B165F6" w:rsidRPr="00B165F6" w:rsidRDefault="00B165F6">
            <w:pPr>
              <w:rPr>
                <w:sz w:val="24"/>
                <w:szCs w:val="24"/>
              </w:rPr>
            </w:pPr>
          </w:p>
          <w:p w:rsidR="00B165F6" w:rsidRPr="00B165F6" w:rsidRDefault="00B165F6" w:rsidP="00B165F6">
            <w:pPr>
              <w:jc w:val="center"/>
              <w:rPr>
                <w:sz w:val="100"/>
                <w:szCs w:val="100"/>
              </w:rPr>
            </w:pPr>
            <w:r w:rsidRPr="00B165F6">
              <w:rPr>
                <w:sz w:val="100"/>
                <w:szCs w:val="100"/>
              </w:rPr>
              <w:t>MERCREDI</w:t>
            </w:r>
          </w:p>
        </w:tc>
      </w:tr>
      <w:tr w:rsidR="00B165F6" w:rsidTr="006F2E85">
        <w:tc>
          <w:tcPr>
            <w:tcW w:w="5129" w:type="dxa"/>
          </w:tcPr>
          <w:p w:rsidR="00B165F6" w:rsidRDefault="00B165F6">
            <w:pPr>
              <w:rPr>
                <w:sz w:val="24"/>
                <w:szCs w:val="24"/>
              </w:rPr>
            </w:pPr>
          </w:p>
          <w:p w:rsidR="00B165F6" w:rsidRPr="006F2E85" w:rsidRDefault="00B165F6" w:rsidP="00B165F6">
            <w:pPr>
              <w:jc w:val="center"/>
              <w:rPr>
                <w:sz w:val="100"/>
                <w:szCs w:val="100"/>
              </w:rPr>
            </w:pPr>
            <w:r w:rsidRPr="006F2E85">
              <w:rPr>
                <w:sz w:val="100"/>
                <w:szCs w:val="100"/>
              </w:rPr>
              <w:t>JEUDI</w:t>
            </w:r>
          </w:p>
        </w:tc>
        <w:tc>
          <w:tcPr>
            <w:tcW w:w="5129" w:type="dxa"/>
            <w:tcBorders>
              <w:bottom w:val="single" w:sz="4" w:space="0" w:color="auto"/>
            </w:tcBorders>
          </w:tcPr>
          <w:p w:rsidR="00B165F6" w:rsidRDefault="00B165F6">
            <w:pPr>
              <w:rPr>
                <w:sz w:val="24"/>
                <w:szCs w:val="24"/>
              </w:rPr>
            </w:pPr>
          </w:p>
          <w:p w:rsidR="00B165F6" w:rsidRPr="006F2E85" w:rsidRDefault="00B165F6" w:rsidP="00B165F6">
            <w:pPr>
              <w:jc w:val="center"/>
              <w:rPr>
                <w:sz w:val="100"/>
                <w:szCs w:val="100"/>
              </w:rPr>
            </w:pPr>
            <w:r w:rsidRPr="006F2E85">
              <w:rPr>
                <w:sz w:val="100"/>
                <w:szCs w:val="100"/>
              </w:rPr>
              <w:t>VENDREDI</w:t>
            </w:r>
          </w:p>
        </w:tc>
        <w:tc>
          <w:tcPr>
            <w:tcW w:w="5130" w:type="dxa"/>
            <w:tcBorders>
              <w:bottom w:val="single" w:sz="4" w:space="0" w:color="auto"/>
            </w:tcBorders>
          </w:tcPr>
          <w:p w:rsidR="00B165F6" w:rsidRDefault="00B165F6">
            <w:pPr>
              <w:rPr>
                <w:sz w:val="24"/>
                <w:szCs w:val="24"/>
              </w:rPr>
            </w:pPr>
          </w:p>
          <w:p w:rsidR="00B165F6" w:rsidRPr="006F2E85" w:rsidRDefault="00B165F6" w:rsidP="00B165F6">
            <w:pPr>
              <w:jc w:val="center"/>
              <w:rPr>
                <w:sz w:val="100"/>
                <w:szCs w:val="100"/>
              </w:rPr>
            </w:pPr>
            <w:r w:rsidRPr="006F2E85">
              <w:rPr>
                <w:sz w:val="100"/>
                <w:szCs w:val="100"/>
              </w:rPr>
              <w:t>SAMEDI</w:t>
            </w:r>
          </w:p>
        </w:tc>
      </w:tr>
      <w:tr w:rsidR="00B165F6" w:rsidTr="006F2E85">
        <w:tc>
          <w:tcPr>
            <w:tcW w:w="5129" w:type="dxa"/>
          </w:tcPr>
          <w:p w:rsidR="00B165F6" w:rsidRDefault="00B165F6">
            <w:pPr>
              <w:rPr>
                <w:sz w:val="24"/>
                <w:szCs w:val="24"/>
              </w:rPr>
            </w:pPr>
          </w:p>
          <w:p w:rsidR="00B165F6" w:rsidRPr="00B165F6" w:rsidRDefault="00B165F6" w:rsidP="00B165F6">
            <w:pPr>
              <w:jc w:val="center"/>
              <w:rPr>
                <w:sz w:val="100"/>
                <w:szCs w:val="100"/>
              </w:rPr>
            </w:pPr>
            <w:r w:rsidRPr="00B165F6">
              <w:rPr>
                <w:sz w:val="100"/>
                <w:szCs w:val="100"/>
              </w:rPr>
              <w:t>DIMANCHE</w:t>
            </w:r>
          </w:p>
        </w:tc>
        <w:tc>
          <w:tcPr>
            <w:tcW w:w="5129" w:type="dxa"/>
            <w:tcBorders>
              <w:bottom w:val="nil"/>
              <w:right w:val="nil"/>
            </w:tcBorders>
          </w:tcPr>
          <w:p w:rsidR="00B165F6" w:rsidRDefault="00B165F6">
            <w:pPr>
              <w:rPr>
                <w:sz w:val="24"/>
                <w:szCs w:val="24"/>
              </w:rPr>
            </w:pPr>
          </w:p>
        </w:tc>
        <w:tc>
          <w:tcPr>
            <w:tcW w:w="5130" w:type="dxa"/>
            <w:tcBorders>
              <w:left w:val="nil"/>
              <w:bottom w:val="nil"/>
              <w:right w:val="nil"/>
            </w:tcBorders>
          </w:tcPr>
          <w:p w:rsidR="00B165F6" w:rsidRDefault="00B165F6">
            <w:pPr>
              <w:rPr>
                <w:sz w:val="24"/>
                <w:szCs w:val="24"/>
              </w:rPr>
            </w:pPr>
          </w:p>
        </w:tc>
      </w:tr>
    </w:tbl>
    <w:p w:rsidR="00B165F6" w:rsidRDefault="00B165F6"/>
    <w:p w:rsidR="000915A5" w:rsidRDefault="000915A5"/>
    <w:p w:rsidR="000915A5" w:rsidRDefault="000915A5">
      <w:r>
        <w:t>Consignes :</w:t>
      </w:r>
    </w:p>
    <w:p w:rsidR="000915A5" w:rsidRDefault="000915A5">
      <w:r>
        <w:t xml:space="preserve">1/ </w:t>
      </w:r>
      <w:r w:rsidRPr="0019739D">
        <w:rPr>
          <w:b/>
          <w:bCs/>
        </w:rPr>
        <w:t>Chaque jour, je cherche l’affiche du jour</w:t>
      </w:r>
      <w:r>
        <w:t xml:space="preserve"> comme en classe. Cf fichier étiquettes référentes des jours de la semaine. </w:t>
      </w:r>
    </w:p>
    <w:p w:rsidR="000915A5" w:rsidRDefault="000915A5">
      <w:r>
        <w:t xml:space="preserve">2/ </w:t>
      </w:r>
      <w:r w:rsidRPr="0019739D">
        <w:rPr>
          <w:b/>
          <w:bCs/>
        </w:rPr>
        <w:t xml:space="preserve">Je colorie </w:t>
      </w:r>
      <w:r w:rsidR="00263B01">
        <w:rPr>
          <w:b/>
          <w:bCs/>
        </w:rPr>
        <w:t xml:space="preserve">(crayon de bois, pas de feutre) </w:t>
      </w:r>
      <w:r w:rsidRPr="0019739D">
        <w:rPr>
          <w:b/>
          <w:bCs/>
        </w:rPr>
        <w:t>le P’tit loup du jour uniquement</w:t>
      </w:r>
      <w:r>
        <w:t xml:space="preserve"> sur ce semainier</w:t>
      </w:r>
      <w:r w:rsidR="0019739D">
        <w:rPr>
          <w:i/>
          <w:iCs/>
        </w:rPr>
        <w:t>. L</w:t>
      </w:r>
      <w:r w:rsidRPr="000915A5">
        <w:rPr>
          <w:i/>
          <w:iCs/>
        </w:rPr>
        <w:t xml:space="preserve">’adulte aura préalablement découpé et collé </w:t>
      </w:r>
      <w:r w:rsidR="0019739D">
        <w:rPr>
          <w:i/>
          <w:iCs/>
        </w:rPr>
        <w:t xml:space="preserve">le semainier </w:t>
      </w:r>
      <w:r w:rsidRPr="000915A5">
        <w:rPr>
          <w:i/>
          <w:iCs/>
        </w:rPr>
        <w:t>de manière à avoir une bande avec 7 loups</w:t>
      </w:r>
      <w:r w:rsidR="0019739D">
        <w:rPr>
          <w:i/>
          <w:iCs/>
        </w:rPr>
        <w:t>.</w:t>
      </w:r>
    </w:p>
    <w:p w:rsidR="00263B01" w:rsidRDefault="000915A5">
      <w:pPr>
        <w:rPr>
          <w:i/>
          <w:iCs/>
        </w:rPr>
      </w:pPr>
      <w:r>
        <w:t xml:space="preserve">3/ </w:t>
      </w:r>
      <w:r w:rsidRPr="0019739D">
        <w:rPr>
          <w:b/>
          <w:bCs/>
        </w:rPr>
        <w:t>Je cherche l’étiquette du jour et je la colle sur le mot en pointillé</w:t>
      </w:r>
      <w:r>
        <w:t xml:space="preserve"> correspondant. </w:t>
      </w:r>
      <w:r w:rsidR="0019739D">
        <w:rPr>
          <w:i/>
          <w:iCs/>
        </w:rPr>
        <w:t>L’adulte les aura découpées et mis dans une boîte en début de semaine (les plus grands peuvent avec votre aide les découper) afin que chaque jour l’enfant puisse retrouver le jour par discrimination visuelle (en comparant l’étiquette avec le modèle en pointillé). Avant de coller l’étiquette du jour, l’enfant peut la colorier au crayon de couleur (pas de feutre) en respectant les couleurs du jour</w:t>
      </w:r>
      <w:r w:rsidR="00263B01">
        <w:rPr>
          <w:i/>
          <w:iCs/>
        </w:rPr>
        <w:t>. L</w:t>
      </w:r>
      <w:r w:rsidR="0019739D">
        <w:rPr>
          <w:i/>
          <w:iCs/>
        </w:rPr>
        <w:t>es plus petits peuvent seulement l’entourer au feutre de la bonne couleur.</w:t>
      </w:r>
    </w:p>
    <w:p w:rsidR="000915A5" w:rsidRPr="0019739D" w:rsidRDefault="00263B01">
      <w:pPr>
        <w:rPr>
          <w:i/>
          <w:iCs/>
        </w:rPr>
      </w:pPr>
      <w:r>
        <w:t xml:space="preserve">4/ </w:t>
      </w:r>
      <w:r w:rsidRPr="00263B01">
        <w:rPr>
          <w:b/>
          <w:bCs/>
        </w:rPr>
        <w:t xml:space="preserve">Je dessine </w:t>
      </w:r>
      <w:r>
        <w:rPr>
          <w:b/>
          <w:bCs/>
        </w:rPr>
        <w:t xml:space="preserve">(avec des feutres) </w:t>
      </w:r>
      <w:r w:rsidRPr="00263B01">
        <w:rPr>
          <w:b/>
          <w:bCs/>
        </w:rPr>
        <w:t>la météo du jour à côté du loup</w:t>
      </w:r>
      <w:r w:rsidR="00E73609">
        <w:rPr>
          <w:b/>
          <w:bCs/>
        </w:rPr>
        <w:t xml:space="preserve"> puis je colorie (avec des crayons de bois)</w:t>
      </w:r>
      <w:r w:rsidR="00E73609">
        <w:t xml:space="preserve"> : </w:t>
      </w:r>
      <w:r>
        <w:t>un soleil, la pluie, le vent …</w:t>
      </w:r>
      <w:bookmarkStart w:id="0" w:name="_GoBack"/>
      <w:bookmarkEnd w:id="0"/>
      <w:r>
        <w:t xml:space="preserve"> Je m’aide des étiquettes de la météo Cf fichier ci-joint.</w:t>
      </w:r>
      <w:r w:rsidR="0019739D">
        <w:rPr>
          <w:i/>
          <w:iCs/>
        </w:rPr>
        <w:t xml:space="preserve"> </w:t>
      </w:r>
    </w:p>
    <w:sectPr w:rsidR="000915A5" w:rsidRPr="0019739D" w:rsidSect="00EA6C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tional First Font Dotted">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D3"/>
    <w:rsid w:val="000915A5"/>
    <w:rsid w:val="0019739D"/>
    <w:rsid w:val="001B63D7"/>
    <w:rsid w:val="00224397"/>
    <w:rsid w:val="00263B01"/>
    <w:rsid w:val="00515CE3"/>
    <w:rsid w:val="006F2E85"/>
    <w:rsid w:val="00B165F6"/>
    <w:rsid w:val="00E73609"/>
    <w:rsid w:val="00EA6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30C"/>
  <w15:chartTrackingRefBased/>
  <w15:docId w15:val="{2A257A2D-01EA-4C1C-AD35-8D76C7A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4</cp:revision>
  <dcterms:created xsi:type="dcterms:W3CDTF">2020-03-18T07:47:00Z</dcterms:created>
  <dcterms:modified xsi:type="dcterms:W3CDTF">2020-03-18T09:59:00Z</dcterms:modified>
</cp:coreProperties>
</file>