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25" w:rsidRPr="00B750B0" w:rsidRDefault="00FF1A25" w:rsidP="00335988">
      <w:pPr>
        <w:spacing w:before="100" w:beforeAutospacing="1" w:after="100" w:afterAutospacing="1" w:line="240" w:lineRule="auto"/>
        <w:jc w:val="center"/>
        <w:outlineLvl w:val="1"/>
        <w:rPr>
          <w:rFonts w:ascii="MS Mincho" w:eastAsia="MS Mincho" w:hAnsi="MS Mincho" w:cs="Times New Roman"/>
          <w:b/>
          <w:bCs/>
          <w:sz w:val="40"/>
          <w:szCs w:val="40"/>
          <w:lang w:eastAsia="fr-FR"/>
        </w:rPr>
      </w:pPr>
      <w:proofErr w:type="spellStart"/>
      <w:r w:rsidRPr="00B750B0">
        <w:rPr>
          <w:rFonts w:ascii="MS Mincho" w:eastAsia="MS Mincho" w:hAnsi="MS Mincho" w:cs="MS Mincho" w:hint="eastAsia"/>
          <w:b/>
          <w:bCs/>
          <w:sz w:val="40"/>
          <w:szCs w:val="40"/>
          <w:lang w:eastAsia="fr-FR"/>
        </w:rPr>
        <w:t>優曇華</w:t>
      </w:r>
      <w:proofErr w:type="spellEnd"/>
      <w:r w:rsidRPr="00B750B0">
        <w:rPr>
          <w:rFonts w:ascii="MS Mincho" w:eastAsia="MS Mincho" w:hAnsi="MS Mincho" w:cs="Times New Roman"/>
          <w:b/>
          <w:bCs/>
          <w:sz w:val="40"/>
          <w:szCs w:val="40"/>
          <w:lang w:eastAsia="fr-FR"/>
        </w:rPr>
        <w:t xml:space="preserve"> [UDONGE]</w:t>
      </w:r>
    </w:p>
    <w:p w:rsidR="00B750B0" w:rsidRPr="002D1B6F" w:rsidRDefault="00B750B0" w:rsidP="00B750B0">
      <w:pPr>
        <w:spacing w:before="120" w:after="120"/>
        <w:ind w:firstLine="142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2D1B6F">
        <w:rPr>
          <w:rFonts w:ascii="Times New Roman" w:eastAsia="MS Gothic" w:hAnsi="Times New Roman" w:cs="Times New Roman"/>
          <w:b/>
          <w:sz w:val="24"/>
          <w:szCs w:val="24"/>
        </w:rPr>
        <w:t xml:space="preserve">Version du </w:t>
      </w:r>
      <w:r w:rsidR="00936FE8">
        <w:rPr>
          <w:rFonts w:ascii="Times New Roman" w:eastAsia="MS Gothic" w:hAnsi="Times New Roman" w:cs="Times New Roman"/>
          <w:b/>
          <w:sz w:val="24"/>
          <w:szCs w:val="24"/>
        </w:rPr>
        <w:t>24</w:t>
      </w:r>
      <w:r w:rsidRPr="002D1B6F">
        <w:rPr>
          <w:rFonts w:ascii="Times New Roman" w:eastAsia="MS Gothic" w:hAnsi="Times New Roman" w:cs="Times New Roman"/>
          <w:b/>
          <w:sz w:val="24"/>
          <w:szCs w:val="24"/>
        </w:rPr>
        <w:t>/12/2012</w:t>
      </w:r>
    </w:p>
    <w:p w:rsidR="00B750B0" w:rsidRPr="00944D59" w:rsidRDefault="00B750B0" w:rsidP="00B750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44D59">
        <w:rPr>
          <w:rFonts w:ascii="Times New Roman" w:eastAsia="MS Gothic" w:hAnsi="Times New Roman" w:cs="Times New Roman"/>
          <w:sz w:val="24"/>
          <w:szCs w:val="24"/>
        </w:rPr>
        <w:t xml:space="preserve">Voici pour ceux que ça intéresserait, une version du texte japonais </w:t>
      </w:r>
      <w:proofErr w:type="gramStart"/>
      <w:r w:rsidR="00160738">
        <w:rPr>
          <w:rFonts w:ascii="Times New Roman" w:eastAsia="MS Gothic" w:hAnsi="Times New Roman" w:cs="Times New Roman"/>
          <w:sz w:val="24"/>
          <w:szCs w:val="24"/>
        </w:rPr>
        <w:t xml:space="preserve">de </w:t>
      </w:r>
      <w:proofErr w:type="spellStart"/>
      <w:r w:rsidR="00160738" w:rsidRPr="00160738">
        <w:rPr>
          <w:rFonts w:ascii="Times New Roman" w:eastAsia="MS Gothic" w:hAnsi="Times New Roman" w:cs="Times New Roman"/>
          <w:i/>
          <w:sz w:val="24"/>
          <w:szCs w:val="24"/>
        </w:rPr>
        <w:t>Udonge</w:t>
      </w:r>
      <w:proofErr w:type="spellEnd"/>
      <w:proofErr w:type="gramEnd"/>
      <w:r w:rsidRPr="00944D59">
        <w:rPr>
          <w:rFonts w:ascii="Times New Roman" w:eastAsia="MS Gothic" w:hAnsi="Times New Roman" w:cs="Times New Roman"/>
          <w:sz w:val="24"/>
          <w:szCs w:val="24"/>
        </w:rPr>
        <w:t xml:space="preserve">. Il contient de nombreux caractères anciens </w:t>
      </w:r>
      <w:r>
        <w:rPr>
          <w:rFonts w:ascii="Times New Roman" w:eastAsia="MS Gothic" w:hAnsi="Times New Roman" w:cs="Times New Roman"/>
          <w:sz w:val="24"/>
          <w:szCs w:val="24"/>
        </w:rPr>
        <w:t>(certains</w:t>
      </w:r>
      <w:r w:rsidRPr="00944D59">
        <w:rPr>
          <w:rFonts w:ascii="Times New Roman" w:eastAsia="MS Gothic" w:hAnsi="Times New Roman" w:cs="Times New Roman"/>
          <w:sz w:val="24"/>
          <w:szCs w:val="24"/>
        </w:rPr>
        <w:t xml:space="preserve"> existent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aussi </w:t>
      </w:r>
      <w:r w:rsidRPr="00944D59">
        <w:rPr>
          <w:rFonts w:ascii="Times New Roman" w:eastAsia="MS Gothic" w:hAnsi="Times New Roman" w:cs="Times New Roman"/>
          <w:sz w:val="24"/>
          <w:szCs w:val="24"/>
        </w:rPr>
        <w:t>dans une graphie simplifiée</w:t>
      </w:r>
      <w:r>
        <w:rPr>
          <w:rFonts w:ascii="Times New Roman" w:eastAsia="MS Gothic" w:hAnsi="Times New Roman" w:cs="Times New Roman"/>
          <w:sz w:val="24"/>
          <w:szCs w:val="24"/>
        </w:rPr>
        <w:t>)</w:t>
      </w:r>
      <w:r w:rsidRPr="00944D59">
        <w:rPr>
          <w:rFonts w:ascii="Times New Roman" w:eastAsia="MS Gothic" w:hAnsi="Times New Roman" w:cs="Times New Roman"/>
          <w:sz w:val="24"/>
          <w:szCs w:val="24"/>
        </w:rPr>
        <w:t xml:space="preserve">. </w:t>
      </w:r>
    </w:p>
    <w:p w:rsidR="00B750B0" w:rsidRPr="00944D59" w:rsidRDefault="00B750B0" w:rsidP="00B750B0">
      <w:pPr>
        <w:pStyle w:val="Titre3"/>
        <w:spacing w:before="0" w:beforeAutospacing="0" w:after="0" w:afterAutospacing="0"/>
        <w:ind w:firstLine="142"/>
        <w:jc w:val="both"/>
        <w:rPr>
          <w:rFonts w:eastAsia="MS Gothic"/>
          <w:b w:val="0"/>
          <w:sz w:val="24"/>
          <w:szCs w:val="24"/>
        </w:rPr>
      </w:pPr>
      <w:r w:rsidRPr="00944D59">
        <w:rPr>
          <w:rFonts w:eastAsia="MS Gothic"/>
          <w:b w:val="0"/>
          <w:sz w:val="24"/>
          <w:szCs w:val="24"/>
        </w:rPr>
        <w:t xml:space="preserve">Les numéros correspondent </w:t>
      </w:r>
      <w:r w:rsidR="00D56F39">
        <w:rPr>
          <w:rFonts w:eastAsia="MS Gothic"/>
          <w:b w:val="0"/>
          <w:sz w:val="24"/>
          <w:szCs w:val="24"/>
        </w:rPr>
        <w:t xml:space="preserve">approximativement </w:t>
      </w:r>
      <w:r w:rsidRPr="00944D59">
        <w:rPr>
          <w:rFonts w:eastAsia="MS Gothic"/>
          <w:b w:val="0"/>
          <w:sz w:val="24"/>
          <w:szCs w:val="24"/>
        </w:rPr>
        <w:t xml:space="preserve">aux paragraphes de la traduction de Yoko </w:t>
      </w:r>
      <w:proofErr w:type="spellStart"/>
      <w:r w:rsidRPr="00944D59">
        <w:rPr>
          <w:rFonts w:eastAsia="MS Gothic"/>
          <w:b w:val="0"/>
          <w:sz w:val="24"/>
          <w:szCs w:val="24"/>
        </w:rPr>
        <w:t>Orimo</w:t>
      </w:r>
      <w:proofErr w:type="spellEnd"/>
      <w:r w:rsidRPr="00944D59">
        <w:rPr>
          <w:rFonts w:eastAsia="MS Gothic"/>
          <w:b w:val="0"/>
          <w:sz w:val="24"/>
          <w:szCs w:val="24"/>
        </w:rPr>
        <w:t xml:space="preserve"> que vous trouvez sur le blog </w:t>
      </w:r>
      <w:r w:rsidRPr="00944D59">
        <w:rPr>
          <w:b w:val="0"/>
          <w:sz w:val="24"/>
          <w:szCs w:val="24"/>
        </w:rPr>
        <w:t> </w:t>
      </w:r>
      <w:hyperlink r:id="rId6" w:history="1">
        <w:r w:rsidRPr="00944D59">
          <w:rPr>
            <w:rStyle w:val="Lienhypertexte"/>
            <w:b w:val="0"/>
            <w:sz w:val="24"/>
            <w:szCs w:val="24"/>
          </w:rPr>
          <w:t>http://www.shobogenzo.eu</w:t>
        </w:r>
      </w:hyperlink>
      <w:r w:rsidRPr="00944D59">
        <w:rPr>
          <w:b w:val="0"/>
          <w:sz w:val="24"/>
          <w:szCs w:val="24"/>
        </w:rPr>
        <w:t>, blog sur lequel vous avez beaucoup d'autres merveilles !</w:t>
      </w:r>
    </w:p>
    <w:p w:rsidR="00223900" w:rsidRDefault="00B750B0" w:rsidP="00B750B0">
      <w:pPr>
        <w:spacing w:after="240"/>
        <w:ind w:firstLine="284"/>
        <w:rPr>
          <w:rFonts w:eastAsia="MS Gothic"/>
          <w:sz w:val="24"/>
          <w:szCs w:val="24"/>
        </w:rPr>
      </w:pPr>
      <w:r w:rsidRPr="00944D59">
        <w:rPr>
          <w:rFonts w:eastAsia="MS Gothic"/>
          <w:sz w:val="24"/>
          <w:szCs w:val="24"/>
        </w:rPr>
        <w:t xml:space="preserve">                                                                                              Christiane </w:t>
      </w:r>
      <w:proofErr w:type="spellStart"/>
      <w:r w:rsidRPr="00944D59">
        <w:rPr>
          <w:rFonts w:eastAsia="MS Gothic"/>
          <w:sz w:val="24"/>
          <w:szCs w:val="24"/>
        </w:rPr>
        <w:t>Marmèche</w:t>
      </w:r>
      <w:proofErr w:type="spellEnd"/>
    </w:p>
    <w:p w:rsidR="00B750B0" w:rsidRPr="00B750B0" w:rsidRDefault="00B750B0" w:rsidP="00B750B0">
      <w:pPr>
        <w:spacing w:after="240"/>
        <w:ind w:firstLine="284"/>
        <w:rPr>
          <w:rFonts w:ascii="MS Mincho" w:eastAsia="MS Mincho" w:hAnsi="MS Mincho"/>
          <w:sz w:val="40"/>
          <w:szCs w:val="40"/>
        </w:rPr>
      </w:pPr>
    </w:p>
    <w:p w:rsidR="00223900" w:rsidRPr="00EC6935" w:rsidRDefault="004523BD" w:rsidP="00223900">
      <w:pPr>
        <w:spacing w:after="240"/>
        <w:ind w:firstLine="142"/>
        <w:rPr>
          <w:rFonts w:ascii="MS Mincho" w:eastAsia="MS Mincho" w:hAnsi="MS Mincho"/>
          <w:sz w:val="40"/>
          <w:szCs w:val="40"/>
        </w:rPr>
      </w:pPr>
      <w:r w:rsidRPr="00B750B0">
        <w:rPr>
          <w:rFonts w:ascii="MS Mincho" w:eastAsia="MS Mincho" w:hAnsi="MS Mincho" w:cs="MS Gothic"/>
          <w:sz w:val="40"/>
          <w:szCs w:val="40"/>
        </w:rPr>
        <w:t>1.</w:t>
      </w:r>
      <w:proofErr w:type="spellStart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靈山百萬衆前、世尊拈優曇華瞬目</w:t>
      </w:r>
      <w:proofErr w:type="spellEnd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  <w:proofErr w:type="spellStart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于時摩訶</w:t>
      </w:r>
      <w:r w:rsidR="00322433" w:rsidRPr="00B750B0">
        <w:rPr>
          <w:rStyle w:val="st"/>
          <w:rFonts w:ascii="MS Mincho" w:eastAsia="MS Mincho" w:hAnsi="MS Mincho" w:cs="MS Mincho" w:hint="eastAsia"/>
          <w:sz w:val="40"/>
          <w:szCs w:val="40"/>
        </w:rPr>
        <w:t>迦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葉、破顔微笑</w:t>
      </w:r>
      <w:proofErr w:type="spellEnd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  <w:proofErr w:type="spellStart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世尊云、我有正法眼藏涅槃妙心、附屬摩訶</w:t>
      </w:r>
      <w:r w:rsidR="00322433" w:rsidRPr="00B750B0">
        <w:rPr>
          <w:rStyle w:val="st"/>
          <w:rFonts w:ascii="MS Mincho" w:eastAsia="MS Mincho" w:hAnsi="MS Mincho" w:cs="MS Mincho" w:hint="eastAsia"/>
          <w:sz w:val="40"/>
          <w:szCs w:val="40"/>
        </w:rPr>
        <w:t>迦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葉</w:t>
      </w:r>
      <w:proofErr w:type="spellEnd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</w:p>
    <w:p w:rsidR="00223900" w:rsidRPr="00B750B0" w:rsidRDefault="004523BD" w:rsidP="00223900">
      <w:pPr>
        <w:spacing w:after="240"/>
        <w:ind w:firstLine="142"/>
        <w:rPr>
          <w:rFonts w:ascii="MS Mincho" w:eastAsia="MS Mincho" w:hAnsi="MS Mincho"/>
          <w:sz w:val="40"/>
          <w:szCs w:val="40"/>
          <w:lang w:val="en-US"/>
        </w:rPr>
      </w:pPr>
      <w:r w:rsidRPr="00EC6935">
        <w:rPr>
          <w:rFonts w:ascii="MS Mincho" w:eastAsia="MS Mincho" w:hAnsi="MS Mincho" w:cs="MS Gothic"/>
          <w:sz w:val="40"/>
          <w:szCs w:val="40"/>
        </w:rPr>
        <w:t>2.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七佛</w:t>
      </w:r>
      <w:r w:rsidR="00DC16A2" w:rsidRPr="00B750B0">
        <w:rPr>
          <w:rStyle w:val="st"/>
          <w:rFonts w:ascii="MS Mincho" w:eastAsia="MS Mincho" w:hAnsi="MS Mincho" w:cs="MS Gothic" w:hint="eastAsia"/>
          <w:sz w:val="40"/>
          <w:szCs w:val="40"/>
        </w:rPr>
        <w:t>諸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佛はおなじく拈華來な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、これを向上の拈華と修證現成せるな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。直下の拈花と裂破開明せ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。しかあればすなはち、拈華裏の向上向下、自他表裡等、ともに渾華拈な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。華量佛量、心量身量な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。いく拈華も面面の嫡嫡な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。附屬有在な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。世尊拈華來、なほ放下著いまだし。拈華世尊來、ときに嗣世尊な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。拈花時すなはち盡時のゆゑに同參世尊な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、同拈華な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</w:p>
    <w:p w:rsidR="00DF7507" w:rsidRPr="00B750B0" w:rsidRDefault="00DF7507" w:rsidP="00223900">
      <w:pPr>
        <w:spacing w:after="240"/>
        <w:ind w:firstLine="284"/>
        <w:rPr>
          <w:rFonts w:ascii="MS Mincho" w:eastAsia="MS Mincho" w:hAnsi="MS Mincho" w:cs="MS Gothic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t>3.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いはゆる拈花といふは、花拈華な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。梅華春花、雪花蓮華等な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。いはくの梅花の五葉は三百六十餘會な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、五千四十八卷な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、三乘十二分</w:t>
      </w:r>
      <w:r w:rsidR="00DC16A2" w:rsidRPr="00B750B0">
        <w:rPr>
          <w:rStyle w:val="st"/>
          <w:rFonts w:ascii="MS Mincho" w:eastAsia="MS Mincho" w:hAnsi="MS Mincho" w:cs="MS Mincho" w:hint="eastAsia"/>
          <w:sz w:val="40"/>
          <w:szCs w:val="40"/>
        </w:rPr>
        <w:t>教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なり、三賢十聖な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。これによ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て三賢十聖およ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lastRenderedPageBreak/>
        <w:t>ばざるな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。大藏あ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、奇特あ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、これを華開世界起といふ。</w:t>
      </w:r>
    </w:p>
    <w:p w:rsidR="00223900" w:rsidRPr="00B750B0" w:rsidRDefault="00DF7507" w:rsidP="00223900">
      <w:pPr>
        <w:spacing w:after="240"/>
        <w:ind w:firstLine="284"/>
        <w:rPr>
          <w:rFonts w:ascii="MS Mincho" w:eastAsia="MS Mincho" w:hAnsi="MS Mincho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t>4.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一華開五葉、結果自然成とは、渾身是己掛渾身な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。桃花をみて眼睛を打失し、翠竹をきくに耳處を不現ならしむる、拈花の而今な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。腰雪斷臂、禮拜得髓する、花自開な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。石碓米白、夜半傳衣する、華已拈な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。これら世尊手裡の命根な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</w:p>
    <w:p w:rsidR="00DF7507" w:rsidRPr="00B750B0" w:rsidRDefault="00DF7507" w:rsidP="00223900">
      <w:pPr>
        <w:spacing w:after="240"/>
        <w:ind w:firstLine="284"/>
        <w:rPr>
          <w:rFonts w:ascii="MS Mincho" w:eastAsia="MS Mincho" w:hAnsi="MS Mincho" w:cs="MS Gothic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t>5.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おほよそ拈華は世尊成道よ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已前にあ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、世尊成道と同時な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、世尊成道よ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ものちにあ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。これによ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て、華成道な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。拈華はるかにこれらの時節を超越せ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  <w:r w:rsidR="00322433" w:rsidRPr="00B750B0">
        <w:rPr>
          <w:rStyle w:val="st"/>
          <w:rFonts w:ascii="MS Mincho" w:eastAsia="MS Mincho" w:hAnsi="MS Mincho" w:cs="MS Gothic" w:hint="eastAsia"/>
          <w:sz w:val="40"/>
          <w:szCs w:val="40"/>
        </w:rPr>
        <w:t>諸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佛</w:t>
      </w:r>
      <w:r w:rsidR="00322433" w:rsidRPr="00B750B0">
        <w:rPr>
          <w:rStyle w:val="st"/>
          <w:rFonts w:ascii="MS Mincho" w:eastAsia="MS Mincho" w:hAnsi="MS Mincho" w:cs="MS Gothic" w:hint="eastAsia"/>
          <w:sz w:val="40"/>
          <w:szCs w:val="40"/>
        </w:rPr>
        <w:t>諸</w:t>
      </w:r>
      <w:r w:rsidR="00322433" w:rsidRPr="00B750B0">
        <w:rPr>
          <w:rFonts w:ascii="MS Mincho" w:eastAsia="MS Mincho" w:hAnsi="MS Mincho" w:cs="MS Mincho" w:hint="eastAsia"/>
          <w:sz w:val="40"/>
          <w:szCs w:val="40"/>
        </w:rPr>
        <w:t>祖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の發心發足、修證保任、ともに拈華の春風を蝶舞するな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</w:p>
    <w:p w:rsidR="00223900" w:rsidRPr="00B750B0" w:rsidRDefault="00DF7507" w:rsidP="00223900">
      <w:pPr>
        <w:spacing w:after="240"/>
        <w:ind w:firstLine="284"/>
        <w:rPr>
          <w:rStyle w:val="lev"/>
          <w:rFonts w:ascii="MS Mincho" w:eastAsia="MS Mincho" w:hAnsi="MS Mincho" w:cs="MS Mincho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t>6.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しかあれば、いま瞿曇世尊、はなのなかに身をいれ、空のなかに身をかくせるによ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て、鼻孔をとるべし、</w:t>
      </w:r>
      <w:r w:rsidR="00322433" w:rsidRPr="00B750B0">
        <w:rPr>
          <w:rFonts w:ascii="MS Mincho" w:eastAsia="MS Mincho" w:hAnsi="MS Mincho" w:cs="MS Gothic" w:hint="eastAsia"/>
          <w:sz w:val="40"/>
          <w:szCs w:val="40"/>
        </w:rPr>
        <w:t>虛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空をとれ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、拈華と稱ず。拈花は眼睛にて拈ず、心識にて拈ず、鼻孔にて拈ず、華拈にて拈ずるな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。おほよそこの山かは天地、日月風雨、人畜草木のいろいろ、角角拈來せる、すなはちこれ拈優曇花な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。生死去來も、はなのいろいろな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、はなの光明な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。いまわれらが、かくのごとく參學する、拈華來な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321B5A" w:rsidRPr="00B750B0">
        <w:rPr>
          <w:rFonts w:ascii="MS Mincho" w:eastAsia="MS Mincho" w:hAnsi="MS Mincho" w:cs="MS Gothic" w:hint="eastAsia"/>
          <w:sz w:val="40"/>
          <w:szCs w:val="40"/>
        </w:rPr>
        <w:t>。</w:t>
      </w:r>
    </w:p>
    <w:p w:rsidR="006F1989" w:rsidRPr="006F1989" w:rsidRDefault="00DF7507" w:rsidP="006F1989">
      <w:pPr>
        <w:spacing w:after="240"/>
        <w:ind w:firstLine="284"/>
        <w:rPr>
          <w:rFonts w:ascii="MS Mincho" w:eastAsia="MS Mincho" w:hAnsi="MS Mincho" w:cs="MS Gothic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lastRenderedPageBreak/>
        <w:t>7.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佛言、譬如優曇花、一切皆愛樂。いはくの一切は、現身藏身の佛</w:t>
      </w:r>
      <w:r w:rsidR="00322433" w:rsidRPr="00B750B0">
        <w:rPr>
          <w:rFonts w:ascii="MS Mincho" w:eastAsia="MS Mincho" w:hAnsi="MS Mincho" w:cs="MS Mincho" w:hint="eastAsia"/>
          <w:sz w:val="40"/>
          <w:szCs w:val="40"/>
        </w:rPr>
        <w:t>祖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、草木昆蟲の自有光明在な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。皆愛樂とは、面面の皮肉骨髓、いまし活</w:t>
      </w:r>
      <w:r w:rsidR="00A16728" w:rsidRPr="00B750B0">
        <w:rPr>
          <w:rStyle w:val="lev"/>
          <w:rFonts w:ascii="MS Mincho" w:eastAsia="PMingLiU" w:hAnsi="PMingLiU" w:cs="PMingLiU" w:hint="eastAsia"/>
          <w:sz w:val="40"/>
          <w:szCs w:val="40"/>
        </w:rPr>
        <w:t>鱍鱍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地な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。しかあればすなはち、一切はみな優曇華な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。かるがゆゑに、すなはちこれをまれな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といふ。</w:t>
      </w:r>
    </w:p>
    <w:p w:rsidR="00223900" w:rsidRPr="006F1989" w:rsidRDefault="006F1989" w:rsidP="006F1989">
      <w:pPr>
        <w:spacing w:after="240"/>
        <w:ind w:firstLine="284"/>
        <w:rPr>
          <w:rFonts w:ascii="MS Mincho" w:eastAsia="MS Mincho" w:hAnsi="MS Mincho" w:cs="MS Gothic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t>8.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瞬目とは、樹下に打坐して明星に眼睛を換却せしときな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。このとき摩訶</w:t>
      </w:r>
      <w:r w:rsidR="00322433" w:rsidRPr="00B750B0">
        <w:rPr>
          <w:rStyle w:val="st"/>
          <w:rFonts w:ascii="MS Mincho" w:eastAsia="MS Mincho" w:hAnsi="MS Mincho" w:cs="MS Mincho" w:hint="eastAsia"/>
          <w:sz w:val="40"/>
          <w:szCs w:val="40"/>
        </w:rPr>
        <w:t>迦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葉、破顔微笑するなり。顔容はやく破して拈華顔に換却せ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。如來瞬目のときに、われらが眼睛はやく打失しきたれ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。この如來瞬目、すなはち拈華な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。優曇華のこころづからひらくるな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。拈花の正當恁麼時は、一切の瞿曇、一切の</w:t>
      </w:r>
      <w:r w:rsidR="00322433" w:rsidRPr="00B750B0">
        <w:rPr>
          <w:rStyle w:val="st"/>
          <w:rFonts w:ascii="MS Mincho" w:eastAsia="MS Mincho" w:hAnsi="MS Mincho" w:cs="MS Mincho" w:hint="eastAsia"/>
          <w:sz w:val="40"/>
          <w:szCs w:val="40"/>
        </w:rPr>
        <w:t>迦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葉、一切の衆生、一切のわれら、ともに一隻の手をのべて、おなじく拈華すること、只今までもいまだやまざるな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。さらに手裡藏身三昧あるがゆゑに、四大五陰といふな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</w:p>
    <w:p w:rsidR="00D87A60" w:rsidRPr="00B750B0" w:rsidRDefault="00D87A60" w:rsidP="00223900">
      <w:pPr>
        <w:spacing w:after="240"/>
        <w:ind w:firstLine="142"/>
        <w:rPr>
          <w:rFonts w:ascii="MS Mincho" w:eastAsia="MS Mincho" w:hAnsi="MS Mincho" w:cs="MS Gothic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t>9.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我有は附囑な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、附囑は我有な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。附囑はかならず我有に</w:t>
      </w:r>
      <w:r w:rsidR="00A16728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罣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礙せらるるな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。我有は頂</w:t>
      </w:r>
      <w:r w:rsidR="009A72ED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寧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。その參學は、頂</w:t>
      </w:r>
      <w:r w:rsidR="00A16728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寧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量を巴鼻して參學するな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。我有を拈じて附囑に換却するとき、保任正法眼藏な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</w:p>
    <w:p w:rsidR="00223900" w:rsidRPr="00B750B0" w:rsidRDefault="00D87A60" w:rsidP="00223900">
      <w:pPr>
        <w:spacing w:after="240"/>
        <w:rPr>
          <w:rFonts w:ascii="MS Mincho" w:eastAsia="MS Mincho" w:hAnsi="MS Mincho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lastRenderedPageBreak/>
        <w:t>10.</w:t>
      </w:r>
      <w:r w:rsidR="00322433" w:rsidRPr="00B750B0">
        <w:rPr>
          <w:rFonts w:ascii="MS Mincho" w:eastAsia="MS Mincho" w:hAnsi="MS Mincho" w:cs="MS Mincho" w:hint="eastAsia"/>
          <w:sz w:val="40"/>
          <w:szCs w:val="40"/>
        </w:rPr>
        <w:t>祖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師西來、これ拈花來な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。拈華を弄</w:t>
      </w:r>
      <w:r w:rsidR="00227299" w:rsidRPr="00B750B0">
        <w:rPr>
          <w:rFonts w:ascii="MS Mincho" w:eastAsia="MS Mincho" w:hAnsi="MS Mincho" w:cs="MS Gothic" w:hint="eastAsia"/>
          <w:sz w:val="40"/>
          <w:szCs w:val="40"/>
        </w:rPr>
        <w:t>精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魂といふ。弄</w:t>
      </w:r>
      <w:r w:rsidR="00227299" w:rsidRPr="00B750B0">
        <w:rPr>
          <w:rFonts w:ascii="MS Mincho" w:eastAsia="MS Mincho" w:hAnsi="MS Mincho" w:cs="MS Gothic" w:hint="eastAsia"/>
          <w:sz w:val="40"/>
          <w:szCs w:val="40"/>
        </w:rPr>
        <w:t>精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魂とは、祗管打坐、</w:t>
      </w:r>
      <w:r w:rsidR="006863F3" w:rsidRPr="00B750B0">
        <w:rPr>
          <w:rFonts w:ascii="MS Mincho" w:eastAsia="Batang" w:hAnsi="Batang" w:cs="Batang"/>
          <w:sz w:val="40"/>
          <w:szCs w:val="40"/>
        </w:rPr>
        <w:t>脫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落身心な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。佛とな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6863F3" w:rsidRPr="00B750B0">
        <w:rPr>
          <w:rFonts w:ascii="MS Mincho" w:eastAsia="MS Mincho" w:hAnsi="MS Mincho" w:cs="MS Mincho" w:hint="eastAsia"/>
          <w:sz w:val="40"/>
          <w:szCs w:val="40"/>
        </w:rPr>
        <w:t>祖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となるを弄</w:t>
      </w:r>
      <w:r w:rsidR="00227299" w:rsidRPr="00B750B0">
        <w:rPr>
          <w:rFonts w:ascii="MS Mincho" w:eastAsia="MS Mincho" w:hAnsi="MS Mincho" w:cs="MS Gothic" w:hint="eastAsia"/>
          <w:sz w:val="40"/>
          <w:szCs w:val="40"/>
        </w:rPr>
        <w:t>精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魂といふ、著衣喫</w:t>
      </w:r>
      <w:r w:rsidR="00227299" w:rsidRPr="00B750B0">
        <w:rPr>
          <w:rStyle w:val="st"/>
          <w:rFonts w:ascii="MS Mincho" w:eastAsia="MS Mincho" w:hAnsi="MS Mincho" w:cs="MS Gothic" w:hint="eastAsia"/>
          <w:sz w:val="40"/>
          <w:szCs w:val="40"/>
        </w:rPr>
        <w:t>飯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を弄</w:t>
      </w:r>
      <w:r w:rsidR="00227299" w:rsidRPr="00B750B0">
        <w:rPr>
          <w:rFonts w:ascii="MS Mincho" w:eastAsia="MS Mincho" w:hAnsi="MS Mincho" w:cs="MS Gothic" w:hint="eastAsia"/>
          <w:sz w:val="40"/>
          <w:szCs w:val="40"/>
        </w:rPr>
        <w:t>精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魂といふな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。おほよそ佛</w:t>
      </w:r>
      <w:r w:rsidR="006863F3" w:rsidRPr="00B750B0">
        <w:rPr>
          <w:rFonts w:ascii="MS Mincho" w:eastAsia="MS Mincho" w:hAnsi="MS Mincho" w:cs="MS Mincho" w:hint="eastAsia"/>
          <w:sz w:val="40"/>
          <w:szCs w:val="40"/>
        </w:rPr>
        <w:t>祖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極則事、かならず弄</w:t>
      </w:r>
      <w:r w:rsidR="00DC16A2" w:rsidRPr="00B750B0">
        <w:rPr>
          <w:rFonts w:ascii="MS Mincho" w:eastAsia="MS Mincho" w:hAnsi="MS Mincho" w:cs="MS Gothic" w:hint="eastAsia"/>
          <w:sz w:val="40"/>
          <w:szCs w:val="40"/>
        </w:rPr>
        <w:t>精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魂な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。佛殿に相見せられ、</w:t>
      </w:r>
      <w:r w:rsidR="00802225" w:rsidRPr="00B750B0">
        <w:rPr>
          <w:rStyle w:val="st"/>
          <w:rFonts w:ascii="MS Mincho" w:eastAsia="MS Mincho" w:hAnsi="MS Mincho" w:cs="MS Mincho" w:hint="eastAsia"/>
          <w:sz w:val="40"/>
          <w:szCs w:val="40"/>
        </w:rPr>
        <w:t>僧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堂を相見する、はなにいろいろいよいよそなは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、いろにひか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ますますかさなるな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。さらに</w:t>
      </w:r>
      <w:r w:rsidR="00802225" w:rsidRPr="00B750B0">
        <w:rPr>
          <w:rStyle w:val="st"/>
          <w:rFonts w:ascii="MS Mincho" w:eastAsia="MS Mincho" w:hAnsi="MS Mincho" w:cs="MS Mincho" w:hint="eastAsia"/>
          <w:sz w:val="40"/>
          <w:szCs w:val="40"/>
        </w:rPr>
        <w:t>僧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堂いま板をと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て雲中に拍し、佛殿いま笙をふくんで水底にふく。到恁麼のとき、あやま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て梅華引を吹起せ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</w:p>
    <w:p w:rsidR="00223900" w:rsidRPr="00B750B0" w:rsidRDefault="00D87A60" w:rsidP="00223900">
      <w:pPr>
        <w:spacing w:after="240"/>
        <w:ind w:firstLine="142"/>
        <w:rPr>
          <w:rFonts w:ascii="MS Mincho" w:eastAsia="MS Mincho" w:hAnsi="MS Mincho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t>11.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いはゆる先師古佛いはく、</w:t>
      </w:r>
      <w:r w:rsidR="00FF1A25" w:rsidRPr="00B750B0">
        <w:rPr>
          <w:rFonts w:ascii="MS Mincho" w:eastAsia="MS Mincho" w:hAnsi="MS Mincho"/>
          <w:sz w:val="40"/>
          <w:szCs w:val="40"/>
          <w:lang w:val="en-US"/>
        </w:rPr>
        <w:br/>
      </w:r>
      <w:proofErr w:type="spellStart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瞿曇打失眼睛時</w:t>
      </w:r>
      <w:proofErr w:type="spellEnd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</w:t>
      </w:r>
      <w:r w:rsidR="00FF1A25" w:rsidRPr="00B750B0">
        <w:rPr>
          <w:rFonts w:ascii="MS Mincho" w:eastAsia="MS Mincho" w:hAnsi="MS Mincho"/>
          <w:sz w:val="40"/>
          <w:szCs w:val="40"/>
          <w:lang w:val="en-US"/>
        </w:rPr>
        <w:br/>
      </w:r>
      <w:proofErr w:type="spellStart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雪裡梅花只一枝</w:t>
      </w:r>
      <w:proofErr w:type="spellEnd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  <w:r w:rsidR="00FF1A25" w:rsidRPr="00B750B0">
        <w:rPr>
          <w:rFonts w:ascii="MS Mincho" w:eastAsia="MS Mincho" w:hAnsi="MS Mincho"/>
          <w:sz w:val="40"/>
          <w:szCs w:val="40"/>
          <w:lang w:val="en-US"/>
        </w:rPr>
        <w:br/>
      </w:r>
      <w:proofErr w:type="spellStart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而今到處成荊棘</w:t>
      </w:r>
      <w:proofErr w:type="spellEnd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</w:t>
      </w:r>
      <w:r w:rsidR="00FF1A25" w:rsidRPr="00B750B0">
        <w:rPr>
          <w:rFonts w:ascii="MS Mincho" w:eastAsia="MS Mincho" w:hAnsi="MS Mincho"/>
          <w:sz w:val="40"/>
          <w:szCs w:val="40"/>
          <w:lang w:val="en-US"/>
        </w:rPr>
        <w:br/>
      </w:r>
      <w:proofErr w:type="spellStart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却笑春風繚亂吹</w:t>
      </w:r>
      <w:proofErr w:type="spellEnd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</w:p>
    <w:p w:rsidR="00223900" w:rsidRPr="00B750B0" w:rsidRDefault="00D87A60" w:rsidP="00223900">
      <w:pPr>
        <w:spacing w:after="0"/>
        <w:ind w:firstLine="142"/>
        <w:rPr>
          <w:rFonts w:ascii="MS Mincho" w:eastAsia="MS Mincho" w:hAnsi="MS Mincho" w:cs="MS Gothic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t>12.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いま如來の眼睛あやま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て梅花となれ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</w:t>
      </w:r>
    </w:p>
    <w:p w:rsidR="00223900" w:rsidRPr="00B750B0" w:rsidRDefault="00FF1A25" w:rsidP="00223900">
      <w:pPr>
        <w:spacing w:after="240"/>
        <w:rPr>
          <w:rFonts w:ascii="MS Mincho" w:eastAsia="MS Mincho" w:hAnsi="MS Mincho"/>
          <w:sz w:val="40"/>
          <w:szCs w:val="40"/>
          <w:lang w:val="en-US"/>
        </w:rPr>
      </w:pPr>
      <w:r w:rsidRPr="00B750B0">
        <w:rPr>
          <w:rFonts w:ascii="MS Mincho" w:eastAsia="MS Mincho" w:hAnsi="MS Mincho" w:cs="MS Gothic" w:hint="eastAsia"/>
          <w:sz w:val="40"/>
          <w:szCs w:val="40"/>
        </w:rPr>
        <w:t>梅花いま彌綸せる荊棘をなせ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Pr="00B750B0">
        <w:rPr>
          <w:rFonts w:ascii="MS Mincho" w:eastAsia="MS Mincho" w:hAnsi="MS Mincho" w:cs="MS Gothic" w:hint="eastAsia"/>
          <w:sz w:val="40"/>
          <w:szCs w:val="40"/>
        </w:rPr>
        <w:t>。如來は眼睛に藏身し、眼睛は梅花に藏身す、梅花は荊棘に藏身せ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Pr="00B750B0">
        <w:rPr>
          <w:rFonts w:ascii="MS Mincho" w:eastAsia="MS Mincho" w:hAnsi="MS Mincho" w:cs="MS Gothic" w:hint="eastAsia"/>
          <w:sz w:val="40"/>
          <w:szCs w:val="40"/>
        </w:rPr>
        <w:t>。いまかへ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Pr="00B750B0">
        <w:rPr>
          <w:rFonts w:ascii="MS Mincho" w:eastAsia="MS Mincho" w:hAnsi="MS Mincho" w:cs="MS Gothic" w:hint="eastAsia"/>
          <w:sz w:val="40"/>
          <w:szCs w:val="40"/>
        </w:rPr>
        <w:t>て春風をふく。しかもかくのごとくな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Pr="00B750B0">
        <w:rPr>
          <w:rFonts w:ascii="MS Mincho" w:eastAsia="MS Mincho" w:hAnsi="MS Mincho" w:cs="MS Gothic" w:hint="eastAsia"/>
          <w:sz w:val="40"/>
          <w:szCs w:val="40"/>
        </w:rPr>
        <w:t>といへども、桃花樂を慶快す。</w:t>
      </w:r>
    </w:p>
    <w:p w:rsidR="00223900" w:rsidRPr="00B750B0" w:rsidRDefault="00306EF1" w:rsidP="00223900">
      <w:pPr>
        <w:spacing w:after="240"/>
        <w:rPr>
          <w:rFonts w:ascii="MS Mincho" w:eastAsia="MS Mincho" w:hAnsi="MS Mincho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t>13.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先師天童古佛云、靈雲見處桃花開、天童見處桃花落。</w:t>
      </w:r>
    </w:p>
    <w:p w:rsidR="000A197D" w:rsidRPr="00407E47" w:rsidRDefault="00306EF1" w:rsidP="00223900">
      <w:pPr>
        <w:spacing w:after="240"/>
        <w:rPr>
          <w:rFonts w:ascii="MS Mincho" w:eastAsia="MS Mincho" w:hAnsi="MS Mincho"/>
          <w:sz w:val="40"/>
          <w:szCs w:val="40"/>
          <w:lang w:val="en-US"/>
        </w:rPr>
      </w:pPr>
      <w:r w:rsidRPr="00B750B0">
        <w:rPr>
          <w:rFonts w:ascii="MS Mincho" w:eastAsia="MS Mincho" w:hAnsi="MS Mincho" w:cs="MS Gothic"/>
          <w:sz w:val="40"/>
          <w:szCs w:val="40"/>
          <w:lang w:val="en-US"/>
        </w:rPr>
        <w:lastRenderedPageBreak/>
        <w:t>14.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しるべし、桃花開は靈雲の見處な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、直至如今更不疑な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。桃花落は天童の見處な</w:t>
      </w:r>
      <w:r w:rsidR="00FE3D02" w:rsidRPr="00B750B0">
        <w:rPr>
          <w:rStyle w:val="lev"/>
          <w:rFonts w:ascii="MS Mincho" w:eastAsia="MS Mincho" w:hAnsi="MS Mincho" w:cs="MS Mincho" w:hint="eastAsia"/>
          <w:sz w:val="40"/>
          <w:szCs w:val="40"/>
        </w:rPr>
        <w:t>り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。桃花のひらくるは春のかぜにもよほされ、桃花のおつるは春のかぜににくまる。たとひ春風ふかく桃花をにくむとも、桃花おちて身心</w:t>
      </w:r>
      <w:r w:rsidR="003D4D49" w:rsidRPr="00B750B0">
        <w:rPr>
          <w:rFonts w:ascii="MS Mincho" w:eastAsia="Batang" w:hAnsi="Batang" w:cs="Batang"/>
          <w:sz w:val="40"/>
          <w:szCs w:val="40"/>
        </w:rPr>
        <w:t>脫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落せん。</w:t>
      </w:r>
      <w:r w:rsidR="00FF1A25" w:rsidRPr="00B750B0">
        <w:rPr>
          <w:rFonts w:ascii="MS Mincho" w:eastAsia="MS Mincho" w:hAnsi="MS Mincho"/>
          <w:sz w:val="40"/>
          <w:szCs w:val="40"/>
          <w:lang w:val="en-US"/>
        </w:rPr>
        <w:br/>
      </w:r>
      <w:r w:rsidR="00FF1A25" w:rsidRPr="00B750B0">
        <w:rPr>
          <w:rFonts w:ascii="MS Mincho" w:eastAsia="MS Mincho" w:hAnsi="MS Mincho"/>
          <w:sz w:val="40"/>
          <w:szCs w:val="40"/>
          <w:lang w:val="en-US"/>
        </w:rPr>
        <w:br/>
      </w:r>
      <w:proofErr w:type="spellStart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正法眼藏優曇華第六十四</w:t>
      </w:r>
      <w:proofErr w:type="spellEnd"/>
      <w:r w:rsidR="00FF1A25" w:rsidRPr="00B750B0">
        <w:rPr>
          <w:rFonts w:ascii="MS Mincho" w:eastAsia="MS Mincho" w:hAnsi="MS Mincho"/>
          <w:sz w:val="40"/>
          <w:szCs w:val="40"/>
          <w:lang w:val="en-US"/>
        </w:rPr>
        <w:br/>
      </w:r>
      <w:r w:rsidR="00FF1A25" w:rsidRPr="00B750B0">
        <w:rPr>
          <w:rFonts w:ascii="MS Mincho" w:eastAsia="MS Mincho" w:hAnsi="MS Mincho"/>
          <w:sz w:val="40"/>
          <w:szCs w:val="40"/>
          <w:lang w:val="en-US"/>
        </w:rPr>
        <w:br/>
      </w:r>
      <w:proofErr w:type="spellStart"/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爾時</w:t>
      </w:r>
      <w:r w:rsidR="000A5150" w:rsidRPr="00B750B0">
        <w:rPr>
          <w:rStyle w:val="st"/>
          <w:rFonts w:ascii="MS Mincho" w:eastAsia="MS Mincho" w:hAnsi="MS Mincho" w:cs="MS Mincho" w:hint="eastAsia"/>
          <w:sz w:val="40"/>
          <w:szCs w:val="40"/>
        </w:rPr>
        <w:t>寬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元二年甲辰二月十二日在越宇吉峰</w:t>
      </w:r>
      <w:r w:rsidR="003D4D49" w:rsidRPr="00B750B0">
        <w:rPr>
          <w:rFonts w:ascii="MS Mincho" w:eastAsia="MS Mincho" w:hAnsi="MS Mincho" w:cs="MS Gothic" w:hint="eastAsia"/>
          <w:sz w:val="40"/>
          <w:szCs w:val="40"/>
        </w:rPr>
        <w:t>精</w:t>
      </w:r>
      <w:r w:rsidR="00FF1A25" w:rsidRPr="00B750B0">
        <w:rPr>
          <w:rFonts w:ascii="MS Mincho" w:eastAsia="MS Mincho" w:hAnsi="MS Mincho" w:cs="MS Gothic" w:hint="eastAsia"/>
          <w:sz w:val="40"/>
          <w:szCs w:val="40"/>
        </w:rPr>
        <w:t>藍示</w:t>
      </w:r>
      <w:r w:rsidR="00FF1A25" w:rsidRPr="00B750B0">
        <w:rPr>
          <w:rFonts w:ascii="MS Mincho" w:eastAsia="MS Mincho" w:hAnsi="MS Mincho" w:cs="MS Mincho" w:hint="eastAsia"/>
          <w:sz w:val="40"/>
          <w:szCs w:val="40"/>
        </w:rPr>
        <w:t>衆</w:t>
      </w:r>
      <w:proofErr w:type="spellEnd"/>
    </w:p>
    <w:sectPr w:rsidR="000A197D" w:rsidRPr="00407E47" w:rsidSect="0071629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BFE" w:rsidRDefault="005E3BFE" w:rsidP="00EC6935">
      <w:pPr>
        <w:spacing w:after="0" w:line="240" w:lineRule="auto"/>
      </w:pPr>
      <w:r>
        <w:separator/>
      </w:r>
    </w:p>
  </w:endnote>
  <w:endnote w:type="continuationSeparator" w:id="0">
    <w:p w:rsidR="005E3BFE" w:rsidRDefault="005E3BFE" w:rsidP="00EC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BFE" w:rsidRDefault="005E3BFE" w:rsidP="00EC6935">
      <w:pPr>
        <w:spacing w:after="0" w:line="240" w:lineRule="auto"/>
      </w:pPr>
      <w:r>
        <w:separator/>
      </w:r>
    </w:p>
  </w:footnote>
  <w:footnote w:type="continuationSeparator" w:id="0">
    <w:p w:rsidR="005E3BFE" w:rsidRDefault="005E3BFE" w:rsidP="00EC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7610"/>
      <w:docPartObj>
        <w:docPartGallery w:val="Page Numbers (Top of Page)"/>
        <w:docPartUnique/>
      </w:docPartObj>
    </w:sdtPr>
    <w:sdtContent>
      <w:p w:rsidR="00EC6935" w:rsidRDefault="00EC6935">
        <w:pPr>
          <w:pStyle w:val="En-tte"/>
          <w:jc w:val="right"/>
        </w:pPr>
        <w:proofErr w:type="spellStart"/>
        <w:r w:rsidRPr="00EC6935">
          <w:rPr>
            <w:i/>
          </w:rPr>
          <w:t>Udonge</w:t>
        </w:r>
        <w:proofErr w:type="spellEnd"/>
        <w:r>
          <w:t xml:space="preserve"> en japonais, par C </w:t>
        </w:r>
        <w:proofErr w:type="spellStart"/>
        <w:r>
          <w:t>Marmèche</w:t>
        </w:r>
        <w:proofErr w:type="spellEnd"/>
        <w:r>
          <w:t xml:space="preserve"> pour  </w:t>
        </w:r>
        <w:hyperlink r:id="rId1" w:history="1">
          <w:r>
            <w:rPr>
              <w:rStyle w:val="Lienhypertexte"/>
            </w:rPr>
            <w:t>http://www.shobogenzo.eu</w:t>
          </w:r>
        </w:hyperlink>
        <w:r>
          <w:t xml:space="preserve">                 </w:t>
        </w:r>
        <w:fldSimple w:instr=" PAGE   \* MERGEFORMAT ">
          <w:r w:rsidR="00160738">
            <w:rPr>
              <w:noProof/>
            </w:rPr>
            <w:t>2</w:t>
          </w:r>
        </w:fldSimple>
      </w:p>
    </w:sdtContent>
  </w:sdt>
  <w:p w:rsidR="00EC6935" w:rsidRDefault="00EC693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dgnword-docGUID" w:val="{8CCD4F99-B48D-437D-8FD4-004A18F389B3}"/>
    <w:docVar w:name="dgnword-eventsink" w:val="103380712"/>
  </w:docVars>
  <w:rsids>
    <w:rsidRoot w:val="00FF1A25"/>
    <w:rsid w:val="000A197D"/>
    <w:rsid w:val="000A2C68"/>
    <w:rsid w:val="000A5150"/>
    <w:rsid w:val="00131421"/>
    <w:rsid w:val="00160738"/>
    <w:rsid w:val="0016731D"/>
    <w:rsid w:val="001F22DC"/>
    <w:rsid w:val="00223900"/>
    <w:rsid w:val="00227299"/>
    <w:rsid w:val="00236FB7"/>
    <w:rsid w:val="00306EF1"/>
    <w:rsid w:val="00321B5A"/>
    <w:rsid w:val="00322433"/>
    <w:rsid w:val="00335988"/>
    <w:rsid w:val="00372F98"/>
    <w:rsid w:val="003B6D6E"/>
    <w:rsid w:val="003D4D49"/>
    <w:rsid w:val="00407E47"/>
    <w:rsid w:val="004523BD"/>
    <w:rsid w:val="00523207"/>
    <w:rsid w:val="005C2D11"/>
    <w:rsid w:val="005E3BFE"/>
    <w:rsid w:val="00601346"/>
    <w:rsid w:val="006863F3"/>
    <w:rsid w:val="006D08CA"/>
    <w:rsid w:val="006F1989"/>
    <w:rsid w:val="00716299"/>
    <w:rsid w:val="00791DE9"/>
    <w:rsid w:val="00802225"/>
    <w:rsid w:val="008233A4"/>
    <w:rsid w:val="00936FE8"/>
    <w:rsid w:val="00997B82"/>
    <w:rsid w:val="009A1AB7"/>
    <w:rsid w:val="009A72ED"/>
    <w:rsid w:val="00A16728"/>
    <w:rsid w:val="00A55912"/>
    <w:rsid w:val="00AC68CE"/>
    <w:rsid w:val="00AF3BE1"/>
    <w:rsid w:val="00B23A79"/>
    <w:rsid w:val="00B5409C"/>
    <w:rsid w:val="00B750B0"/>
    <w:rsid w:val="00D56F39"/>
    <w:rsid w:val="00D87A60"/>
    <w:rsid w:val="00DB0D72"/>
    <w:rsid w:val="00DC16A2"/>
    <w:rsid w:val="00DC1EBF"/>
    <w:rsid w:val="00DF7507"/>
    <w:rsid w:val="00EC6935"/>
    <w:rsid w:val="00FE3D02"/>
    <w:rsid w:val="00FF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25"/>
  </w:style>
  <w:style w:type="paragraph" w:styleId="Titre3">
    <w:name w:val="heading 3"/>
    <w:basedOn w:val="Normal"/>
    <w:link w:val="Titre3Car"/>
    <w:uiPriority w:val="9"/>
    <w:qFormat/>
    <w:rsid w:val="00B75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A25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322433"/>
  </w:style>
  <w:style w:type="character" w:styleId="Accentuation">
    <w:name w:val="Emphasis"/>
    <w:basedOn w:val="Policepardfaut"/>
    <w:uiPriority w:val="20"/>
    <w:qFormat/>
    <w:rsid w:val="009A1AB7"/>
    <w:rPr>
      <w:i/>
      <w:iCs/>
    </w:rPr>
  </w:style>
  <w:style w:type="character" w:styleId="lev">
    <w:name w:val="Strong"/>
    <w:basedOn w:val="Policepardfaut"/>
    <w:uiPriority w:val="22"/>
    <w:qFormat/>
    <w:rsid w:val="009A72E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750B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50B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C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935"/>
  </w:style>
  <w:style w:type="paragraph" w:styleId="Pieddepage">
    <w:name w:val="footer"/>
    <w:basedOn w:val="Normal"/>
    <w:link w:val="PieddepageCar"/>
    <w:uiPriority w:val="99"/>
    <w:semiHidden/>
    <w:unhideWhenUsed/>
    <w:rsid w:val="00EC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6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bogenzo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tiane</dc:creator>
  <cp:keywords/>
  <dc:description/>
  <cp:lastModifiedBy>tiane</cp:lastModifiedBy>
  <cp:revision>23</cp:revision>
  <dcterms:created xsi:type="dcterms:W3CDTF">2012-12-01T18:06:00Z</dcterms:created>
  <dcterms:modified xsi:type="dcterms:W3CDTF">2012-12-24T18:52:00Z</dcterms:modified>
</cp:coreProperties>
</file>