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63" w:rsidRDefault="00EB1DEE" w:rsidP="0078373F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La Justice Pénale en </w:t>
      </w:r>
      <w:r w:rsidR="007078D1">
        <w:rPr>
          <w:rFonts w:ascii="Comic Sans MS" w:hAnsi="Comic Sans MS"/>
          <w:sz w:val="36"/>
          <w:szCs w:val="36"/>
          <w:u w:val="single"/>
        </w:rPr>
        <w:t>France</w:t>
      </w:r>
    </w:p>
    <w:p w:rsidR="007078D1" w:rsidRDefault="007078D1" w:rsidP="0078373F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78373F" w:rsidRPr="00EB1DEE" w:rsidRDefault="00EB1DEE" w:rsidP="0078373F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752850" cy="2990850"/>
            <wp:effectExtent l="19050" t="0" r="0" b="0"/>
            <wp:docPr id="1" name="Image 1" descr="http://www.ado.justice.gouv.fr/media/photo/grande/CodesJugeInstructionC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o.justice.gouv.fr/media/photo/grande/CodesJugeInstructionCu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3F" w:rsidRDefault="0078373F" w:rsidP="0078373F">
      <w:pPr>
        <w:rPr>
          <w:rFonts w:ascii="Comic Sans MS" w:hAnsi="Comic Sans MS"/>
          <w:sz w:val="32"/>
          <w:szCs w:val="32"/>
        </w:rPr>
      </w:pP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>La Justice est tout d’abord un principe moral, une valeur : être juste, c’est traiter tout le monde de la même manière et lutter contre tout ce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qui est contraire à l’équité.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br/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En France, pour respecter ce principe, c'est l’Etat par l’intermédiaire des représentants élus par le peuple, qui définit ce qui est juste dans les </w:t>
      </w:r>
      <w:hyperlink r:id="rId6" w:history="1">
        <w:r w:rsidRPr="0078373F">
          <w:rPr>
            <w:rFonts w:ascii="Comic Sans MS" w:hAnsi="Comic Sans MS" w:cs="Times New Roman"/>
            <w:bCs/>
            <w:color w:val="000000" w:themeColor="text1"/>
            <w:sz w:val="24"/>
            <w:szCs w:val="24"/>
          </w:rPr>
          <w:t>lois</w:t>
        </w:r>
      </w:hyperlink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qui sont à la base du </w:t>
      </w:r>
      <w:hyperlink r:id="rId7" w:history="1">
        <w:r w:rsidRPr="0078373F">
          <w:rPr>
            <w:rFonts w:ascii="Comic Sans MS" w:hAnsi="Comic Sans MS" w:cs="Times New Roman"/>
            <w:bCs/>
            <w:color w:val="000000" w:themeColor="text1"/>
            <w:sz w:val="24"/>
            <w:szCs w:val="24"/>
          </w:rPr>
          <w:t>droit</w:t>
        </w:r>
      </w:hyperlink>
      <w:r>
        <w:rPr>
          <w:rFonts w:ascii="Comic Sans MS" w:hAnsi="Comic Sans MS" w:cs="Times New Roman"/>
          <w:color w:val="000000" w:themeColor="text1"/>
          <w:sz w:val="24"/>
          <w:szCs w:val="24"/>
        </w:rPr>
        <w:t>.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br/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La Justice c’est donc aussi une institution, un service public accessible à tous, organisé par l’Etat pour faire respecter le </w:t>
      </w:r>
      <w:hyperlink r:id="rId8" w:history="1">
        <w:r w:rsidRPr="0078373F">
          <w:rPr>
            <w:rFonts w:ascii="Comic Sans MS" w:hAnsi="Comic Sans MS" w:cs="Times New Roman"/>
            <w:bCs/>
            <w:color w:val="000000" w:themeColor="text1"/>
            <w:sz w:val="24"/>
            <w:szCs w:val="24"/>
          </w:rPr>
          <w:t>droit</w:t>
        </w:r>
      </w:hyperlink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. Elle est rendue par les </w:t>
      </w:r>
      <w:hyperlink r:id="rId9" w:history="1">
        <w:r w:rsidRPr="0078373F">
          <w:rPr>
            <w:rFonts w:ascii="Comic Sans MS" w:hAnsi="Comic Sans MS" w:cs="Times New Roman"/>
            <w:bCs/>
            <w:color w:val="000000" w:themeColor="text1"/>
            <w:sz w:val="24"/>
            <w:szCs w:val="24"/>
          </w:rPr>
          <w:t>juges</w:t>
        </w:r>
      </w:hyperlink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dans les palais de Justice, et elle </w:t>
      </w:r>
      <w:proofErr w:type="gramStart"/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>a</w:t>
      </w:r>
      <w:proofErr w:type="gramEnd"/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son propre ministre : le </w:t>
      </w:r>
      <w:hyperlink r:id="rId10" w:history="1">
        <w:r w:rsidRPr="0078373F">
          <w:rPr>
            <w:rFonts w:ascii="Comic Sans MS" w:hAnsi="Comic Sans MS" w:cs="Times New Roman"/>
            <w:bCs/>
            <w:color w:val="000000" w:themeColor="text1"/>
            <w:sz w:val="24"/>
            <w:szCs w:val="24"/>
          </w:rPr>
          <w:t>garde des Sceaux</w:t>
        </w:r>
      </w:hyperlink>
      <w:r>
        <w:rPr>
          <w:rFonts w:ascii="Comic Sans MS" w:hAnsi="Comic Sans MS" w:cs="Times New Roman"/>
          <w:color w:val="000000" w:themeColor="text1"/>
          <w:sz w:val="24"/>
          <w:szCs w:val="24"/>
        </w:rPr>
        <w:t>.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br/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Le but de la Justice, en tant qu'institution, c’est de permettre à tout le monde de continuer à vivre ensemble, dans le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respect de chacun, et en paix. </w:t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Les missions de la Justice sont de trois </w:t>
      </w:r>
      <w:hyperlink r:id="rId11" w:history="1">
        <w:r w:rsidRPr="0078373F">
          <w:rPr>
            <w:rFonts w:ascii="Comic Sans MS" w:hAnsi="Comic Sans MS" w:cs="Times New Roman"/>
            <w:bCs/>
            <w:color w:val="000000" w:themeColor="text1"/>
            <w:sz w:val="24"/>
            <w:szCs w:val="24"/>
          </w:rPr>
          <w:t>ordres</w:t>
        </w:r>
      </w:hyperlink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:</w:t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br/>
        <w:t>- Protéger</w:t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br/>
        <w:t>- Sanctionner les comportements interdits</w:t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</w:rPr>
        <w:br/>
        <w:t>- Arbit</w:t>
      </w:r>
      <w:r w:rsidR="007078D1">
        <w:rPr>
          <w:rFonts w:ascii="Comic Sans MS" w:hAnsi="Comic Sans MS" w:cs="Times New Roman"/>
          <w:color w:val="000000" w:themeColor="text1"/>
          <w:sz w:val="24"/>
          <w:szCs w:val="24"/>
        </w:rPr>
        <w:t>rer les conflits entre personnes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>.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Il existe donc trois branches principales qui remplissent des foncti</w:t>
      </w:r>
      <w:r w:rsidR="007078D1">
        <w:rPr>
          <w:rFonts w:ascii="Comic Sans MS" w:hAnsi="Comic Sans MS" w:cs="Times New Roman"/>
          <w:color w:val="000000" w:themeColor="text1"/>
          <w:sz w:val="24"/>
          <w:szCs w:val="24"/>
        </w:rPr>
        <w:t>ons différentes (justice civile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>, justice pénale et la justice administrative). Nous allons plus particulièrement nous intéresser au fonctionnement de la Justice Pénale qui juge et sanctionne les personnes commettant des infracti</w:t>
      </w:r>
      <w:r w:rsidR="007078D1">
        <w:rPr>
          <w:rFonts w:ascii="Comic Sans MS" w:hAnsi="Comic Sans MS" w:cs="Times New Roman"/>
          <w:color w:val="000000" w:themeColor="text1"/>
          <w:sz w:val="24"/>
          <w:szCs w:val="24"/>
        </w:rPr>
        <w:t>ons. Cependant ce système pénal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souvent remis en cause fait preuve de faiblesses.  Ainsi, dans quelle mesure la Justice Pénale est- elle efficace dans la sanction des interdits ? </w:t>
      </w:r>
    </w:p>
    <w:p w:rsidR="0078373F" w:rsidRDefault="007078D1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Pour répondre à ce problème</w:t>
      </w:r>
      <w:r w:rsidR="0078373F">
        <w:rPr>
          <w:rFonts w:ascii="Comic Sans MS" w:hAnsi="Comic Sans MS" w:cs="Times New Roman"/>
          <w:color w:val="000000" w:themeColor="text1"/>
          <w:sz w:val="24"/>
          <w:szCs w:val="24"/>
        </w:rPr>
        <w:t>, nous allons d’abord analyser le fonctionn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ement de la Justice Pénale puis </w:t>
      </w:r>
      <w:r w:rsidR="0078373F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nous mettrons en évidence ses faiblesses  à travers l’augmentation des erreurs à n’importe quel </w:t>
      </w:r>
      <w:proofErr w:type="gramStart"/>
      <w:r w:rsidR="0078373F">
        <w:rPr>
          <w:rFonts w:ascii="Comic Sans MS" w:hAnsi="Comic Sans MS" w:cs="Times New Roman"/>
          <w:color w:val="000000" w:themeColor="text1"/>
          <w:sz w:val="24"/>
          <w:szCs w:val="24"/>
        </w:rPr>
        <w:t>prix .</w:t>
      </w:r>
      <w:proofErr w:type="gramEnd"/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</w:p>
    <w:p w:rsidR="0078373F" w:rsidRP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</w:pPr>
      <w:r w:rsidRPr="0078373F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I)  Le fon</w:t>
      </w:r>
      <w:r w:rsidR="007078D1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ctionnement de la Jus</w:t>
      </w:r>
      <w:r w:rsidRPr="0078373F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tice Pénale :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A) La missio</w:t>
      </w:r>
      <w:r w:rsidR="007078D1">
        <w:rPr>
          <w:rFonts w:ascii="Comic Sans MS" w:hAnsi="Comic Sans MS" w:cs="Times New Roman"/>
          <w:color w:val="000000" w:themeColor="text1"/>
          <w:sz w:val="24"/>
          <w:szCs w:val="24"/>
        </w:rPr>
        <w:t>n de cette justice : sanctionner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les comportements interdits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B) Décisions et sanctions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1) Réparer ou punir ( + chiffre)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2) L’administration pénitentiaire et la prison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3) Effacer ou pas 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C) Police et Justice : maintient de l’ordre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D) Les acteurs : qui fait quoi ? </w:t>
      </w:r>
    </w:p>
    <w:p w:rsidR="0078373F" w:rsidRDefault="0078373F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</w:p>
    <w:p w:rsidR="00EB1DEE" w:rsidRDefault="00EB1DEE" w:rsidP="0078373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7078D1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II)  Les limites de l’appareil judiciaire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> :</w:t>
      </w:r>
    </w:p>
    <w:p w:rsidR="00EB1DEE" w:rsidRPr="007078D1" w:rsidRDefault="007078D1" w:rsidP="007078D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7078D1">
        <w:rPr>
          <w:rFonts w:ascii="Comic Sans MS" w:hAnsi="Comic Sans MS" w:cs="Times New Roman"/>
          <w:color w:val="000000" w:themeColor="text1"/>
          <w:sz w:val="24"/>
          <w:szCs w:val="24"/>
        </w:rPr>
        <w:t>A)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</w:t>
      </w:r>
      <w:r w:rsidRPr="007078D1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Une réinsertion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sociale </w:t>
      </w:r>
      <w:r w:rsidRPr="007078D1">
        <w:rPr>
          <w:rFonts w:ascii="Comic Sans MS" w:hAnsi="Comic Sans MS" w:cs="Times New Roman"/>
          <w:color w:val="000000" w:themeColor="text1"/>
          <w:sz w:val="24"/>
          <w:szCs w:val="24"/>
        </w:rPr>
        <w:t>compromise</w:t>
      </w:r>
    </w:p>
    <w:p w:rsidR="00EB1DEE" w:rsidRDefault="00EB1DEE" w:rsidP="00EB1DE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B) </w:t>
      </w:r>
      <w:r w:rsidR="007078D1">
        <w:rPr>
          <w:rFonts w:ascii="Comic Sans MS" w:hAnsi="Comic Sans MS" w:cs="Times New Roman"/>
          <w:color w:val="000000" w:themeColor="text1"/>
          <w:sz w:val="24"/>
          <w:szCs w:val="24"/>
        </w:rPr>
        <w:t>Une erreur judiciaire qui a fait d’un Homme une victime de la justice : Marc Machin</w:t>
      </w:r>
    </w:p>
    <w:p w:rsidR="007078D1" w:rsidRDefault="007078D1" w:rsidP="00EB1DE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C) Certaines bavures policières qui obscurcissent l’image d’une justice de paix </w:t>
      </w:r>
    </w:p>
    <w:p w:rsidR="007078D1" w:rsidRPr="00EB1DEE" w:rsidRDefault="007078D1" w:rsidP="00EB1DE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>D) Débat collectif : Que pensez- vous de ce système judiciaire ? Avez- vous été victime d’injustice ?</w:t>
      </w:r>
    </w:p>
    <w:sectPr w:rsidR="007078D1" w:rsidRPr="00EB1DEE" w:rsidSect="0078373F">
      <w:pgSz w:w="11906" w:h="16838" w:code="9"/>
      <w:pgMar w:top="720" w:right="720" w:bottom="720" w:left="720" w:header="708" w:footer="708" w:gutter="0"/>
      <w:pgBorders w:offsetFrom="page">
        <w:top w:val="wave" w:sz="6" w:space="24" w:color="548DD4" w:themeColor="text2" w:themeTint="99"/>
        <w:left w:val="wave" w:sz="6" w:space="24" w:color="548DD4" w:themeColor="text2" w:themeTint="99"/>
        <w:bottom w:val="wave" w:sz="6" w:space="24" w:color="548DD4" w:themeColor="text2" w:themeTint="99"/>
        <w:right w:val="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4DE"/>
    <w:multiLevelType w:val="hybridMultilevel"/>
    <w:tmpl w:val="DA440EDA"/>
    <w:lvl w:ilvl="0" w:tplc="C6681E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82F"/>
    <w:multiLevelType w:val="hybridMultilevel"/>
    <w:tmpl w:val="B8F8A4D8"/>
    <w:lvl w:ilvl="0" w:tplc="669612C0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06B9"/>
    <w:multiLevelType w:val="hybridMultilevel"/>
    <w:tmpl w:val="D214C86C"/>
    <w:lvl w:ilvl="0" w:tplc="B6F6A4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21FE"/>
    <w:multiLevelType w:val="hybridMultilevel"/>
    <w:tmpl w:val="5720D6DE"/>
    <w:lvl w:ilvl="0" w:tplc="71404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73F"/>
    <w:rsid w:val="00593863"/>
    <w:rsid w:val="007078D1"/>
    <w:rsid w:val="0078373F"/>
    <w:rsid w:val="007927E7"/>
    <w:rsid w:val="00EB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37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l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%20" TargetMode="External"/><Relationship Id="rId11" Type="http://schemas.openxmlformats.org/officeDocument/2006/relationships/hyperlink" Target="l%20" TargetMode="External"/><Relationship Id="rId5" Type="http://schemas.openxmlformats.org/officeDocument/2006/relationships/image" Target="media/image1.jpeg"/><Relationship Id="rId10" Type="http://schemas.openxmlformats.org/officeDocument/2006/relationships/hyperlink" Target="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nisrine</dc:creator>
  <cp:lastModifiedBy>nisrine</cp:lastModifiedBy>
  <cp:revision>4</cp:revision>
  <dcterms:created xsi:type="dcterms:W3CDTF">2008-10-13T17:17:00Z</dcterms:created>
  <dcterms:modified xsi:type="dcterms:W3CDTF">2008-10-13T19:50:00Z</dcterms:modified>
</cp:coreProperties>
</file>