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customXml/itemProps2.xml" ContentType="application/vnd.openxmlformats-officedocument.customXmlPropertie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glossary/document.xml" ContentType="application/vnd.openxmlformats-officedocument.wordprocessingml.document.glossary+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2134F" w:rsidRDefault="0092134F" w:rsidP="0092134F">
      <w:pPr>
        <w:pStyle w:val="NormalWeb"/>
        <w:spacing w:after="0"/>
        <w:jc w:val="center"/>
      </w:pPr>
    </w:p>
    <w:p w:rsidR="001B3B43" w:rsidRPr="00D56E32" w:rsidRDefault="00D56E32" w:rsidP="002B7625">
      <w:pPr>
        <w:pStyle w:val="NormalWeb"/>
        <w:spacing w:after="0"/>
        <w:outlineLvl w:val="0"/>
        <w:rPr>
          <w:rFonts w:asciiTheme="minorHAnsi" w:hAnsiTheme="minorHAnsi"/>
          <w:b/>
          <w:color w:val="002060"/>
          <w:sz w:val="22"/>
          <w:szCs w:val="22"/>
        </w:rPr>
      </w:pPr>
      <w:r w:rsidRPr="00D56E32">
        <w:rPr>
          <w:rFonts w:asciiTheme="minorHAnsi" w:hAnsiTheme="minorHAnsi"/>
          <w:b/>
          <w:color w:val="002060"/>
          <w:sz w:val="22"/>
          <w:szCs w:val="22"/>
        </w:rPr>
        <w:t>Introduction générale</w:t>
      </w:r>
    </w:p>
    <w:p w:rsidR="001B3B43" w:rsidRPr="00D56E32" w:rsidRDefault="001B3B43" w:rsidP="00F93D05">
      <w:pPr>
        <w:pStyle w:val="NormalWeb"/>
        <w:spacing w:after="0"/>
        <w:rPr>
          <w:rFonts w:asciiTheme="minorHAnsi" w:hAnsiTheme="minorHAnsi"/>
          <w:sz w:val="22"/>
          <w:szCs w:val="22"/>
        </w:rPr>
      </w:pPr>
      <w:r w:rsidRPr="00D56E32">
        <w:rPr>
          <w:rFonts w:asciiTheme="minorHAnsi" w:hAnsiTheme="minorHAnsi"/>
          <w:b/>
          <w:bCs/>
          <w:color w:val="FFC000"/>
          <w:sz w:val="22"/>
          <w:szCs w:val="22"/>
        </w:rPr>
        <w:t>Règle de droit</w:t>
      </w:r>
      <w:r w:rsidR="00D56E32">
        <w:rPr>
          <w:rFonts w:asciiTheme="minorHAnsi" w:hAnsiTheme="minorHAnsi"/>
          <w:color w:val="000000"/>
          <w:sz w:val="22"/>
          <w:szCs w:val="22"/>
        </w:rPr>
        <w:t>: (≠ règle morale):</w:t>
      </w:r>
      <w:r w:rsidR="00D56E32">
        <w:rPr>
          <w:rFonts w:asciiTheme="minorHAnsi" w:hAnsiTheme="minorHAnsi"/>
          <w:color w:val="000000"/>
          <w:sz w:val="22"/>
          <w:szCs w:val="22"/>
        </w:rPr>
        <w:br/>
        <w:t xml:space="preserve">→ </w:t>
      </w:r>
      <w:r w:rsidRPr="00D56E32">
        <w:rPr>
          <w:rFonts w:asciiTheme="minorHAnsi" w:hAnsiTheme="minorHAnsi"/>
          <w:color w:val="000000"/>
          <w:sz w:val="22"/>
          <w:szCs w:val="22"/>
        </w:rPr>
        <w:t xml:space="preserve"> </w:t>
      </w:r>
      <w:r w:rsidRPr="00D56E32">
        <w:rPr>
          <w:rFonts w:asciiTheme="minorHAnsi" w:hAnsiTheme="minorHAnsi"/>
          <w:b/>
          <w:bCs/>
          <w:color w:val="000000"/>
          <w:sz w:val="22"/>
          <w:szCs w:val="22"/>
        </w:rPr>
        <w:t>obligatoire</w:t>
      </w:r>
      <w:r w:rsidRPr="00D56E32">
        <w:rPr>
          <w:rFonts w:asciiTheme="minorHAnsi" w:hAnsiTheme="minorHAnsi"/>
          <w:color w:val="000000"/>
          <w:sz w:val="22"/>
          <w:szCs w:val="22"/>
        </w:rPr>
        <w:t xml:space="preserve">, elle est </w:t>
      </w:r>
      <w:r w:rsidRPr="00D56E32">
        <w:rPr>
          <w:rFonts w:asciiTheme="minorHAnsi" w:hAnsiTheme="minorHAnsi"/>
          <w:b/>
          <w:color w:val="000000"/>
          <w:sz w:val="22"/>
          <w:szCs w:val="22"/>
        </w:rPr>
        <w:t>imposée par un organe extérieur</w:t>
      </w:r>
      <w:r w:rsidRPr="00D56E32">
        <w:rPr>
          <w:rFonts w:asciiTheme="minorHAnsi" w:hAnsiTheme="minorHAnsi"/>
          <w:color w:val="000000"/>
          <w:sz w:val="22"/>
          <w:szCs w:val="22"/>
        </w:rPr>
        <w:t xml:space="preserve">, cette règle est donc assortie d'une </w:t>
      </w:r>
      <w:r w:rsidRPr="00D56E32">
        <w:rPr>
          <w:rFonts w:asciiTheme="minorHAnsi" w:hAnsiTheme="minorHAnsi"/>
          <w:b/>
          <w:color w:val="000000"/>
          <w:sz w:val="22"/>
          <w:szCs w:val="22"/>
        </w:rPr>
        <w:t>sanction</w:t>
      </w:r>
      <w:r w:rsidRPr="00D56E32">
        <w:rPr>
          <w:rFonts w:asciiTheme="minorHAnsi" w:hAnsiTheme="minorHAnsi"/>
          <w:color w:val="000000"/>
          <w:sz w:val="22"/>
          <w:szCs w:val="22"/>
        </w:rPr>
        <w:t xml:space="preserve"> (punissable par un juge / attaquable en justice). On peut </w:t>
      </w:r>
      <w:r w:rsidRPr="00D56E32">
        <w:rPr>
          <w:rFonts w:asciiTheme="minorHAnsi" w:hAnsiTheme="minorHAnsi"/>
          <w:b/>
          <w:color w:val="000000"/>
          <w:sz w:val="22"/>
          <w:szCs w:val="22"/>
        </w:rPr>
        <w:t xml:space="preserve">recourir à la force </w:t>
      </w:r>
      <w:r w:rsidR="008B5020" w:rsidRPr="00D56E32">
        <w:rPr>
          <w:rFonts w:asciiTheme="minorHAnsi" w:hAnsiTheme="minorHAnsi"/>
          <w:b/>
          <w:color w:val="000000"/>
          <w:sz w:val="22"/>
          <w:szCs w:val="22"/>
        </w:rPr>
        <w:t>publique</w:t>
      </w:r>
      <w:r w:rsidRPr="00D56E32">
        <w:rPr>
          <w:rFonts w:asciiTheme="minorHAnsi" w:hAnsiTheme="minorHAnsi"/>
          <w:color w:val="000000"/>
          <w:sz w:val="22"/>
          <w:szCs w:val="22"/>
        </w:rPr>
        <w:t xml:space="preserve"> pour faire exécuter une décision de justice. Ce pouvoir </w:t>
      </w:r>
      <w:r w:rsidRPr="00D56E32">
        <w:rPr>
          <w:rFonts w:asciiTheme="minorHAnsi" w:hAnsiTheme="minorHAnsi"/>
          <w:b/>
          <w:color w:val="000000"/>
          <w:sz w:val="22"/>
          <w:szCs w:val="22"/>
        </w:rPr>
        <w:t>doit rester public</w:t>
      </w:r>
      <w:r w:rsidRPr="00D56E32">
        <w:rPr>
          <w:rFonts w:asciiTheme="minorHAnsi" w:hAnsiTheme="minorHAnsi"/>
          <w:color w:val="000000"/>
          <w:sz w:val="22"/>
          <w:szCs w:val="22"/>
        </w:rPr>
        <w:t xml:space="preserve">, le recours à la justice privée est </w:t>
      </w:r>
      <w:r w:rsidR="008B5020" w:rsidRPr="00D56E32">
        <w:rPr>
          <w:rFonts w:asciiTheme="minorHAnsi" w:hAnsiTheme="minorHAnsi"/>
          <w:color w:val="000000"/>
          <w:sz w:val="22"/>
          <w:szCs w:val="22"/>
        </w:rPr>
        <w:t>interdit</w:t>
      </w:r>
      <w:r w:rsidR="00D56E32">
        <w:rPr>
          <w:rFonts w:asciiTheme="minorHAnsi" w:hAnsiTheme="minorHAnsi"/>
          <w:color w:val="000000"/>
          <w:sz w:val="22"/>
          <w:szCs w:val="22"/>
        </w:rPr>
        <w:t>.</w:t>
      </w:r>
      <w:r w:rsidR="00D56E32">
        <w:rPr>
          <w:rFonts w:asciiTheme="minorHAnsi" w:hAnsiTheme="minorHAnsi"/>
          <w:color w:val="000000"/>
          <w:sz w:val="22"/>
          <w:szCs w:val="22"/>
        </w:rPr>
        <w:br/>
        <w:t xml:space="preserve">→ </w:t>
      </w:r>
      <w:r w:rsidRPr="00D56E32">
        <w:rPr>
          <w:rFonts w:asciiTheme="minorHAnsi" w:hAnsiTheme="minorHAnsi"/>
          <w:color w:val="000000"/>
          <w:sz w:val="22"/>
          <w:szCs w:val="22"/>
        </w:rPr>
        <w:t xml:space="preserve"> </w:t>
      </w:r>
      <w:r w:rsidRPr="00D56E32">
        <w:rPr>
          <w:rFonts w:asciiTheme="minorHAnsi" w:hAnsiTheme="minorHAnsi"/>
          <w:b/>
          <w:bCs/>
          <w:color w:val="000000"/>
          <w:sz w:val="22"/>
          <w:szCs w:val="22"/>
        </w:rPr>
        <w:t>générale</w:t>
      </w:r>
      <w:r w:rsidRPr="00D56E32">
        <w:rPr>
          <w:rFonts w:asciiTheme="minorHAnsi" w:hAnsiTheme="minorHAnsi"/>
          <w:color w:val="000000"/>
          <w:sz w:val="22"/>
          <w:szCs w:val="22"/>
        </w:rPr>
        <w:t xml:space="preserve">, elle doit s'appliquer soit à toute la population, soit à une catégorie de la population. </w:t>
      </w:r>
      <w:r w:rsidRPr="00D56E32">
        <w:rPr>
          <w:rFonts w:asciiTheme="minorHAnsi" w:hAnsiTheme="minorHAnsi"/>
          <w:color w:val="000000"/>
          <w:sz w:val="22"/>
          <w:szCs w:val="22"/>
        </w:rPr>
        <w:br/>
      </w:r>
      <w:r w:rsidRPr="00D56E32">
        <w:rPr>
          <w:rFonts w:asciiTheme="minorHAnsi" w:hAnsiTheme="minorHAnsi"/>
          <w:color w:val="000000"/>
          <w:sz w:val="22"/>
          <w:szCs w:val="22"/>
        </w:rPr>
        <w:br/>
        <w:t xml:space="preserve">La règle de droit représente donc une </w:t>
      </w:r>
      <w:r w:rsidRPr="00D56E32">
        <w:rPr>
          <w:rFonts w:asciiTheme="minorHAnsi" w:hAnsiTheme="minorHAnsi"/>
          <w:b/>
          <w:bCs/>
          <w:color w:val="C00000"/>
          <w:sz w:val="22"/>
          <w:szCs w:val="22"/>
        </w:rPr>
        <w:t>norme</w:t>
      </w:r>
      <w:r w:rsidRPr="00D56E32">
        <w:rPr>
          <w:rFonts w:asciiTheme="minorHAnsi" w:hAnsiTheme="minorHAnsi"/>
          <w:color w:val="000000"/>
          <w:sz w:val="22"/>
          <w:szCs w:val="22"/>
        </w:rPr>
        <w:t xml:space="preserve">. Elle n'est pas nécessairement juste mais dans tous les cas </w:t>
      </w:r>
      <w:r w:rsidRPr="00D56E32">
        <w:rPr>
          <w:rFonts w:asciiTheme="minorHAnsi" w:hAnsiTheme="minorHAnsi"/>
          <w:b/>
          <w:color w:val="000000"/>
          <w:sz w:val="22"/>
          <w:szCs w:val="22"/>
        </w:rPr>
        <w:t>on doit la respecter</w:t>
      </w:r>
      <w:r w:rsidRPr="00D56E32">
        <w:rPr>
          <w:rFonts w:asciiTheme="minorHAnsi" w:hAnsiTheme="minorHAnsi"/>
          <w:color w:val="000000"/>
          <w:sz w:val="22"/>
          <w:szCs w:val="22"/>
        </w:rPr>
        <w:t xml:space="preserve">. Le juge doit lui aussi appliquer la loi, il ne peut agir en «équité», statuer, s'interroger sur les lois sauf quand la loi le lui permet expressément. </w:t>
      </w:r>
      <w:r w:rsidR="0092134F" w:rsidRPr="00D56E32">
        <w:rPr>
          <w:rFonts w:asciiTheme="minorHAnsi" w:hAnsiTheme="minorHAnsi"/>
          <w:sz w:val="22"/>
          <w:szCs w:val="22"/>
        </w:rPr>
        <w:br/>
      </w:r>
    </w:p>
    <w:p w:rsidR="001B3B43" w:rsidRPr="00D56E32" w:rsidRDefault="001B3B43" w:rsidP="001B3B43">
      <w:pPr>
        <w:pStyle w:val="NormalWeb"/>
        <w:spacing w:after="0"/>
        <w:rPr>
          <w:rFonts w:asciiTheme="minorHAnsi" w:hAnsiTheme="minorHAnsi"/>
          <w:sz w:val="22"/>
          <w:szCs w:val="22"/>
        </w:rPr>
      </w:pPr>
      <w:r w:rsidRPr="00D56E32">
        <w:rPr>
          <w:rFonts w:asciiTheme="minorHAnsi" w:hAnsiTheme="minorHAnsi"/>
          <w:color w:val="000000"/>
          <w:sz w:val="22"/>
          <w:szCs w:val="22"/>
        </w:rPr>
        <w:t>Le droit se divise en deux grandes catégories:</w:t>
      </w:r>
    </w:p>
    <w:p w:rsidR="001B3B43" w:rsidRPr="00D56E32" w:rsidRDefault="001B3B43" w:rsidP="001B3B43">
      <w:pPr>
        <w:pStyle w:val="NormalWeb"/>
        <w:numPr>
          <w:ilvl w:val="0"/>
          <w:numId w:val="1"/>
        </w:numPr>
        <w:spacing w:after="0"/>
        <w:rPr>
          <w:rFonts w:asciiTheme="minorHAnsi" w:hAnsiTheme="minorHAnsi"/>
          <w:sz w:val="22"/>
          <w:szCs w:val="22"/>
        </w:rPr>
      </w:pPr>
      <w:r w:rsidRPr="00D56E32">
        <w:rPr>
          <w:rFonts w:asciiTheme="minorHAnsi" w:hAnsiTheme="minorHAnsi"/>
          <w:color w:val="000000"/>
          <w:sz w:val="22"/>
          <w:szCs w:val="22"/>
        </w:rPr>
        <w:t xml:space="preserve">Le </w:t>
      </w:r>
      <w:r w:rsidRPr="00D56E32">
        <w:rPr>
          <w:rFonts w:asciiTheme="minorHAnsi" w:hAnsiTheme="minorHAnsi"/>
          <w:b/>
          <w:bCs/>
          <w:color w:val="C00000"/>
          <w:sz w:val="22"/>
          <w:szCs w:val="22"/>
        </w:rPr>
        <w:t>droit public</w:t>
      </w:r>
      <w:r w:rsidRPr="00D56E32">
        <w:rPr>
          <w:rFonts w:asciiTheme="minorHAnsi" w:hAnsiTheme="minorHAnsi"/>
          <w:color w:val="C00000"/>
          <w:sz w:val="22"/>
          <w:szCs w:val="22"/>
        </w:rPr>
        <w:t xml:space="preserve"> </w:t>
      </w:r>
      <w:r w:rsidRPr="00D56E32">
        <w:rPr>
          <w:rFonts w:asciiTheme="minorHAnsi" w:hAnsiTheme="minorHAnsi"/>
          <w:color w:val="000000"/>
          <w:sz w:val="22"/>
          <w:szCs w:val="22"/>
        </w:rPr>
        <w:t xml:space="preserve">qui concerne les </w:t>
      </w:r>
      <w:r w:rsidRPr="00D56E32">
        <w:rPr>
          <w:rFonts w:asciiTheme="minorHAnsi" w:hAnsiTheme="minorHAnsi"/>
          <w:b/>
          <w:color w:val="000000"/>
          <w:sz w:val="22"/>
          <w:szCs w:val="22"/>
        </w:rPr>
        <w:t>personnes publiques</w:t>
      </w:r>
      <w:r w:rsidRPr="00D56E32">
        <w:rPr>
          <w:rFonts w:asciiTheme="minorHAnsi" w:hAnsiTheme="minorHAnsi"/>
          <w:color w:val="000000"/>
          <w:sz w:val="22"/>
          <w:szCs w:val="22"/>
        </w:rPr>
        <w:t xml:space="preserve"> (institutions de l'état, collectivités publiques </w:t>
      </w:r>
      <w:r w:rsidR="008B5020" w:rsidRPr="00D56E32">
        <w:rPr>
          <w:rFonts w:asciiTheme="minorHAnsi" w:hAnsiTheme="minorHAnsi"/>
          <w:color w:val="000000"/>
          <w:sz w:val="22"/>
          <w:szCs w:val="22"/>
        </w:rPr>
        <w:t>…)</w:t>
      </w:r>
      <w:r w:rsidRPr="00D56E32">
        <w:rPr>
          <w:rFonts w:asciiTheme="minorHAnsi" w:hAnsiTheme="minorHAnsi"/>
          <w:color w:val="000000"/>
          <w:sz w:val="22"/>
          <w:szCs w:val="22"/>
        </w:rPr>
        <w:t xml:space="preserve">. Il diffère par la place laissée à la </w:t>
      </w:r>
      <w:r w:rsidRPr="00D56E32">
        <w:rPr>
          <w:rFonts w:asciiTheme="minorHAnsi" w:hAnsiTheme="minorHAnsi"/>
          <w:b/>
          <w:color w:val="C00000"/>
          <w:sz w:val="22"/>
          <w:szCs w:val="22"/>
        </w:rPr>
        <w:t xml:space="preserve">jurisprudence </w:t>
      </w:r>
      <w:r w:rsidRPr="00D56E32">
        <w:rPr>
          <w:rFonts w:asciiTheme="minorHAnsi" w:hAnsiTheme="minorHAnsi"/>
          <w:color w:val="000000"/>
          <w:sz w:val="22"/>
          <w:szCs w:val="22"/>
        </w:rPr>
        <w:t xml:space="preserve">et à la pratique. </w:t>
      </w:r>
    </w:p>
    <w:p w:rsidR="001B3B43" w:rsidRPr="00D56E32" w:rsidRDefault="001B3B43" w:rsidP="001B3B43">
      <w:pPr>
        <w:pStyle w:val="NormalWeb"/>
        <w:numPr>
          <w:ilvl w:val="0"/>
          <w:numId w:val="1"/>
        </w:numPr>
        <w:spacing w:after="0"/>
        <w:rPr>
          <w:rFonts w:asciiTheme="minorHAnsi" w:hAnsiTheme="minorHAnsi"/>
          <w:sz w:val="22"/>
          <w:szCs w:val="22"/>
        </w:rPr>
      </w:pPr>
      <w:r w:rsidRPr="00D56E32">
        <w:rPr>
          <w:rFonts w:asciiTheme="minorHAnsi" w:hAnsiTheme="minorHAnsi"/>
          <w:color w:val="000000"/>
          <w:sz w:val="22"/>
          <w:szCs w:val="22"/>
        </w:rPr>
        <w:t xml:space="preserve">Le </w:t>
      </w:r>
      <w:r w:rsidRPr="00D56E32">
        <w:rPr>
          <w:rFonts w:asciiTheme="minorHAnsi" w:hAnsiTheme="minorHAnsi"/>
          <w:b/>
          <w:bCs/>
          <w:color w:val="C00000"/>
          <w:sz w:val="22"/>
          <w:szCs w:val="22"/>
        </w:rPr>
        <w:t>droit privé</w:t>
      </w:r>
      <w:r w:rsidRPr="00D56E32">
        <w:rPr>
          <w:rFonts w:asciiTheme="minorHAnsi" w:hAnsiTheme="minorHAnsi"/>
          <w:color w:val="000000"/>
          <w:sz w:val="22"/>
          <w:szCs w:val="22"/>
        </w:rPr>
        <w:t xml:space="preserve"> qui concerne les rapports entre les </w:t>
      </w:r>
      <w:r w:rsidRPr="00D56E32">
        <w:rPr>
          <w:rFonts w:asciiTheme="minorHAnsi" w:hAnsiTheme="minorHAnsi"/>
          <w:b/>
          <w:color w:val="000000"/>
          <w:sz w:val="22"/>
          <w:szCs w:val="22"/>
        </w:rPr>
        <w:t>particuliers</w:t>
      </w:r>
      <w:r w:rsidRPr="00D56E32">
        <w:rPr>
          <w:rFonts w:asciiTheme="minorHAnsi" w:hAnsiTheme="minorHAnsi"/>
          <w:color w:val="000000"/>
          <w:sz w:val="22"/>
          <w:szCs w:val="22"/>
        </w:rPr>
        <w:t xml:space="preserve"> qu'il s'agisse de personnes physiques ou de personnes morales de droit privé. (Plusieurs spécificités: le droit commercial, le droit du travail …).</w:t>
      </w:r>
      <w:r w:rsidRPr="00D56E32">
        <w:rPr>
          <w:rFonts w:asciiTheme="minorHAnsi" w:hAnsiTheme="minorHAnsi"/>
          <w:color w:val="000000"/>
          <w:sz w:val="22"/>
          <w:szCs w:val="22"/>
        </w:rPr>
        <w:br/>
      </w:r>
      <w:r w:rsidRPr="00D56E32">
        <w:rPr>
          <w:rFonts w:asciiTheme="minorHAnsi" w:hAnsiTheme="minorHAnsi"/>
          <w:color w:val="000000"/>
          <w:sz w:val="22"/>
          <w:szCs w:val="22"/>
        </w:rPr>
        <w:br/>
        <w:t xml:space="preserve">→ Le </w:t>
      </w:r>
      <w:r w:rsidRPr="00D56E32">
        <w:rPr>
          <w:rFonts w:asciiTheme="minorHAnsi" w:hAnsiTheme="minorHAnsi"/>
          <w:b/>
          <w:bCs/>
          <w:color w:val="FFC000"/>
          <w:sz w:val="22"/>
          <w:szCs w:val="22"/>
        </w:rPr>
        <w:t>droit pénal</w:t>
      </w:r>
      <w:r w:rsidRPr="00D56E32">
        <w:rPr>
          <w:rFonts w:asciiTheme="minorHAnsi" w:hAnsiTheme="minorHAnsi"/>
          <w:color w:val="000000"/>
          <w:sz w:val="22"/>
          <w:szCs w:val="22"/>
        </w:rPr>
        <w:t xml:space="preserve"> est </w:t>
      </w:r>
      <w:r w:rsidRPr="00D56E32">
        <w:rPr>
          <w:rFonts w:asciiTheme="minorHAnsi" w:hAnsiTheme="minorHAnsi"/>
          <w:sz w:val="22"/>
          <w:szCs w:val="22"/>
        </w:rPr>
        <w:t xml:space="preserve">généralement rattaché au droit privé, car sa sanction dépend des juridictions judiciaires, mais, par nature, le droit pénal appartient plutôt au droit public en ce qu'il organise les rapports entre l'État et les individus: il a pour objet la répression de comportements nuisibles à la société et à l'État. </w:t>
      </w:r>
    </w:p>
    <w:p w:rsidR="001B3B43" w:rsidRPr="00D56E32" w:rsidRDefault="001B3B43" w:rsidP="001B3B43">
      <w:pPr>
        <w:pStyle w:val="NormalWeb"/>
        <w:spacing w:after="0"/>
        <w:rPr>
          <w:rFonts w:asciiTheme="minorHAnsi" w:hAnsiTheme="minorHAnsi"/>
          <w:sz w:val="22"/>
          <w:szCs w:val="22"/>
        </w:rPr>
      </w:pPr>
    </w:p>
    <w:p w:rsidR="001B3B43" w:rsidRPr="00D56E32" w:rsidRDefault="00D56E32" w:rsidP="002B7625">
      <w:pPr>
        <w:pStyle w:val="NormalWeb"/>
        <w:spacing w:after="0"/>
        <w:outlineLvl w:val="0"/>
        <w:rPr>
          <w:rFonts w:asciiTheme="minorHAnsi" w:hAnsiTheme="minorHAnsi"/>
          <w:b/>
          <w:sz w:val="22"/>
          <w:szCs w:val="22"/>
        </w:rPr>
      </w:pPr>
      <w:r w:rsidRPr="00D56E32">
        <w:rPr>
          <w:rFonts w:asciiTheme="minorHAnsi" w:hAnsiTheme="minorHAnsi"/>
          <w:b/>
          <w:sz w:val="22"/>
          <w:szCs w:val="22"/>
        </w:rPr>
        <w:t>Première partie :</w:t>
      </w:r>
    </w:p>
    <w:p w:rsidR="0092134F" w:rsidRDefault="001B3B43" w:rsidP="0092134F">
      <w:pPr>
        <w:pStyle w:val="NormalWeb"/>
        <w:spacing w:after="0"/>
        <w:rPr>
          <w:rFonts w:asciiTheme="minorHAnsi" w:hAnsiTheme="minorHAnsi"/>
          <w:color w:val="000000"/>
          <w:sz w:val="22"/>
          <w:szCs w:val="22"/>
        </w:rPr>
      </w:pPr>
      <w:r w:rsidRPr="00D56E32">
        <w:rPr>
          <w:rFonts w:asciiTheme="minorHAnsi" w:hAnsiTheme="minorHAnsi"/>
          <w:color w:val="000000"/>
          <w:sz w:val="22"/>
          <w:szCs w:val="22"/>
        </w:rPr>
        <w:t xml:space="preserve">Ici « </w:t>
      </w:r>
      <w:r w:rsidRPr="00D56E32">
        <w:rPr>
          <w:rFonts w:asciiTheme="minorHAnsi" w:hAnsiTheme="minorHAnsi"/>
          <w:b/>
          <w:color w:val="FFC000"/>
          <w:sz w:val="22"/>
          <w:szCs w:val="22"/>
        </w:rPr>
        <w:t>institutions</w:t>
      </w:r>
      <w:r w:rsidRPr="00D56E32">
        <w:rPr>
          <w:rFonts w:asciiTheme="minorHAnsi" w:hAnsiTheme="minorHAnsi"/>
          <w:color w:val="000000"/>
          <w:sz w:val="22"/>
          <w:szCs w:val="22"/>
        </w:rPr>
        <w:t xml:space="preserve"> » représente les institutions publiques de la république française (pouvoir exécutif, législatif et judiciaire), mais aussi européennes.</w:t>
      </w:r>
    </w:p>
    <w:p w:rsidR="00D56E32" w:rsidRPr="00D56E32" w:rsidRDefault="00D56E32" w:rsidP="0092134F">
      <w:pPr>
        <w:pStyle w:val="NormalWeb"/>
        <w:spacing w:after="0"/>
        <w:rPr>
          <w:rFonts w:asciiTheme="minorHAnsi" w:hAnsiTheme="minorHAnsi"/>
          <w:sz w:val="22"/>
          <w:szCs w:val="22"/>
        </w:rPr>
      </w:pPr>
    </w:p>
    <w:p w:rsidR="00D56E32" w:rsidRPr="00CD78C6" w:rsidRDefault="00D56E32" w:rsidP="002B7625">
      <w:pPr>
        <w:pStyle w:val="NormalWeb"/>
        <w:shd w:val="clear" w:color="auto" w:fill="C00000"/>
        <w:spacing w:before="0" w:beforeAutospacing="0" w:after="0"/>
        <w:outlineLvl w:val="0"/>
        <w:rPr>
          <w:rFonts w:asciiTheme="minorHAnsi" w:hAnsiTheme="minorHAnsi"/>
          <w:color w:val="FFFFFF" w:themeColor="background1"/>
          <w:szCs w:val="22"/>
        </w:rPr>
      </w:pPr>
      <w:r w:rsidRPr="00CD78C6">
        <w:rPr>
          <w:rFonts w:asciiTheme="minorHAnsi" w:hAnsiTheme="minorHAnsi"/>
          <w:color w:val="FFFFFF" w:themeColor="background1"/>
          <w:szCs w:val="22"/>
        </w:rPr>
        <w:t xml:space="preserve">I- </w:t>
      </w:r>
      <w:r w:rsidR="001B3B43" w:rsidRPr="00CD78C6">
        <w:rPr>
          <w:rFonts w:asciiTheme="minorHAnsi" w:hAnsiTheme="minorHAnsi"/>
          <w:color w:val="FFFFFF" w:themeColor="background1"/>
          <w:szCs w:val="22"/>
        </w:rPr>
        <w:t>Le cadre des institutions = L'ÉTAT</w:t>
      </w:r>
    </w:p>
    <w:p w:rsidR="00D56E32" w:rsidRPr="00CD78C6" w:rsidRDefault="00D56E32" w:rsidP="00D56E32">
      <w:pPr>
        <w:pStyle w:val="NormalWeb"/>
        <w:spacing w:before="0" w:beforeAutospacing="0" w:after="0"/>
        <w:rPr>
          <w:rFonts w:asciiTheme="minorHAnsi" w:hAnsiTheme="minorHAnsi"/>
          <w:color w:val="FFFFFF" w:themeColor="background1"/>
          <w:szCs w:val="22"/>
        </w:rPr>
      </w:pPr>
    </w:p>
    <w:p w:rsidR="001B3B43" w:rsidRPr="00CD78C6" w:rsidRDefault="001B3B43" w:rsidP="002B7625">
      <w:pPr>
        <w:pStyle w:val="NormalWeb"/>
        <w:shd w:val="clear" w:color="auto" w:fill="92D050"/>
        <w:spacing w:before="0" w:beforeAutospacing="0" w:after="0"/>
        <w:outlineLvl w:val="0"/>
        <w:rPr>
          <w:rFonts w:asciiTheme="minorHAnsi" w:hAnsiTheme="minorHAnsi"/>
          <w:color w:val="FFFFFF" w:themeColor="background1"/>
          <w:szCs w:val="22"/>
        </w:rPr>
      </w:pPr>
      <w:r w:rsidRPr="00CD78C6">
        <w:rPr>
          <w:rFonts w:asciiTheme="minorHAnsi" w:hAnsiTheme="minorHAnsi"/>
          <w:color w:val="FFFFFF" w:themeColor="background1"/>
          <w:szCs w:val="22"/>
        </w:rPr>
        <w:t>A. Définition de l'État</w:t>
      </w:r>
    </w:p>
    <w:p w:rsidR="001B3B43" w:rsidRPr="00D56E32" w:rsidRDefault="001B3B43" w:rsidP="009F2735">
      <w:pPr>
        <w:pStyle w:val="NormalWeb"/>
        <w:spacing w:after="0"/>
        <w:jc w:val="both"/>
        <w:rPr>
          <w:rFonts w:asciiTheme="minorHAnsi" w:hAnsiTheme="minorHAnsi"/>
          <w:sz w:val="22"/>
          <w:szCs w:val="22"/>
        </w:rPr>
      </w:pPr>
      <w:r w:rsidRPr="00D56E32">
        <w:rPr>
          <w:rFonts w:asciiTheme="minorHAnsi" w:hAnsiTheme="minorHAnsi"/>
          <w:color w:val="000000"/>
          <w:sz w:val="22"/>
          <w:szCs w:val="22"/>
        </w:rPr>
        <w:t>Un</w:t>
      </w:r>
      <w:r w:rsidRPr="00F93D05">
        <w:rPr>
          <w:rFonts w:asciiTheme="minorHAnsi" w:hAnsiTheme="minorHAnsi"/>
          <w:b/>
          <w:color w:val="FFC000"/>
          <w:sz w:val="22"/>
          <w:szCs w:val="22"/>
        </w:rPr>
        <w:t xml:space="preserve"> </w:t>
      </w:r>
      <w:r w:rsidR="00F93D05" w:rsidRPr="00F93D05">
        <w:rPr>
          <w:rFonts w:asciiTheme="minorHAnsi" w:hAnsiTheme="minorHAnsi"/>
          <w:b/>
          <w:bCs/>
          <w:color w:val="FFC000"/>
          <w:sz w:val="22"/>
          <w:szCs w:val="22"/>
        </w:rPr>
        <w:t>Etat</w:t>
      </w:r>
      <w:r w:rsidR="00F93D05">
        <w:rPr>
          <w:rFonts w:asciiTheme="minorHAnsi" w:hAnsiTheme="minorHAnsi"/>
          <w:b/>
          <w:bCs/>
          <w:color w:val="C00000"/>
          <w:sz w:val="22"/>
          <w:szCs w:val="22"/>
        </w:rPr>
        <w:t xml:space="preserve"> </w:t>
      </w:r>
      <w:r w:rsidRPr="00D56E32">
        <w:rPr>
          <w:rFonts w:asciiTheme="minorHAnsi" w:hAnsiTheme="minorHAnsi"/>
          <w:color w:val="000000"/>
          <w:sz w:val="22"/>
          <w:szCs w:val="22"/>
        </w:rPr>
        <w:t xml:space="preserve">c'est une </w:t>
      </w:r>
      <w:r w:rsidRPr="00F93D05">
        <w:rPr>
          <w:rFonts w:asciiTheme="minorHAnsi" w:hAnsiTheme="minorHAnsi"/>
          <w:b/>
          <w:color w:val="000000"/>
          <w:sz w:val="22"/>
          <w:szCs w:val="22"/>
        </w:rPr>
        <w:t>société politiquement organisée</w:t>
      </w:r>
      <w:r w:rsidRPr="00D56E32">
        <w:rPr>
          <w:rFonts w:asciiTheme="minorHAnsi" w:hAnsiTheme="minorHAnsi"/>
          <w:color w:val="000000"/>
          <w:sz w:val="22"/>
          <w:szCs w:val="22"/>
        </w:rPr>
        <w:t>. L'état se défini par 3 caractéristiques:</w:t>
      </w:r>
    </w:p>
    <w:p w:rsidR="001B3B43" w:rsidRPr="00D56E32" w:rsidRDefault="001B3B43" w:rsidP="009F2735">
      <w:pPr>
        <w:pStyle w:val="NormalWeb"/>
        <w:numPr>
          <w:ilvl w:val="0"/>
          <w:numId w:val="2"/>
        </w:numPr>
        <w:spacing w:after="0"/>
        <w:jc w:val="both"/>
        <w:rPr>
          <w:rFonts w:asciiTheme="minorHAnsi" w:hAnsiTheme="minorHAnsi"/>
          <w:sz w:val="22"/>
          <w:szCs w:val="22"/>
        </w:rPr>
      </w:pPr>
      <w:r w:rsidRPr="00F93D05">
        <w:rPr>
          <w:rFonts w:asciiTheme="minorHAnsi" w:hAnsiTheme="minorHAnsi"/>
          <w:b/>
          <w:bCs/>
          <w:color w:val="C00000"/>
          <w:sz w:val="22"/>
          <w:szCs w:val="22"/>
          <w:u w:val="single"/>
        </w:rPr>
        <w:t>Le pouvoir de contrainte</w:t>
      </w:r>
      <w:r w:rsidR="00F93D05">
        <w:rPr>
          <w:rFonts w:asciiTheme="minorHAnsi" w:hAnsiTheme="minorHAnsi"/>
          <w:color w:val="000000"/>
          <w:sz w:val="22"/>
          <w:szCs w:val="22"/>
        </w:rPr>
        <w:t xml:space="preserve"> =</w:t>
      </w:r>
      <w:r w:rsidRPr="00D56E32">
        <w:rPr>
          <w:rFonts w:asciiTheme="minorHAnsi" w:hAnsiTheme="minorHAnsi"/>
          <w:color w:val="000000"/>
          <w:sz w:val="22"/>
          <w:szCs w:val="22"/>
        </w:rPr>
        <w:t xml:space="preserve"> pouvoir </w:t>
      </w:r>
      <w:r w:rsidRPr="00F93D05">
        <w:rPr>
          <w:rFonts w:asciiTheme="minorHAnsi" w:hAnsiTheme="minorHAnsi"/>
          <w:b/>
          <w:color w:val="000000"/>
          <w:sz w:val="22"/>
          <w:szCs w:val="22"/>
        </w:rPr>
        <w:t xml:space="preserve">d'édicter des règles de droit </w:t>
      </w:r>
      <w:r w:rsidR="00F93D05">
        <w:rPr>
          <w:rFonts w:asciiTheme="minorHAnsi" w:hAnsiTheme="minorHAnsi"/>
          <w:color w:val="000000"/>
          <w:sz w:val="22"/>
          <w:szCs w:val="22"/>
        </w:rPr>
        <w:t xml:space="preserve">et </w:t>
      </w:r>
      <w:r w:rsidRPr="00D56E32">
        <w:rPr>
          <w:rFonts w:asciiTheme="minorHAnsi" w:hAnsiTheme="minorHAnsi"/>
          <w:color w:val="000000"/>
          <w:sz w:val="22"/>
          <w:szCs w:val="22"/>
        </w:rPr>
        <w:t xml:space="preserve"> d'obliger les citoyens à les </w:t>
      </w:r>
      <w:r w:rsidRPr="00F93D05">
        <w:rPr>
          <w:rFonts w:asciiTheme="minorHAnsi" w:hAnsiTheme="minorHAnsi"/>
          <w:color w:val="000000"/>
          <w:sz w:val="22"/>
          <w:szCs w:val="22"/>
        </w:rPr>
        <w:t>respecter</w:t>
      </w:r>
      <w:r w:rsidRPr="00D56E32">
        <w:rPr>
          <w:rFonts w:asciiTheme="minorHAnsi" w:hAnsiTheme="minorHAnsi"/>
          <w:color w:val="000000"/>
          <w:sz w:val="22"/>
          <w:szCs w:val="22"/>
        </w:rPr>
        <w:t xml:space="preserve">. </w:t>
      </w:r>
      <w:r w:rsidRPr="00F93D05">
        <w:rPr>
          <w:rFonts w:asciiTheme="minorHAnsi" w:hAnsiTheme="minorHAnsi"/>
          <w:color w:val="000000"/>
          <w:sz w:val="22"/>
          <w:szCs w:val="22"/>
          <w:u w:val="single"/>
        </w:rPr>
        <w:t>L'état a le monopole de l'usage légitime de la force</w:t>
      </w:r>
      <w:r w:rsidR="00F93D05">
        <w:rPr>
          <w:rFonts w:asciiTheme="minorHAnsi" w:hAnsiTheme="minorHAnsi"/>
          <w:color w:val="000000"/>
          <w:sz w:val="22"/>
          <w:szCs w:val="22"/>
        </w:rPr>
        <w:t xml:space="preserve">. </w:t>
      </w:r>
      <w:r w:rsidRPr="00D56E32">
        <w:rPr>
          <w:rFonts w:asciiTheme="minorHAnsi" w:hAnsiTheme="minorHAnsi"/>
          <w:color w:val="000000"/>
          <w:sz w:val="22"/>
          <w:szCs w:val="22"/>
        </w:rPr>
        <w:t xml:space="preserve">Cette contrainte peut se manifester par des </w:t>
      </w:r>
      <w:r w:rsidRPr="00F93D05">
        <w:rPr>
          <w:rFonts w:asciiTheme="minorHAnsi" w:hAnsiTheme="minorHAnsi"/>
          <w:b/>
          <w:bCs/>
          <w:color w:val="000000"/>
          <w:sz w:val="22"/>
          <w:szCs w:val="22"/>
        </w:rPr>
        <w:t>sanctions civiles</w:t>
      </w:r>
      <w:r w:rsidRPr="00F93D05">
        <w:rPr>
          <w:rFonts w:asciiTheme="minorHAnsi" w:hAnsiTheme="minorHAnsi"/>
          <w:color w:val="000000"/>
          <w:sz w:val="22"/>
          <w:szCs w:val="22"/>
        </w:rPr>
        <w:t xml:space="preserve"> </w:t>
      </w:r>
      <w:r w:rsidRPr="00D56E32">
        <w:rPr>
          <w:rFonts w:asciiTheme="minorHAnsi" w:hAnsiTheme="minorHAnsi"/>
          <w:color w:val="000000"/>
          <w:sz w:val="22"/>
          <w:szCs w:val="22"/>
        </w:rPr>
        <w:t xml:space="preserve">(condamnations à verser des dommages et intérêts) ou des </w:t>
      </w:r>
      <w:r w:rsidRPr="00F93D05">
        <w:rPr>
          <w:rFonts w:asciiTheme="minorHAnsi" w:hAnsiTheme="minorHAnsi"/>
          <w:b/>
          <w:bCs/>
          <w:color w:val="000000"/>
          <w:sz w:val="22"/>
          <w:szCs w:val="22"/>
        </w:rPr>
        <w:t>sanctions pénales</w:t>
      </w:r>
      <w:r w:rsidRPr="00D56E32">
        <w:rPr>
          <w:rFonts w:asciiTheme="minorHAnsi" w:hAnsiTheme="minorHAnsi"/>
          <w:color w:val="000000"/>
          <w:sz w:val="22"/>
          <w:szCs w:val="22"/>
        </w:rPr>
        <w:t xml:space="preserve"> (sanctions financières / privation de liberté: emprisonnement, mise à distance / privation de la vie: la peine de mort [jusqu'en 1981 en France]).</w:t>
      </w:r>
    </w:p>
    <w:p w:rsidR="001B3B43" w:rsidRPr="00D56E32" w:rsidRDefault="001B3B43" w:rsidP="009F2735">
      <w:pPr>
        <w:pStyle w:val="NormalWeb"/>
        <w:spacing w:after="0"/>
        <w:jc w:val="both"/>
        <w:rPr>
          <w:rFonts w:asciiTheme="minorHAnsi" w:hAnsiTheme="minorHAnsi"/>
          <w:sz w:val="22"/>
          <w:szCs w:val="22"/>
        </w:rPr>
      </w:pPr>
      <w:r w:rsidRPr="00D56E32">
        <w:rPr>
          <w:rFonts w:asciiTheme="minorHAnsi" w:hAnsiTheme="minorHAnsi"/>
          <w:color w:val="000000"/>
          <w:sz w:val="22"/>
          <w:szCs w:val="22"/>
        </w:rPr>
        <w:t>Quand un état cherche à se former il doit faire ses propres lois et être en mesure de les faire respecter.</w:t>
      </w:r>
    </w:p>
    <w:p w:rsidR="001B3B43" w:rsidRPr="00D56E32" w:rsidRDefault="001B3B43" w:rsidP="009F2735">
      <w:pPr>
        <w:pStyle w:val="NormalWeb"/>
        <w:spacing w:after="0"/>
        <w:jc w:val="both"/>
        <w:rPr>
          <w:rFonts w:asciiTheme="minorHAnsi" w:hAnsiTheme="minorHAnsi"/>
          <w:sz w:val="22"/>
          <w:szCs w:val="22"/>
        </w:rPr>
      </w:pPr>
    </w:p>
    <w:p w:rsidR="001B3B43" w:rsidRPr="00D56E32" w:rsidRDefault="001B3B43" w:rsidP="009F2735">
      <w:pPr>
        <w:pStyle w:val="NormalWeb"/>
        <w:numPr>
          <w:ilvl w:val="0"/>
          <w:numId w:val="3"/>
        </w:numPr>
        <w:spacing w:after="240"/>
        <w:jc w:val="both"/>
        <w:rPr>
          <w:rFonts w:asciiTheme="minorHAnsi" w:hAnsiTheme="minorHAnsi"/>
          <w:sz w:val="22"/>
          <w:szCs w:val="22"/>
        </w:rPr>
      </w:pPr>
      <w:r w:rsidRPr="00F93D05">
        <w:rPr>
          <w:rFonts w:asciiTheme="minorHAnsi" w:hAnsiTheme="minorHAnsi"/>
          <w:b/>
          <w:bCs/>
          <w:color w:val="C00000"/>
          <w:sz w:val="22"/>
          <w:szCs w:val="22"/>
          <w:u w:val="single"/>
        </w:rPr>
        <w:t>La population</w:t>
      </w:r>
      <w:r w:rsidR="00F93D05">
        <w:rPr>
          <w:rFonts w:asciiTheme="minorHAnsi" w:hAnsiTheme="minorHAnsi"/>
          <w:color w:val="000000"/>
          <w:sz w:val="22"/>
          <w:szCs w:val="22"/>
        </w:rPr>
        <w:t>. L'E</w:t>
      </w:r>
      <w:r w:rsidRPr="00D56E32">
        <w:rPr>
          <w:rFonts w:asciiTheme="minorHAnsi" w:hAnsiTheme="minorHAnsi"/>
          <w:color w:val="000000"/>
          <w:sz w:val="22"/>
          <w:szCs w:val="22"/>
        </w:rPr>
        <w:t xml:space="preserve">tat doit avoir des </w:t>
      </w:r>
      <w:r w:rsidRPr="00F93D05">
        <w:rPr>
          <w:rFonts w:asciiTheme="minorHAnsi" w:hAnsiTheme="minorHAnsi"/>
          <w:b/>
          <w:color w:val="000000"/>
          <w:sz w:val="22"/>
          <w:szCs w:val="22"/>
        </w:rPr>
        <w:t>citoyens</w:t>
      </w:r>
      <w:r w:rsidR="00F93D05">
        <w:rPr>
          <w:rFonts w:asciiTheme="minorHAnsi" w:hAnsiTheme="minorHAnsi"/>
          <w:color w:val="000000"/>
          <w:sz w:val="22"/>
          <w:szCs w:val="22"/>
        </w:rPr>
        <w:t xml:space="preserve"> sur lesquel</w:t>
      </w:r>
      <w:r w:rsidRPr="00D56E32">
        <w:rPr>
          <w:rFonts w:asciiTheme="minorHAnsi" w:hAnsiTheme="minorHAnsi"/>
          <w:color w:val="000000"/>
          <w:sz w:val="22"/>
          <w:szCs w:val="22"/>
        </w:rPr>
        <w:t>s exercer son pouvoir de contrainte. Peu importe que cette population soit homogène ethniquement. La perte d'une partie de la popula</w:t>
      </w:r>
      <w:r w:rsidR="00F93D05">
        <w:rPr>
          <w:rFonts w:asciiTheme="minorHAnsi" w:hAnsiTheme="minorHAnsi"/>
          <w:color w:val="000000"/>
          <w:sz w:val="22"/>
          <w:szCs w:val="22"/>
        </w:rPr>
        <w:t>tion ne fait pas disparaître l'E</w:t>
      </w:r>
      <w:r w:rsidRPr="00D56E32">
        <w:rPr>
          <w:rFonts w:asciiTheme="minorHAnsi" w:hAnsiTheme="minorHAnsi"/>
          <w:color w:val="000000"/>
          <w:sz w:val="22"/>
          <w:szCs w:val="22"/>
        </w:rPr>
        <w:t>tat.</w:t>
      </w:r>
    </w:p>
    <w:p w:rsidR="001B3B43" w:rsidRPr="00F93D05" w:rsidRDefault="001B3B43" w:rsidP="009F2735">
      <w:pPr>
        <w:pStyle w:val="NormalWeb"/>
        <w:numPr>
          <w:ilvl w:val="0"/>
          <w:numId w:val="3"/>
        </w:numPr>
        <w:spacing w:after="0"/>
        <w:jc w:val="both"/>
        <w:rPr>
          <w:rFonts w:asciiTheme="minorHAnsi" w:hAnsiTheme="minorHAnsi"/>
          <w:sz w:val="22"/>
          <w:szCs w:val="22"/>
        </w:rPr>
      </w:pPr>
      <w:r w:rsidRPr="00F93D05">
        <w:rPr>
          <w:rFonts w:asciiTheme="minorHAnsi" w:hAnsiTheme="minorHAnsi"/>
          <w:b/>
          <w:bCs/>
          <w:color w:val="C00000"/>
          <w:sz w:val="22"/>
          <w:szCs w:val="22"/>
          <w:u w:val="single"/>
        </w:rPr>
        <w:t>Le territoire</w:t>
      </w:r>
      <w:r w:rsidR="00F93D05">
        <w:rPr>
          <w:rFonts w:asciiTheme="minorHAnsi" w:hAnsiTheme="minorHAnsi"/>
          <w:color w:val="000000"/>
          <w:sz w:val="22"/>
          <w:szCs w:val="22"/>
        </w:rPr>
        <w:t xml:space="preserve"> = </w:t>
      </w:r>
      <w:r w:rsidRPr="00F93D05">
        <w:rPr>
          <w:rFonts w:asciiTheme="minorHAnsi" w:hAnsiTheme="minorHAnsi"/>
          <w:b/>
          <w:color w:val="000000"/>
          <w:sz w:val="22"/>
          <w:szCs w:val="22"/>
        </w:rPr>
        <w:t xml:space="preserve">un espace délimité par des frontières. </w:t>
      </w:r>
      <w:r w:rsidRPr="00D56E32">
        <w:rPr>
          <w:rFonts w:asciiTheme="minorHAnsi" w:hAnsiTheme="minorHAnsi"/>
          <w:color w:val="000000"/>
          <w:sz w:val="22"/>
          <w:szCs w:val="22"/>
        </w:rPr>
        <w:t>La perte d'une partie de son territ</w:t>
      </w:r>
      <w:r w:rsidR="00F93D05">
        <w:rPr>
          <w:rFonts w:asciiTheme="minorHAnsi" w:hAnsiTheme="minorHAnsi"/>
          <w:color w:val="000000"/>
          <w:sz w:val="22"/>
          <w:szCs w:val="22"/>
        </w:rPr>
        <w:t>oire ne fait pas disparaître l'E</w:t>
      </w:r>
      <w:r w:rsidRPr="00D56E32">
        <w:rPr>
          <w:rFonts w:asciiTheme="minorHAnsi" w:hAnsiTheme="minorHAnsi"/>
          <w:color w:val="000000"/>
          <w:sz w:val="22"/>
          <w:szCs w:val="22"/>
        </w:rPr>
        <w:t>tat.</w:t>
      </w:r>
    </w:p>
    <w:p w:rsidR="001B3B43" w:rsidRPr="00D56E32" w:rsidRDefault="001B3B43" w:rsidP="009F2735">
      <w:pPr>
        <w:pStyle w:val="NormalWeb"/>
        <w:spacing w:after="0"/>
        <w:jc w:val="both"/>
        <w:rPr>
          <w:rFonts w:asciiTheme="minorHAnsi" w:hAnsiTheme="minorHAnsi"/>
          <w:sz w:val="22"/>
          <w:szCs w:val="22"/>
        </w:rPr>
      </w:pPr>
      <w:r w:rsidRPr="00D56E32">
        <w:rPr>
          <w:rFonts w:asciiTheme="minorHAnsi" w:hAnsiTheme="minorHAnsi"/>
          <w:color w:val="000000"/>
          <w:sz w:val="22"/>
          <w:szCs w:val="22"/>
        </w:rPr>
        <w:t xml:space="preserve">Un état est </w:t>
      </w:r>
      <w:r w:rsidRPr="00F93D05">
        <w:rPr>
          <w:rFonts w:asciiTheme="minorHAnsi" w:hAnsiTheme="minorHAnsi"/>
          <w:b/>
          <w:bCs/>
          <w:color w:val="FFC000"/>
          <w:sz w:val="22"/>
          <w:szCs w:val="22"/>
        </w:rPr>
        <w:t>souverain</w:t>
      </w:r>
      <w:r w:rsidRPr="00F93D05">
        <w:rPr>
          <w:rFonts w:asciiTheme="minorHAnsi" w:hAnsiTheme="minorHAnsi"/>
          <w:color w:val="FFC000"/>
          <w:sz w:val="22"/>
          <w:szCs w:val="22"/>
        </w:rPr>
        <w:t xml:space="preserve"> </w:t>
      </w:r>
      <w:r w:rsidR="00F93D05">
        <w:rPr>
          <w:rFonts w:asciiTheme="minorHAnsi" w:hAnsiTheme="minorHAnsi"/>
          <w:color w:val="000000"/>
          <w:sz w:val="22"/>
          <w:szCs w:val="22"/>
        </w:rPr>
        <w:t>(= l'E</w:t>
      </w:r>
      <w:r w:rsidRPr="00D56E32">
        <w:rPr>
          <w:rFonts w:asciiTheme="minorHAnsi" w:hAnsiTheme="minorHAnsi"/>
          <w:color w:val="000000"/>
          <w:sz w:val="22"/>
          <w:szCs w:val="22"/>
        </w:rPr>
        <w:t>tat n'a aucun pouvoir au dessus du sien).</w:t>
      </w:r>
      <w:r w:rsidRPr="00D56E32">
        <w:rPr>
          <w:rFonts w:asciiTheme="minorHAnsi" w:hAnsiTheme="minorHAnsi"/>
          <w:color w:val="000000"/>
          <w:sz w:val="22"/>
          <w:szCs w:val="22"/>
        </w:rPr>
        <w:br/>
      </w:r>
      <w:r w:rsidRPr="00F93D05">
        <w:rPr>
          <w:rFonts w:asciiTheme="minorHAnsi" w:hAnsiTheme="minorHAnsi"/>
          <w:b/>
          <w:color w:val="000000"/>
          <w:sz w:val="22"/>
          <w:szCs w:val="22"/>
        </w:rPr>
        <w:t>Au niveau interne</w:t>
      </w:r>
      <w:r w:rsidRPr="00D56E32">
        <w:rPr>
          <w:rFonts w:asciiTheme="minorHAnsi" w:hAnsiTheme="minorHAnsi"/>
          <w:color w:val="000000"/>
          <w:sz w:val="22"/>
          <w:szCs w:val="22"/>
        </w:rPr>
        <w:t>, la volonté de l'état prévaut sur celle des individus</w:t>
      </w:r>
      <w:r w:rsidR="00F93D05">
        <w:rPr>
          <w:rFonts w:asciiTheme="minorHAnsi" w:hAnsiTheme="minorHAnsi"/>
          <w:color w:val="000000"/>
          <w:sz w:val="22"/>
          <w:szCs w:val="22"/>
        </w:rPr>
        <w:t>.</w:t>
      </w:r>
    </w:p>
    <w:p w:rsidR="001B3B43" w:rsidRPr="00D56E32" w:rsidRDefault="001B3B43" w:rsidP="009F2735">
      <w:pPr>
        <w:pStyle w:val="NormalWeb"/>
        <w:spacing w:after="0"/>
        <w:jc w:val="both"/>
        <w:rPr>
          <w:rFonts w:asciiTheme="minorHAnsi" w:hAnsiTheme="minorHAnsi"/>
          <w:sz w:val="22"/>
          <w:szCs w:val="22"/>
        </w:rPr>
      </w:pPr>
      <w:r w:rsidRPr="00F93D05">
        <w:rPr>
          <w:rFonts w:asciiTheme="minorHAnsi" w:hAnsiTheme="minorHAnsi"/>
          <w:b/>
          <w:color w:val="000000"/>
          <w:sz w:val="22"/>
          <w:szCs w:val="22"/>
        </w:rPr>
        <w:t>Au niveau externe</w:t>
      </w:r>
      <w:r w:rsidR="00F93D05">
        <w:rPr>
          <w:rFonts w:asciiTheme="minorHAnsi" w:hAnsiTheme="minorHAnsi"/>
          <w:color w:val="000000"/>
          <w:sz w:val="22"/>
          <w:szCs w:val="22"/>
        </w:rPr>
        <w:t>, l'E</w:t>
      </w:r>
      <w:r w:rsidRPr="00D56E32">
        <w:rPr>
          <w:rFonts w:asciiTheme="minorHAnsi" w:hAnsiTheme="minorHAnsi"/>
          <w:color w:val="000000"/>
          <w:sz w:val="22"/>
          <w:szCs w:val="22"/>
        </w:rPr>
        <w:t xml:space="preserve">tat peut ne respecter que les règles qu'il crée lui même. Mais aujourd'hui il existe des institutions internationales </w:t>
      </w:r>
      <w:r w:rsidR="008B5020" w:rsidRPr="00D56E32">
        <w:rPr>
          <w:rFonts w:asciiTheme="minorHAnsi" w:hAnsiTheme="minorHAnsi"/>
          <w:color w:val="000000"/>
          <w:sz w:val="22"/>
          <w:szCs w:val="22"/>
        </w:rPr>
        <w:t>telles</w:t>
      </w:r>
      <w:r w:rsidRPr="00D56E32">
        <w:rPr>
          <w:rFonts w:asciiTheme="minorHAnsi" w:hAnsiTheme="minorHAnsi"/>
          <w:color w:val="000000"/>
          <w:sz w:val="22"/>
          <w:szCs w:val="22"/>
        </w:rPr>
        <w:t xml:space="preserve"> que l'Europe avec des engageme</w:t>
      </w:r>
      <w:r w:rsidR="00F93D05">
        <w:rPr>
          <w:rFonts w:asciiTheme="minorHAnsi" w:hAnsiTheme="minorHAnsi"/>
          <w:color w:val="000000"/>
          <w:sz w:val="22"/>
          <w:szCs w:val="22"/>
        </w:rPr>
        <w:t>nts internationaux. Parfois, l'E</w:t>
      </w:r>
      <w:r w:rsidRPr="00D56E32">
        <w:rPr>
          <w:rFonts w:asciiTheme="minorHAnsi" w:hAnsiTheme="minorHAnsi"/>
          <w:color w:val="000000"/>
          <w:sz w:val="22"/>
          <w:szCs w:val="22"/>
        </w:rPr>
        <w:t>tat délègue donc sa souveraineté à une institution internati</w:t>
      </w:r>
      <w:r w:rsidR="00F93D05">
        <w:rPr>
          <w:rFonts w:asciiTheme="minorHAnsi" w:hAnsiTheme="minorHAnsi"/>
          <w:color w:val="000000"/>
          <w:sz w:val="22"/>
          <w:szCs w:val="22"/>
        </w:rPr>
        <w:t>onale. Cependant il faut que l'E</w:t>
      </w:r>
      <w:r w:rsidRPr="00D56E32">
        <w:rPr>
          <w:rFonts w:asciiTheme="minorHAnsi" w:hAnsiTheme="minorHAnsi"/>
          <w:color w:val="000000"/>
          <w:sz w:val="22"/>
          <w:szCs w:val="22"/>
        </w:rPr>
        <w:t>tat soit d'accord pour laisser une partie de sa souveraineté.</w:t>
      </w:r>
    </w:p>
    <w:p w:rsidR="001B3B43" w:rsidRPr="00CD78C6" w:rsidRDefault="001B3B43" w:rsidP="002B7625">
      <w:pPr>
        <w:pStyle w:val="NormalWeb"/>
        <w:shd w:val="clear" w:color="auto" w:fill="92D050"/>
        <w:spacing w:after="0"/>
        <w:outlineLvl w:val="0"/>
        <w:rPr>
          <w:rFonts w:asciiTheme="minorHAnsi" w:hAnsiTheme="minorHAnsi"/>
          <w:color w:val="FFFFFF" w:themeColor="background1"/>
          <w:szCs w:val="22"/>
        </w:rPr>
      </w:pPr>
      <w:r w:rsidRPr="00CD78C6">
        <w:rPr>
          <w:rFonts w:asciiTheme="minorHAnsi" w:hAnsiTheme="minorHAnsi"/>
          <w:color w:val="FFFFFF" w:themeColor="background1"/>
          <w:szCs w:val="22"/>
        </w:rPr>
        <w:t xml:space="preserve">B. Les formes de l'État </w:t>
      </w:r>
    </w:p>
    <w:p w:rsidR="001B3B43" w:rsidRPr="00D56E32" w:rsidRDefault="00F93D05" w:rsidP="001B3B43">
      <w:pPr>
        <w:pStyle w:val="NormalWeb"/>
        <w:numPr>
          <w:ilvl w:val="0"/>
          <w:numId w:val="4"/>
        </w:numPr>
        <w:spacing w:after="0"/>
        <w:rPr>
          <w:rFonts w:asciiTheme="minorHAnsi" w:hAnsiTheme="minorHAnsi"/>
          <w:sz w:val="22"/>
          <w:szCs w:val="22"/>
        </w:rPr>
      </w:pPr>
      <w:r>
        <w:rPr>
          <w:rFonts w:asciiTheme="minorHAnsi" w:hAnsiTheme="minorHAnsi"/>
          <w:b/>
          <w:bCs/>
          <w:color w:val="C00000"/>
          <w:sz w:val="22"/>
          <w:szCs w:val="22"/>
        </w:rPr>
        <w:t>L'E</w:t>
      </w:r>
      <w:r w:rsidR="001B3B43" w:rsidRPr="00F93D05">
        <w:rPr>
          <w:rFonts w:asciiTheme="minorHAnsi" w:hAnsiTheme="minorHAnsi"/>
          <w:b/>
          <w:bCs/>
          <w:color w:val="C00000"/>
          <w:sz w:val="22"/>
          <w:szCs w:val="22"/>
        </w:rPr>
        <w:t>tat unitaire</w:t>
      </w:r>
      <w:r>
        <w:rPr>
          <w:rFonts w:asciiTheme="minorHAnsi" w:hAnsiTheme="minorHAnsi"/>
          <w:color w:val="000000"/>
          <w:sz w:val="22"/>
          <w:szCs w:val="22"/>
        </w:rPr>
        <w:t xml:space="preserve"> → E</w:t>
      </w:r>
      <w:r w:rsidR="001B3B43" w:rsidRPr="00D56E32">
        <w:rPr>
          <w:rFonts w:asciiTheme="minorHAnsi" w:hAnsiTheme="minorHAnsi"/>
          <w:color w:val="000000"/>
          <w:sz w:val="22"/>
          <w:szCs w:val="22"/>
        </w:rPr>
        <w:t xml:space="preserve">tat dans lequel </w:t>
      </w:r>
      <w:r w:rsidR="00CD78C6">
        <w:rPr>
          <w:rFonts w:asciiTheme="minorHAnsi" w:hAnsiTheme="minorHAnsi"/>
          <w:color w:val="000000"/>
          <w:sz w:val="22"/>
          <w:szCs w:val="22"/>
        </w:rPr>
        <w:t>la population n'est soumise qu'à</w:t>
      </w:r>
      <w:r w:rsidR="001B3B43" w:rsidRPr="00D56E32">
        <w:rPr>
          <w:rFonts w:asciiTheme="minorHAnsi" w:hAnsiTheme="minorHAnsi"/>
          <w:color w:val="000000"/>
          <w:sz w:val="22"/>
          <w:szCs w:val="22"/>
        </w:rPr>
        <w:t xml:space="preserve"> </w:t>
      </w:r>
      <w:r w:rsidR="001B3B43" w:rsidRPr="00F93D05">
        <w:rPr>
          <w:rFonts w:asciiTheme="minorHAnsi" w:hAnsiTheme="minorHAnsi"/>
          <w:b/>
          <w:color w:val="000000"/>
          <w:sz w:val="22"/>
          <w:szCs w:val="22"/>
        </w:rPr>
        <w:t xml:space="preserve">un seul pouvoir </w:t>
      </w:r>
      <w:r w:rsidR="001B3B43" w:rsidRPr="00D56E32">
        <w:rPr>
          <w:rFonts w:asciiTheme="minorHAnsi" w:hAnsiTheme="minorHAnsi"/>
          <w:color w:val="000000"/>
          <w:sz w:val="22"/>
          <w:szCs w:val="22"/>
        </w:rPr>
        <w:t>(pouvoir central)</w:t>
      </w:r>
      <w:r w:rsidR="00CD78C6">
        <w:rPr>
          <w:rFonts w:asciiTheme="minorHAnsi" w:hAnsiTheme="minorHAnsi"/>
          <w:color w:val="000000"/>
          <w:sz w:val="22"/>
          <w:szCs w:val="22"/>
        </w:rPr>
        <w:t>.</w:t>
      </w:r>
    </w:p>
    <w:p w:rsidR="001B3B43" w:rsidRPr="00D56E32" w:rsidRDefault="00F93D05" w:rsidP="001B3B43">
      <w:pPr>
        <w:pStyle w:val="NormalWeb"/>
        <w:spacing w:after="240"/>
        <w:rPr>
          <w:rFonts w:asciiTheme="minorHAnsi" w:hAnsiTheme="minorHAnsi"/>
          <w:sz w:val="22"/>
          <w:szCs w:val="22"/>
        </w:rPr>
      </w:pPr>
      <w:r>
        <w:rPr>
          <w:rFonts w:asciiTheme="minorHAnsi" w:hAnsiTheme="minorHAnsi"/>
          <w:color w:val="000000"/>
          <w:sz w:val="22"/>
          <w:szCs w:val="22"/>
        </w:rPr>
        <w:t>La France est un E</w:t>
      </w:r>
      <w:r w:rsidR="001B3B43" w:rsidRPr="00D56E32">
        <w:rPr>
          <w:rFonts w:asciiTheme="minorHAnsi" w:hAnsiTheme="minorHAnsi"/>
          <w:color w:val="000000"/>
          <w:sz w:val="22"/>
          <w:szCs w:val="22"/>
        </w:rPr>
        <w:t xml:space="preserve">tat unitaire, mais il existe aussi </w:t>
      </w:r>
      <w:r w:rsidR="001B3B43" w:rsidRPr="00D56E32">
        <w:rPr>
          <w:rFonts w:asciiTheme="minorHAnsi" w:hAnsiTheme="minorHAnsi"/>
          <w:color w:val="000000"/>
          <w:sz w:val="22"/>
          <w:szCs w:val="22"/>
        </w:rPr>
        <w:br/>
        <w:t xml:space="preserve">- des </w:t>
      </w:r>
      <w:r w:rsidR="001B3B43" w:rsidRPr="00F93D05">
        <w:rPr>
          <w:rFonts w:asciiTheme="minorHAnsi" w:hAnsiTheme="minorHAnsi"/>
          <w:b/>
          <w:bCs/>
          <w:color w:val="C00000"/>
          <w:sz w:val="22"/>
          <w:szCs w:val="22"/>
        </w:rPr>
        <w:t>services déconcentrés</w:t>
      </w:r>
      <w:r w:rsidR="001B3B43" w:rsidRPr="00D56E32">
        <w:rPr>
          <w:rFonts w:asciiTheme="minorHAnsi" w:hAnsiTheme="minorHAnsi"/>
          <w:color w:val="000000"/>
          <w:sz w:val="22"/>
          <w:szCs w:val="22"/>
        </w:rPr>
        <w:t xml:space="preserve">: services nommés et révoqués </w:t>
      </w:r>
      <w:r>
        <w:rPr>
          <w:rFonts w:asciiTheme="minorHAnsi" w:hAnsiTheme="minorHAnsi"/>
          <w:color w:val="000000"/>
          <w:sz w:val="22"/>
          <w:szCs w:val="22"/>
        </w:rPr>
        <w:t>par l'E</w:t>
      </w:r>
      <w:r w:rsidR="001B3B43" w:rsidRPr="00F93D05">
        <w:rPr>
          <w:rFonts w:asciiTheme="minorHAnsi" w:hAnsiTheme="minorHAnsi"/>
          <w:color w:val="000000"/>
          <w:sz w:val="22"/>
          <w:szCs w:val="22"/>
        </w:rPr>
        <w:t>tat</w:t>
      </w:r>
      <w:r w:rsidR="001B3B43" w:rsidRPr="00D56E32">
        <w:rPr>
          <w:rFonts w:asciiTheme="minorHAnsi" w:hAnsiTheme="minorHAnsi"/>
          <w:color w:val="000000"/>
          <w:sz w:val="22"/>
          <w:szCs w:val="22"/>
        </w:rPr>
        <w:t xml:space="preserve"> et auquel l'état donne </w:t>
      </w:r>
      <w:r w:rsidR="001B3B43" w:rsidRPr="00F93D05">
        <w:rPr>
          <w:rFonts w:asciiTheme="minorHAnsi" w:hAnsiTheme="minorHAnsi"/>
          <w:color w:val="000000"/>
          <w:sz w:val="22"/>
          <w:szCs w:val="22"/>
        </w:rPr>
        <w:t>une partie de ses pouvoirs</w:t>
      </w:r>
      <w:r w:rsidR="001B3B43" w:rsidRPr="00D56E32">
        <w:rPr>
          <w:rFonts w:asciiTheme="minorHAnsi" w:hAnsiTheme="minorHAnsi"/>
          <w:color w:val="000000"/>
          <w:sz w:val="22"/>
          <w:szCs w:val="22"/>
        </w:rPr>
        <w:t>. Ex: préfectures</w:t>
      </w:r>
      <w:r w:rsidR="001B3B43" w:rsidRPr="00D56E32">
        <w:rPr>
          <w:rFonts w:asciiTheme="minorHAnsi" w:hAnsiTheme="minorHAnsi"/>
          <w:color w:val="000000"/>
          <w:sz w:val="22"/>
          <w:szCs w:val="22"/>
        </w:rPr>
        <w:br/>
        <w:t xml:space="preserve">- des </w:t>
      </w:r>
      <w:r w:rsidR="001B3B43" w:rsidRPr="00F93D05">
        <w:rPr>
          <w:rFonts w:asciiTheme="minorHAnsi" w:hAnsiTheme="minorHAnsi"/>
          <w:b/>
          <w:bCs/>
          <w:color w:val="C00000"/>
          <w:sz w:val="22"/>
          <w:szCs w:val="22"/>
        </w:rPr>
        <w:t>organes décentralisés</w:t>
      </w:r>
      <w:r w:rsidR="001B3B43" w:rsidRPr="00F93D05">
        <w:rPr>
          <w:rFonts w:asciiTheme="minorHAnsi" w:hAnsiTheme="minorHAnsi"/>
          <w:color w:val="C00000"/>
          <w:sz w:val="22"/>
          <w:szCs w:val="22"/>
        </w:rPr>
        <w:t>:</w:t>
      </w:r>
      <w:r w:rsidR="001B3B43" w:rsidRPr="00D56E32">
        <w:rPr>
          <w:rFonts w:asciiTheme="minorHAnsi" w:hAnsiTheme="minorHAnsi"/>
          <w:color w:val="000000"/>
          <w:sz w:val="22"/>
          <w:szCs w:val="22"/>
        </w:rPr>
        <w:t xml:space="preserve"> organes / institutions élus </w:t>
      </w:r>
      <w:r w:rsidR="001B3B43" w:rsidRPr="00F93D05">
        <w:rPr>
          <w:rFonts w:asciiTheme="minorHAnsi" w:hAnsiTheme="minorHAnsi"/>
          <w:color w:val="000000"/>
          <w:sz w:val="22"/>
          <w:szCs w:val="22"/>
        </w:rPr>
        <w:t>par les citoyen</w:t>
      </w:r>
      <w:r>
        <w:rPr>
          <w:rFonts w:asciiTheme="minorHAnsi" w:hAnsiTheme="minorHAnsi"/>
          <w:color w:val="000000"/>
          <w:sz w:val="22"/>
          <w:szCs w:val="22"/>
        </w:rPr>
        <w:t xml:space="preserve">s </w:t>
      </w:r>
      <w:r w:rsidR="001B3B43" w:rsidRPr="00D56E32">
        <w:rPr>
          <w:rFonts w:asciiTheme="minorHAnsi" w:hAnsiTheme="minorHAnsi"/>
          <w:color w:val="000000"/>
          <w:sz w:val="22"/>
          <w:szCs w:val="22"/>
        </w:rPr>
        <w:t xml:space="preserve">(et non nommés par l'état) et qui ont des </w:t>
      </w:r>
      <w:r w:rsidR="001B3B43" w:rsidRPr="00F93D05">
        <w:rPr>
          <w:rFonts w:asciiTheme="minorHAnsi" w:hAnsiTheme="minorHAnsi"/>
          <w:b/>
          <w:color w:val="000000"/>
          <w:sz w:val="22"/>
          <w:szCs w:val="22"/>
        </w:rPr>
        <w:t>pouvoirs autonomes.</w:t>
      </w:r>
      <w:r w:rsidR="001B3B43" w:rsidRPr="00D56E32">
        <w:rPr>
          <w:rFonts w:asciiTheme="minorHAnsi" w:hAnsiTheme="minorHAnsi"/>
          <w:color w:val="000000"/>
          <w:sz w:val="22"/>
          <w:szCs w:val="22"/>
        </w:rPr>
        <w:t xml:space="preserve"> Ex: municipalités. Ces collectivités ont de plus en plus de pouvoirs, mais aussi des charges de plus en plus lourdes. L'état, lui, se décharge un maximum sur ces collectivités.</w:t>
      </w:r>
    </w:p>
    <w:p w:rsidR="001B3B43" w:rsidRPr="00D56E32" w:rsidRDefault="00CD78C6" w:rsidP="009F2735">
      <w:pPr>
        <w:pStyle w:val="NormalWeb"/>
        <w:numPr>
          <w:ilvl w:val="0"/>
          <w:numId w:val="5"/>
        </w:numPr>
        <w:spacing w:after="0"/>
        <w:jc w:val="both"/>
        <w:rPr>
          <w:rFonts w:asciiTheme="minorHAnsi" w:hAnsiTheme="minorHAnsi"/>
          <w:sz w:val="22"/>
          <w:szCs w:val="22"/>
        </w:rPr>
      </w:pPr>
      <w:r>
        <w:rPr>
          <w:rFonts w:asciiTheme="minorHAnsi" w:hAnsiTheme="minorHAnsi"/>
          <w:b/>
          <w:bCs/>
          <w:color w:val="C00000"/>
          <w:sz w:val="22"/>
          <w:szCs w:val="22"/>
        </w:rPr>
        <w:t>L’</w:t>
      </w:r>
      <w:r w:rsidRPr="00CD78C6">
        <w:rPr>
          <w:rFonts w:asciiTheme="minorHAnsi" w:hAnsiTheme="minorHAnsi"/>
          <w:b/>
          <w:bCs/>
          <w:color w:val="C00000"/>
          <w:sz w:val="22"/>
          <w:szCs w:val="22"/>
        </w:rPr>
        <w:t>E</w:t>
      </w:r>
      <w:r>
        <w:rPr>
          <w:rFonts w:asciiTheme="minorHAnsi" w:hAnsiTheme="minorHAnsi"/>
          <w:b/>
          <w:bCs/>
          <w:color w:val="C00000"/>
          <w:sz w:val="22"/>
          <w:szCs w:val="22"/>
        </w:rPr>
        <w:t>tat</w:t>
      </w:r>
      <w:r w:rsidR="001B3B43" w:rsidRPr="00CD78C6">
        <w:rPr>
          <w:rFonts w:asciiTheme="minorHAnsi" w:hAnsiTheme="minorHAnsi"/>
          <w:b/>
          <w:bCs/>
          <w:color w:val="C00000"/>
          <w:sz w:val="22"/>
          <w:szCs w:val="22"/>
        </w:rPr>
        <w:t xml:space="preserve"> fédér</w:t>
      </w:r>
      <w:r w:rsidRPr="00CD78C6">
        <w:rPr>
          <w:rFonts w:asciiTheme="minorHAnsi" w:hAnsiTheme="minorHAnsi"/>
          <w:b/>
          <w:bCs/>
          <w:color w:val="C00000"/>
          <w:sz w:val="22"/>
          <w:szCs w:val="22"/>
        </w:rPr>
        <w:t>al</w:t>
      </w:r>
      <w:r w:rsidR="001B3B43" w:rsidRPr="00D56E32">
        <w:rPr>
          <w:rFonts w:asciiTheme="minorHAnsi" w:hAnsiTheme="minorHAnsi"/>
          <w:color w:val="000000"/>
          <w:sz w:val="22"/>
          <w:szCs w:val="22"/>
        </w:rPr>
        <w:t xml:space="preserve">→ </w:t>
      </w:r>
      <w:r>
        <w:rPr>
          <w:rFonts w:asciiTheme="minorHAnsi" w:hAnsiTheme="minorHAnsi"/>
          <w:color w:val="000000"/>
          <w:sz w:val="22"/>
          <w:szCs w:val="22"/>
        </w:rPr>
        <w:t>une structure</w:t>
      </w:r>
      <w:r w:rsidR="001B3B43" w:rsidRPr="00D56E32">
        <w:rPr>
          <w:rFonts w:asciiTheme="minorHAnsi" w:hAnsiTheme="minorHAnsi"/>
          <w:color w:val="000000"/>
          <w:sz w:val="22"/>
          <w:szCs w:val="22"/>
        </w:rPr>
        <w:t xml:space="preserve"> plus complexe, </w:t>
      </w:r>
      <w:r w:rsidR="008B5020" w:rsidRPr="00D56E32">
        <w:rPr>
          <w:rFonts w:asciiTheme="minorHAnsi" w:hAnsiTheme="minorHAnsi"/>
          <w:color w:val="000000"/>
          <w:sz w:val="22"/>
          <w:szCs w:val="22"/>
        </w:rPr>
        <w:t>un</w:t>
      </w:r>
      <w:r>
        <w:rPr>
          <w:rFonts w:asciiTheme="minorHAnsi" w:hAnsiTheme="minorHAnsi"/>
          <w:color w:val="000000"/>
          <w:sz w:val="22"/>
          <w:szCs w:val="22"/>
        </w:rPr>
        <w:t xml:space="preserve"> Etat central et des Etats fédérés. L'E</w:t>
      </w:r>
      <w:r w:rsidR="001B3B43" w:rsidRPr="00D56E32">
        <w:rPr>
          <w:rFonts w:asciiTheme="minorHAnsi" w:hAnsiTheme="minorHAnsi"/>
          <w:color w:val="000000"/>
          <w:sz w:val="22"/>
          <w:szCs w:val="22"/>
        </w:rPr>
        <w:t>tat central édict</w:t>
      </w:r>
      <w:r>
        <w:rPr>
          <w:rFonts w:asciiTheme="minorHAnsi" w:hAnsiTheme="minorHAnsi"/>
          <w:color w:val="000000"/>
          <w:sz w:val="22"/>
          <w:szCs w:val="22"/>
        </w:rPr>
        <w:t>e des lois générales, mais les E</w:t>
      </w:r>
      <w:r w:rsidR="001B3B43" w:rsidRPr="00D56E32">
        <w:rPr>
          <w:rFonts w:asciiTheme="minorHAnsi" w:hAnsiTheme="minorHAnsi"/>
          <w:color w:val="000000"/>
          <w:sz w:val="22"/>
          <w:szCs w:val="22"/>
        </w:rPr>
        <w:t>tats fédérés ont des pouvoirs autonomes importants (ils disposent de leur propre constitution).</w:t>
      </w:r>
    </w:p>
    <w:p w:rsidR="001B3B43" w:rsidRPr="00CD78C6" w:rsidRDefault="001B3B43" w:rsidP="002B7625">
      <w:pPr>
        <w:pStyle w:val="NormalWeb"/>
        <w:shd w:val="clear" w:color="auto" w:fill="92D050"/>
        <w:spacing w:after="0"/>
        <w:outlineLvl w:val="0"/>
        <w:rPr>
          <w:rFonts w:asciiTheme="minorHAnsi" w:hAnsiTheme="minorHAnsi"/>
          <w:sz w:val="22"/>
          <w:szCs w:val="22"/>
        </w:rPr>
      </w:pPr>
      <w:r w:rsidRPr="00CD78C6">
        <w:rPr>
          <w:rFonts w:asciiTheme="minorHAnsi" w:hAnsiTheme="minorHAnsi"/>
          <w:color w:val="FFFFFF" w:themeColor="background1"/>
          <w:szCs w:val="22"/>
          <w:shd w:val="clear" w:color="auto" w:fill="92D050"/>
        </w:rPr>
        <w:t>C. La séparation des pouvoirs</w:t>
      </w:r>
      <w:r w:rsidRPr="00CD78C6">
        <w:rPr>
          <w:rFonts w:asciiTheme="minorHAnsi" w:hAnsiTheme="minorHAnsi"/>
          <w:color w:val="000000"/>
          <w:szCs w:val="22"/>
        </w:rPr>
        <w:t xml:space="preserve"> </w:t>
      </w:r>
      <w:r w:rsidRPr="00CD78C6">
        <w:rPr>
          <w:rFonts w:asciiTheme="minorHAnsi" w:hAnsiTheme="minorHAnsi"/>
          <w:color w:val="000000"/>
          <w:sz w:val="22"/>
          <w:szCs w:val="22"/>
        </w:rPr>
        <w:t>(vient du siècle des Lumières)</w:t>
      </w:r>
    </w:p>
    <w:p w:rsidR="001B3B43" w:rsidRPr="00D56E32" w:rsidRDefault="001B3B43" w:rsidP="009F2735">
      <w:pPr>
        <w:pStyle w:val="NormalWeb"/>
        <w:spacing w:after="0"/>
        <w:rPr>
          <w:rFonts w:asciiTheme="minorHAnsi" w:hAnsiTheme="minorHAnsi"/>
          <w:sz w:val="22"/>
          <w:szCs w:val="22"/>
        </w:rPr>
      </w:pPr>
      <w:r w:rsidRPr="00D56E32">
        <w:rPr>
          <w:rFonts w:asciiTheme="minorHAnsi" w:hAnsiTheme="minorHAnsi"/>
          <w:color w:val="000000"/>
          <w:sz w:val="22"/>
          <w:szCs w:val="22"/>
        </w:rPr>
        <w:t xml:space="preserve">Cette séparation permet </w:t>
      </w:r>
      <w:r w:rsidRPr="00CD78C6">
        <w:rPr>
          <w:rFonts w:asciiTheme="minorHAnsi" w:hAnsiTheme="minorHAnsi"/>
          <w:b/>
          <w:color w:val="000000"/>
          <w:sz w:val="22"/>
          <w:szCs w:val="22"/>
        </w:rPr>
        <w:t>d'éviter l'arbitraire</w:t>
      </w:r>
      <w:r w:rsidRPr="00D56E32">
        <w:rPr>
          <w:rFonts w:asciiTheme="minorHAnsi" w:hAnsiTheme="minorHAnsi"/>
          <w:color w:val="000000"/>
          <w:sz w:val="22"/>
          <w:szCs w:val="22"/>
        </w:rPr>
        <w:t xml:space="preserve"> d'un éventuel pouvoir unique, pouvant entrainer un </w:t>
      </w:r>
      <w:r w:rsidRPr="00CD78C6">
        <w:rPr>
          <w:rFonts w:asciiTheme="minorHAnsi" w:hAnsiTheme="minorHAnsi"/>
          <w:b/>
          <w:color w:val="000000"/>
          <w:sz w:val="22"/>
          <w:szCs w:val="22"/>
        </w:rPr>
        <w:t>conflit d'intérêt.</w:t>
      </w:r>
      <w:r w:rsidRPr="00D56E32">
        <w:rPr>
          <w:rFonts w:asciiTheme="minorHAnsi" w:hAnsiTheme="minorHAnsi"/>
          <w:color w:val="000000"/>
          <w:sz w:val="22"/>
          <w:szCs w:val="22"/>
        </w:rPr>
        <w:t xml:space="preserve"> </w:t>
      </w:r>
      <w:r w:rsidRPr="00D56E32">
        <w:rPr>
          <w:rFonts w:asciiTheme="minorHAnsi" w:hAnsiTheme="minorHAnsi"/>
          <w:color w:val="000000"/>
          <w:sz w:val="22"/>
          <w:szCs w:val="22"/>
        </w:rPr>
        <w:br/>
        <w:t xml:space="preserve">En France: le </w:t>
      </w:r>
      <w:r w:rsidRPr="00CD78C6">
        <w:rPr>
          <w:rFonts w:asciiTheme="minorHAnsi" w:hAnsiTheme="minorHAnsi"/>
          <w:b/>
          <w:bCs/>
          <w:color w:val="C00000"/>
          <w:sz w:val="22"/>
          <w:szCs w:val="22"/>
        </w:rPr>
        <w:t>pouvoir législati</w:t>
      </w:r>
      <w:r w:rsidR="00CD78C6" w:rsidRPr="00CD78C6">
        <w:rPr>
          <w:rFonts w:asciiTheme="minorHAnsi" w:hAnsiTheme="minorHAnsi"/>
          <w:b/>
          <w:bCs/>
          <w:color w:val="C00000"/>
          <w:sz w:val="22"/>
          <w:szCs w:val="22"/>
        </w:rPr>
        <w:t>f</w:t>
      </w:r>
      <w:r w:rsidR="00CD78C6">
        <w:rPr>
          <w:rFonts w:asciiTheme="minorHAnsi" w:hAnsiTheme="minorHAnsi"/>
          <w:b/>
          <w:bCs/>
          <w:color w:val="000000"/>
          <w:sz w:val="22"/>
          <w:szCs w:val="22"/>
        </w:rPr>
        <w:t xml:space="preserve"> </w:t>
      </w:r>
      <w:r w:rsidRPr="00D56E32">
        <w:rPr>
          <w:rFonts w:asciiTheme="minorHAnsi" w:hAnsiTheme="minorHAnsi"/>
          <w:color w:val="000000"/>
          <w:sz w:val="22"/>
          <w:szCs w:val="22"/>
        </w:rPr>
        <w:t>(crée la loi), l'</w:t>
      </w:r>
      <w:r w:rsidRPr="00CD78C6">
        <w:rPr>
          <w:rFonts w:asciiTheme="minorHAnsi" w:hAnsiTheme="minorHAnsi"/>
          <w:b/>
          <w:bCs/>
          <w:color w:val="C00000"/>
          <w:sz w:val="22"/>
          <w:szCs w:val="22"/>
        </w:rPr>
        <w:t>exécutif</w:t>
      </w:r>
      <w:r w:rsidRPr="00CD78C6">
        <w:rPr>
          <w:rFonts w:asciiTheme="minorHAnsi" w:hAnsiTheme="minorHAnsi"/>
          <w:color w:val="C00000"/>
          <w:sz w:val="22"/>
          <w:szCs w:val="22"/>
        </w:rPr>
        <w:t xml:space="preserve"> </w:t>
      </w:r>
      <w:r w:rsidRPr="00D56E32">
        <w:rPr>
          <w:rFonts w:asciiTheme="minorHAnsi" w:hAnsiTheme="minorHAnsi"/>
          <w:color w:val="000000"/>
          <w:sz w:val="22"/>
          <w:szCs w:val="22"/>
        </w:rPr>
        <w:t xml:space="preserve">(fait exécuter les lois), le </w:t>
      </w:r>
      <w:r w:rsidRPr="00CD78C6">
        <w:rPr>
          <w:rFonts w:asciiTheme="minorHAnsi" w:hAnsiTheme="minorHAnsi"/>
          <w:b/>
          <w:bCs/>
          <w:color w:val="C00000"/>
          <w:sz w:val="22"/>
          <w:szCs w:val="22"/>
        </w:rPr>
        <w:t>judiciaire</w:t>
      </w:r>
      <w:r w:rsidRPr="00CD78C6">
        <w:rPr>
          <w:rFonts w:asciiTheme="minorHAnsi" w:hAnsiTheme="minorHAnsi"/>
          <w:color w:val="C00000"/>
          <w:sz w:val="22"/>
          <w:szCs w:val="22"/>
        </w:rPr>
        <w:t xml:space="preserve"> </w:t>
      </w:r>
      <w:r w:rsidRPr="00D56E32">
        <w:rPr>
          <w:rFonts w:asciiTheme="minorHAnsi" w:hAnsiTheme="minorHAnsi"/>
          <w:color w:val="000000"/>
          <w:sz w:val="22"/>
          <w:szCs w:val="22"/>
        </w:rPr>
        <w:t>(fait appliquer les lois), ces pouvoirs sont</w:t>
      </w:r>
      <w:r w:rsidRPr="00CD78C6">
        <w:rPr>
          <w:rFonts w:asciiTheme="minorHAnsi" w:hAnsiTheme="minorHAnsi"/>
          <w:b/>
          <w:color w:val="000000"/>
          <w:sz w:val="22"/>
          <w:szCs w:val="22"/>
        </w:rPr>
        <w:t xml:space="preserve"> complémentaires</w:t>
      </w:r>
      <w:r w:rsidRPr="00D56E32">
        <w:rPr>
          <w:rFonts w:asciiTheme="minorHAnsi" w:hAnsiTheme="minorHAnsi"/>
          <w:color w:val="000000"/>
          <w:sz w:val="22"/>
          <w:szCs w:val="22"/>
        </w:rPr>
        <w:t>, il faut éviter qu'ils se concurrencent.</w:t>
      </w:r>
    </w:p>
    <w:p w:rsidR="006A6DA9" w:rsidRPr="00D56E32" w:rsidRDefault="006A6DA9">
      <w:pPr>
        <w:rPr>
          <w:rFonts w:cs="Times New Roman"/>
        </w:rPr>
      </w:pPr>
    </w:p>
    <w:p w:rsidR="0092134F" w:rsidRPr="00CD78C6" w:rsidRDefault="0092134F" w:rsidP="002B7625">
      <w:pPr>
        <w:shd w:val="clear" w:color="auto" w:fill="C00000"/>
        <w:outlineLvl w:val="0"/>
        <w:rPr>
          <w:rFonts w:cs="Times New Roman"/>
          <w:color w:val="FFFFFF" w:themeColor="background1"/>
          <w:sz w:val="24"/>
        </w:rPr>
      </w:pPr>
      <w:r w:rsidRPr="00CD78C6">
        <w:rPr>
          <w:rFonts w:cs="Times New Roman"/>
          <w:color w:val="FFFFFF" w:themeColor="background1"/>
          <w:sz w:val="24"/>
        </w:rPr>
        <w:t xml:space="preserve">II- Le pouvoir </w:t>
      </w:r>
      <w:r w:rsidR="008B5020" w:rsidRPr="00CD78C6">
        <w:rPr>
          <w:rFonts w:cs="Times New Roman"/>
          <w:color w:val="FFFFFF" w:themeColor="background1"/>
          <w:sz w:val="24"/>
        </w:rPr>
        <w:t>exécutif</w:t>
      </w:r>
    </w:p>
    <w:p w:rsidR="0092134F" w:rsidRPr="00D56E32" w:rsidRDefault="0092134F" w:rsidP="0092134F">
      <w:pPr>
        <w:rPr>
          <w:rFonts w:cs="Times New Roman"/>
        </w:rPr>
      </w:pPr>
      <w:r w:rsidRPr="00D56E32">
        <w:rPr>
          <w:rFonts w:cs="Times New Roman"/>
        </w:rPr>
        <w:t>L’organisation des pouvoirs et les règles se trouvent dans la constitut</w:t>
      </w:r>
      <w:r w:rsidR="00CD78C6">
        <w:rPr>
          <w:rFonts w:cs="Times New Roman"/>
        </w:rPr>
        <w:t>ion française, écrite, datant du</w:t>
      </w:r>
      <w:r w:rsidRPr="00D56E32">
        <w:rPr>
          <w:rFonts w:cs="Times New Roman"/>
        </w:rPr>
        <w:t xml:space="preserve"> </w:t>
      </w:r>
      <w:r w:rsidRPr="00CD78C6">
        <w:rPr>
          <w:rFonts w:cs="Times New Roman"/>
          <w:b/>
          <w:color w:val="0070C0"/>
        </w:rPr>
        <w:t xml:space="preserve">4 octobre 1958 </w:t>
      </w:r>
      <w:r w:rsidRPr="00D56E32">
        <w:rPr>
          <w:rFonts w:cs="Times New Roman"/>
        </w:rPr>
        <w:t xml:space="preserve">(Vème République). </w:t>
      </w:r>
      <w:r w:rsidRPr="00D56E32">
        <w:rPr>
          <w:rFonts w:cs="Times New Roman"/>
        </w:rPr>
        <w:br/>
        <w:t>Michel Debré : participe à la création de la constitution qui donne plus de poids au pouvoir exécutif. (Volonté de De G</w:t>
      </w:r>
      <w:r w:rsidR="00CD78C6">
        <w:rPr>
          <w:rFonts w:cs="Times New Roman"/>
        </w:rPr>
        <w:t>aulle</w:t>
      </w:r>
      <w:r w:rsidRPr="00D56E32">
        <w:rPr>
          <w:rFonts w:cs="Times New Roman"/>
        </w:rPr>
        <w:t>). Le pouvoir exécutif se compose en deux parties (</w:t>
      </w:r>
      <w:r w:rsidRPr="00CD78C6">
        <w:rPr>
          <w:rFonts w:cs="Times New Roman"/>
          <w:b/>
          <w:color w:val="C00000"/>
        </w:rPr>
        <w:t>dyarchie</w:t>
      </w:r>
      <w:r w:rsidRPr="00D56E32">
        <w:rPr>
          <w:rFonts w:cs="Times New Roman"/>
        </w:rPr>
        <w:t>)</w:t>
      </w:r>
    </w:p>
    <w:p w:rsidR="0092134F" w:rsidRPr="00CD78C6" w:rsidRDefault="0092134F" w:rsidP="0092134F">
      <w:pPr>
        <w:pStyle w:val="ListParagraph"/>
        <w:numPr>
          <w:ilvl w:val="0"/>
          <w:numId w:val="6"/>
        </w:numPr>
        <w:rPr>
          <w:rFonts w:cs="Times New Roman"/>
          <w:b/>
          <w:color w:val="E36C0A" w:themeColor="accent6" w:themeShade="BF"/>
        </w:rPr>
      </w:pPr>
      <w:r w:rsidRPr="00CD78C6">
        <w:rPr>
          <w:rFonts w:cs="Times New Roman"/>
          <w:b/>
          <w:color w:val="E36C0A" w:themeColor="accent6" w:themeShade="BF"/>
        </w:rPr>
        <w:t>Le Président</w:t>
      </w:r>
    </w:p>
    <w:p w:rsidR="0092134F" w:rsidRPr="00CD78C6" w:rsidRDefault="0092134F" w:rsidP="0092134F">
      <w:pPr>
        <w:pStyle w:val="ListParagraph"/>
        <w:numPr>
          <w:ilvl w:val="0"/>
          <w:numId w:val="6"/>
        </w:numPr>
        <w:rPr>
          <w:rFonts w:cs="Times New Roman"/>
          <w:b/>
          <w:color w:val="E36C0A" w:themeColor="accent6" w:themeShade="BF"/>
        </w:rPr>
      </w:pPr>
      <w:r w:rsidRPr="00CD78C6">
        <w:rPr>
          <w:rFonts w:cs="Times New Roman"/>
          <w:b/>
          <w:color w:val="E36C0A" w:themeColor="accent6" w:themeShade="BF"/>
        </w:rPr>
        <w:t>Le Gouvernement</w:t>
      </w:r>
    </w:p>
    <w:p w:rsidR="0092134F" w:rsidRPr="00D56E32" w:rsidRDefault="0092134F" w:rsidP="0092134F">
      <w:pPr>
        <w:pStyle w:val="ListParagraph"/>
        <w:rPr>
          <w:rFonts w:cs="Times New Roman"/>
        </w:rPr>
      </w:pPr>
    </w:p>
    <w:p w:rsidR="0092134F" w:rsidRPr="00CD78C6" w:rsidRDefault="0092134F" w:rsidP="002B7625">
      <w:pPr>
        <w:shd w:val="clear" w:color="auto" w:fill="92D050"/>
        <w:outlineLvl w:val="0"/>
        <w:rPr>
          <w:rFonts w:cs="Times New Roman"/>
          <w:color w:val="FFFFFF" w:themeColor="background1"/>
          <w:sz w:val="24"/>
        </w:rPr>
      </w:pPr>
      <w:r w:rsidRPr="00CD78C6">
        <w:rPr>
          <w:rFonts w:cs="Times New Roman"/>
          <w:color w:val="FFFFFF" w:themeColor="background1"/>
          <w:sz w:val="24"/>
        </w:rPr>
        <w:t>A. Le président de la République</w:t>
      </w:r>
    </w:p>
    <w:p w:rsidR="0092134F" w:rsidRPr="00CD78C6" w:rsidRDefault="0092134F" w:rsidP="009F2735">
      <w:pPr>
        <w:pStyle w:val="ListParagraph"/>
        <w:numPr>
          <w:ilvl w:val="0"/>
          <w:numId w:val="8"/>
        </w:numPr>
        <w:jc w:val="both"/>
        <w:rPr>
          <w:rFonts w:cs="Times New Roman"/>
          <w:color w:val="002060"/>
          <w:u w:val="single"/>
        </w:rPr>
      </w:pPr>
      <w:r w:rsidRPr="00CD78C6">
        <w:rPr>
          <w:rFonts w:cs="Times New Roman"/>
          <w:color w:val="002060"/>
          <w:u w:val="single"/>
        </w:rPr>
        <w:t>La désignation du Président de la République</w:t>
      </w:r>
    </w:p>
    <w:p w:rsidR="0092134F" w:rsidRPr="00D56E32" w:rsidRDefault="0092134F" w:rsidP="009F2735">
      <w:pPr>
        <w:jc w:val="both"/>
        <w:rPr>
          <w:rFonts w:cs="Times New Roman"/>
        </w:rPr>
      </w:pPr>
      <w:r w:rsidRPr="00D56E32">
        <w:rPr>
          <w:rFonts w:cs="Times New Roman"/>
        </w:rPr>
        <w:t xml:space="preserve">En </w:t>
      </w:r>
      <w:r w:rsidRPr="00CD78C6">
        <w:rPr>
          <w:rFonts w:cs="Times New Roman"/>
          <w:b/>
          <w:color w:val="0070C0"/>
        </w:rPr>
        <w:t>1958</w:t>
      </w:r>
      <w:r w:rsidRPr="00D56E32">
        <w:rPr>
          <w:rFonts w:cs="Times New Roman"/>
        </w:rPr>
        <w:t>, le président est élu au suffrage universel indirect. C'est-à-dire qu’il n’est pas élu par  le peuple directement mais par d’autres élus. Insatisfaction de De Gaulle qui veut un président fort, légitimé par le peuple.</w:t>
      </w:r>
    </w:p>
    <w:p w:rsidR="0092134F" w:rsidRPr="00D56E32" w:rsidRDefault="0092134F" w:rsidP="009F2735">
      <w:pPr>
        <w:jc w:val="both"/>
        <w:rPr>
          <w:rFonts w:cs="Times New Roman"/>
        </w:rPr>
      </w:pPr>
      <w:r w:rsidRPr="00D56E32">
        <w:rPr>
          <w:rFonts w:cs="Times New Roman"/>
        </w:rPr>
        <w:t xml:space="preserve">En </w:t>
      </w:r>
      <w:r w:rsidRPr="00CD78C6">
        <w:rPr>
          <w:rFonts w:cs="Times New Roman"/>
          <w:b/>
          <w:color w:val="0070C0"/>
        </w:rPr>
        <w:t>1962</w:t>
      </w:r>
      <w:r w:rsidRPr="00D56E32">
        <w:rPr>
          <w:rFonts w:cs="Times New Roman"/>
        </w:rPr>
        <w:t>, changement de la constitution : le président de la République sera élu a</w:t>
      </w:r>
      <w:r w:rsidR="00CD78C6">
        <w:rPr>
          <w:rFonts w:cs="Times New Roman"/>
        </w:rPr>
        <w:t xml:space="preserve">u </w:t>
      </w:r>
      <w:r w:rsidR="00CD78C6" w:rsidRPr="00CD78C6">
        <w:rPr>
          <w:rFonts w:cs="Times New Roman"/>
          <w:b/>
          <w:color w:val="C00000"/>
        </w:rPr>
        <w:t>suffrage universel direct</w:t>
      </w:r>
      <w:r w:rsidR="00CD78C6">
        <w:rPr>
          <w:rFonts w:cs="Times New Roman"/>
        </w:rPr>
        <w:t xml:space="preserve"> = </w:t>
      </w:r>
      <w:r w:rsidRPr="00D56E32">
        <w:rPr>
          <w:rFonts w:cs="Times New Roman"/>
        </w:rPr>
        <w:t>« révision de la constitution ».</w:t>
      </w:r>
    </w:p>
    <w:p w:rsidR="0092134F" w:rsidRPr="00D56E32" w:rsidRDefault="0092134F" w:rsidP="009F2735">
      <w:pPr>
        <w:jc w:val="both"/>
        <w:rPr>
          <w:rFonts w:cs="Times New Roman"/>
        </w:rPr>
      </w:pPr>
      <w:r w:rsidRPr="00D56E32">
        <w:rPr>
          <w:rFonts w:cs="Times New Roman"/>
        </w:rPr>
        <w:t xml:space="preserve">En </w:t>
      </w:r>
      <w:r w:rsidRPr="00CD78C6">
        <w:rPr>
          <w:rFonts w:cs="Times New Roman"/>
          <w:b/>
          <w:color w:val="0070C0"/>
        </w:rPr>
        <w:t>1965</w:t>
      </w:r>
      <w:r w:rsidRPr="00D56E32">
        <w:rPr>
          <w:rFonts w:cs="Times New Roman"/>
        </w:rPr>
        <w:t xml:space="preserve">, premières élections au </w:t>
      </w:r>
      <w:r w:rsidR="009F2735">
        <w:rPr>
          <w:rFonts w:cs="Times New Roman"/>
        </w:rPr>
        <w:t>SUD</w:t>
      </w:r>
      <w:r w:rsidRPr="00D56E32">
        <w:rPr>
          <w:rFonts w:cs="Times New Roman"/>
        </w:rPr>
        <w:t xml:space="preserve"> remportées par De Gaulle.</w:t>
      </w:r>
    </w:p>
    <w:p w:rsidR="0092134F" w:rsidRPr="00D56E32" w:rsidRDefault="0092134F" w:rsidP="009F2735">
      <w:pPr>
        <w:jc w:val="both"/>
        <w:rPr>
          <w:rFonts w:cs="Times New Roman"/>
        </w:rPr>
      </w:pPr>
      <w:r w:rsidRPr="00D56E32">
        <w:rPr>
          <w:rFonts w:cs="Times New Roman"/>
        </w:rPr>
        <w:t>Pour être éligible et pouvoir présenter sa candidature à des élections, il faut obtenir la signature de 500 élus au minimum (parlementaires, conseillés municipaux, régionaux, généraux).</w:t>
      </w:r>
    </w:p>
    <w:p w:rsidR="0092134F" w:rsidRPr="00D56E32" w:rsidRDefault="0092134F" w:rsidP="009F2735">
      <w:pPr>
        <w:jc w:val="both"/>
        <w:rPr>
          <w:rFonts w:cs="Times New Roman"/>
        </w:rPr>
      </w:pPr>
      <w:r w:rsidRPr="00D56E32">
        <w:rPr>
          <w:rFonts w:cs="Times New Roman"/>
        </w:rPr>
        <w:t>Un candidat peut être élu au premier tour, s’il obtient la majorité absolue des suffrages exprimés.</w:t>
      </w:r>
    </w:p>
    <w:p w:rsidR="0092134F" w:rsidRPr="00D56E32" w:rsidRDefault="0092134F" w:rsidP="009F2735">
      <w:pPr>
        <w:jc w:val="both"/>
        <w:rPr>
          <w:rFonts w:cs="Times New Roman"/>
        </w:rPr>
      </w:pPr>
      <w:r w:rsidRPr="009F2735">
        <w:rPr>
          <w:rFonts w:cs="Times New Roman"/>
          <w:b/>
          <w:color w:val="FFC000"/>
        </w:rPr>
        <w:t>Majorité absolue</w:t>
      </w:r>
      <w:r w:rsidRPr="00D56E32">
        <w:rPr>
          <w:rFonts w:cs="Times New Roman"/>
        </w:rPr>
        <w:t xml:space="preserve"> </w:t>
      </w:r>
      <w:r w:rsidR="009F2735" w:rsidRPr="00D56E32">
        <w:rPr>
          <w:rFonts w:cs="Times New Roman"/>
        </w:rPr>
        <w:t>(≠</w:t>
      </w:r>
      <w:r w:rsidRPr="00D56E32">
        <w:rPr>
          <w:rFonts w:cs="Times New Roman"/>
        </w:rPr>
        <w:t xml:space="preserve"> de la </w:t>
      </w:r>
      <w:r w:rsidRPr="009F2735">
        <w:rPr>
          <w:rFonts w:cs="Times New Roman"/>
          <w:b/>
          <w:color w:val="FFC000"/>
        </w:rPr>
        <w:t>majorité relative</w:t>
      </w:r>
      <w:r w:rsidRPr="00D56E32">
        <w:rPr>
          <w:rFonts w:cs="Times New Roman"/>
        </w:rPr>
        <w:t xml:space="preserve"> = être le meilleur par rapport aux autres) : il faut plus de 50% des suffrages exprimés</w:t>
      </w:r>
      <w:r w:rsidR="009F2735">
        <w:rPr>
          <w:rFonts w:cs="Times New Roman"/>
        </w:rPr>
        <w:t>.</w:t>
      </w:r>
    </w:p>
    <w:p w:rsidR="0092134F" w:rsidRPr="00D56E32" w:rsidRDefault="0092134F" w:rsidP="009F2735">
      <w:pPr>
        <w:jc w:val="both"/>
        <w:rPr>
          <w:rFonts w:cs="Times New Roman"/>
        </w:rPr>
      </w:pPr>
      <w:r w:rsidRPr="009F2735">
        <w:rPr>
          <w:rFonts w:cs="Times New Roman"/>
          <w:b/>
          <w:color w:val="C00000"/>
        </w:rPr>
        <w:t>Suffrages exprimés</w:t>
      </w:r>
      <w:r w:rsidRPr="00D56E32">
        <w:rPr>
          <w:rFonts w:cs="Times New Roman"/>
        </w:rPr>
        <w:t> : on ne prend pas en compte l’absentéisme, les bulletins blancs considérés comme blancs.</w:t>
      </w:r>
    </w:p>
    <w:p w:rsidR="0092134F" w:rsidRPr="00D56E32" w:rsidRDefault="0092134F" w:rsidP="009F2735">
      <w:pPr>
        <w:jc w:val="both"/>
        <w:rPr>
          <w:rFonts w:cs="Times New Roman"/>
        </w:rPr>
      </w:pPr>
      <w:r w:rsidRPr="00D56E32">
        <w:rPr>
          <w:rFonts w:cs="Times New Roman"/>
        </w:rPr>
        <w:t>Si pas de majorité absolue : Deuxième tour entre les deux candidats qui ont réunis le plus de voix, au premier tour. Le président est celui qui obtient la majorité des suffrages exprimés.</w:t>
      </w:r>
    </w:p>
    <w:p w:rsidR="0092134F" w:rsidRPr="00D56E32" w:rsidRDefault="0092134F" w:rsidP="0092134F">
      <w:pPr>
        <w:rPr>
          <w:rFonts w:cs="Times New Roman"/>
        </w:rPr>
      </w:pPr>
    </w:p>
    <w:p w:rsidR="0092134F" w:rsidRPr="009F2735" w:rsidRDefault="0092134F" w:rsidP="009F2735">
      <w:pPr>
        <w:pStyle w:val="ListParagraph"/>
        <w:numPr>
          <w:ilvl w:val="0"/>
          <w:numId w:val="8"/>
        </w:numPr>
        <w:rPr>
          <w:rFonts w:cs="Times New Roman"/>
          <w:color w:val="002060"/>
          <w:u w:val="single"/>
        </w:rPr>
      </w:pPr>
      <w:r w:rsidRPr="009F2735">
        <w:rPr>
          <w:rFonts w:cs="Times New Roman"/>
          <w:color w:val="002060"/>
          <w:u w:val="single"/>
        </w:rPr>
        <w:t>Durée du mandat du président</w:t>
      </w:r>
    </w:p>
    <w:p w:rsidR="0092134F" w:rsidRPr="00D56E32" w:rsidRDefault="0092134F" w:rsidP="009F2735">
      <w:pPr>
        <w:jc w:val="both"/>
        <w:rPr>
          <w:rFonts w:cs="Times New Roman"/>
        </w:rPr>
      </w:pPr>
      <w:r w:rsidRPr="00D56E32">
        <w:rPr>
          <w:rFonts w:cs="Times New Roman"/>
        </w:rPr>
        <w:t xml:space="preserve">Jusqu’en l’an 2000, le président était élu pour une durée de 7ans (plus de temps pour agir, mais risque de cohabitation). Demande démocratique de renouveler les élections. </w:t>
      </w:r>
    </w:p>
    <w:p w:rsidR="0092134F" w:rsidRPr="00D56E32" w:rsidRDefault="0092134F" w:rsidP="002B7625">
      <w:pPr>
        <w:jc w:val="both"/>
        <w:outlineLvl w:val="0"/>
        <w:rPr>
          <w:rFonts w:cs="Times New Roman"/>
        </w:rPr>
      </w:pPr>
      <w:r w:rsidRPr="009F2735">
        <w:rPr>
          <w:rFonts w:cs="Times New Roman"/>
          <w:b/>
          <w:color w:val="FFC000"/>
        </w:rPr>
        <w:t xml:space="preserve">Cohabitation </w:t>
      </w:r>
      <w:r w:rsidRPr="00D56E32">
        <w:rPr>
          <w:rFonts w:cs="Times New Roman"/>
        </w:rPr>
        <w:t xml:space="preserve">= gouvernement et président </w:t>
      </w:r>
      <w:r w:rsidR="009F2735">
        <w:rPr>
          <w:rFonts w:cs="Times New Roman"/>
        </w:rPr>
        <w:t>n’appartenant pas au même parti</w:t>
      </w:r>
    </w:p>
    <w:p w:rsidR="0092134F" w:rsidRPr="00D56E32" w:rsidRDefault="0092134F" w:rsidP="009F2735">
      <w:pPr>
        <w:jc w:val="both"/>
        <w:rPr>
          <w:rFonts w:cs="Times New Roman"/>
        </w:rPr>
      </w:pPr>
      <w:r w:rsidRPr="00D56E32">
        <w:rPr>
          <w:rFonts w:cs="Times New Roman"/>
        </w:rPr>
        <w:t>1</w:t>
      </w:r>
      <w:r w:rsidRPr="00D56E32">
        <w:rPr>
          <w:rFonts w:cs="Times New Roman"/>
          <w:vertAlign w:val="superscript"/>
        </w:rPr>
        <w:t>ère</w:t>
      </w:r>
      <w:r w:rsidRPr="00D56E32">
        <w:rPr>
          <w:rFonts w:cs="Times New Roman"/>
        </w:rPr>
        <w:t xml:space="preserve"> Cohabitation en </w:t>
      </w:r>
      <w:r w:rsidRPr="009F2735">
        <w:rPr>
          <w:rFonts w:cs="Times New Roman"/>
          <w:b/>
          <w:color w:val="0070C0"/>
        </w:rPr>
        <w:t>1986</w:t>
      </w:r>
      <w:r w:rsidRPr="00D56E32">
        <w:rPr>
          <w:rFonts w:cs="Times New Roman"/>
        </w:rPr>
        <w:t> : J. Chirac premier ministre de F. Mitterrand.</w:t>
      </w:r>
    </w:p>
    <w:p w:rsidR="0092134F" w:rsidRPr="00D56E32" w:rsidRDefault="0092134F" w:rsidP="009F2735">
      <w:pPr>
        <w:jc w:val="both"/>
        <w:rPr>
          <w:rFonts w:cs="Times New Roman"/>
        </w:rPr>
      </w:pPr>
      <w:r w:rsidRPr="00D56E32">
        <w:rPr>
          <w:rFonts w:cs="Times New Roman"/>
        </w:rPr>
        <w:t xml:space="preserve">Révision de la constitution : le mandat présidentiel passe à 5ans. Il n’y a pas d’élections législatives pendant le mandat du président car le mandat est le même =&gt; moins de risque de cohabitation, mais risque de forte </w:t>
      </w:r>
      <w:r w:rsidRPr="009F2735">
        <w:rPr>
          <w:rFonts w:cs="Times New Roman"/>
          <w:b/>
        </w:rPr>
        <w:t>interdépendance</w:t>
      </w:r>
      <w:r w:rsidRPr="00D56E32">
        <w:rPr>
          <w:rFonts w:cs="Times New Roman"/>
        </w:rPr>
        <w:t xml:space="preserve"> entre l’Assemblée nationale et le président de la République. </w:t>
      </w:r>
      <w:r w:rsidRPr="00D56E32">
        <w:rPr>
          <w:rFonts w:cs="Times New Roman"/>
        </w:rPr>
        <w:br/>
        <w:t>Les députés sont élus après le président de la République. On cherche d’abord à savoir qui va être le président.</w:t>
      </w:r>
    </w:p>
    <w:p w:rsidR="0092134F" w:rsidRPr="00D56E32" w:rsidRDefault="0092134F" w:rsidP="009F2735">
      <w:pPr>
        <w:jc w:val="both"/>
        <w:rPr>
          <w:rFonts w:cs="Times New Roman"/>
        </w:rPr>
      </w:pPr>
      <w:r w:rsidRPr="00D56E32">
        <w:rPr>
          <w:rFonts w:cs="Times New Roman"/>
        </w:rPr>
        <w:t xml:space="preserve">Deux causes d’interruption du mandat : </w:t>
      </w:r>
      <w:r w:rsidRPr="009F2735">
        <w:rPr>
          <w:rFonts w:cs="Times New Roman"/>
          <w:b/>
          <w:color w:val="FFC000"/>
        </w:rPr>
        <w:t>la vacance</w:t>
      </w:r>
      <w:r w:rsidR="009F2735">
        <w:rPr>
          <w:rFonts w:cs="Times New Roman"/>
        </w:rPr>
        <w:t xml:space="preserve"> (= </w:t>
      </w:r>
      <w:r w:rsidRPr="00D56E32">
        <w:rPr>
          <w:rFonts w:cs="Times New Roman"/>
        </w:rPr>
        <w:t xml:space="preserve">en cas de démission, de décès ou de destitution du président pas la haute cour) et </w:t>
      </w:r>
      <w:r w:rsidRPr="009F2735">
        <w:rPr>
          <w:rFonts w:cs="Times New Roman"/>
          <w:b/>
          <w:color w:val="FFC000"/>
        </w:rPr>
        <w:t>l’empêchement</w:t>
      </w:r>
      <w:r w:rsidRPr="00D56E32">
        <w:rPr>
          <w:rFonts w:cs="Times New Roman"/>
        </w:rPr>
        <w:t xml:space="preserve"> (le président ne peut plus exercer : la maladie ou la captivité). Dans ces deux cas, c’est le président du sénat qui assure l’intérim (=&gt; organiser la prochaine élection présidentielle, cette élection doit avoir lieu dans un délai de 20 à 25 jours après que la vacance ou l’empêchement est été constaté par le conseil constitutionnel).</w:t>
      </w:r>
    </w:p>
    <w:p w:rsidR="0092134F" w:rsidRPr="009F2735" w:rsidRDefault="0092134F" w:rsidP="0092134F">
      <w:pPr>
        <w:pStyle w:val="ListParagraph"/>
        <w:numPr>
          <w:ilvl w:val="0"/>
          <w:numId w:val="8"/>
        </w:numPr>
        <w:rPr>
          <w:rFonts w:cs="Times New Roman"/>
          <w:color w:val="002060"/>
          <w:u w:val="single"/>
        </w:rPr>
      </w:pPr>
      <w:r w:rsidRPr="009F2735">
        <w:rPr>
          <w:rFonts w:cs="Times New Roman"/>
          <w:color w:val="002060"/>
          <w:u w:val="single"/>
        </w:rPr>
        <w:t>Les attributions du président</w:t>
      </w:r>
    </w:p>
    <w:p w:rsidR="0092134F" w:rsidRPr="00D56E32" w:rsidRDefault="0092134F" w:rsidP="00066EF5">
      <w:pPr>
        <w:rPr>
          <w:rFonts w:cs="Times New Roman"/>
        </w:rPr>
      </w:pPr>
      <w:r w:rsidRPr="00D56E32">
        <w:rPr>
          <w:rFonts w:cs="Times New Roman"/>
        </w:rPr>
        <w:t xml:space="preserve">Le président de la République est le </w:t>
      </w:r>
      <w:r w:rsidRPr="009F2735">
        <w:rPr>
          <w:rFonts w:cs="Times New Roman"/>
          <w:b/>
          <w:color w:val="C00000"/>
        </w:rPr>
        <w:t>gardien de la constitution</w:t>
      </w:r>
      <w:r w:rsidRPr="00D56E32">
        <w:rPr>
          <w:rFonts w:cs="Times New Roman"/>
          <w:b/>
        </w:rPr>
        <w:t> </w:t>
      </w:r>
      <w:r w:rsidRPr="00D56E32">
        <w:rPr>
          <w:rFonts w:cs="Times New Roman"/>
        </w:rPr>
        <w:t>:</w:t>
      </w:r>
      <w:r w:rsidRPr="00D56E32">
        <w:rPr>
          <w:rFonts w:cs="Times New Roman"/>
        </w:rPr>
        <w:br/>
        <w:t xml:space="preserve">-  il peut saisir le conseil constitutionnel avant la promulgation d’une loi, pour vérifier qu’elle soit bien conforme à la constitution. </w:t>
      </w:r>
      <w:r w:rsidRPr="00D56E32">
        <w:rPr>
          <w:rFonts w:cs="Times New Roman"/>
        </w:rPr>
        <w:br/>
        <w:t>- il peut engager une révision de la constitution.</w:t>
      </w:r>
    </w:p>
    <w:p w:rsidR="0092134F" w:rsidRPr="00D56E32" w:rsidRDefault="0092134F" w:rsidP="00066EF5">
      <w:pPr>
        <w:rPr>
          <w:rFonts w:cs="Times New Roman"/>
        </w:rPr>
      </w:pPr>
      <w:r w:rsidRPr="00D56E32">
        <w:rPr>
          <w:rFonts w:cs="Times New Roman"/>
        </w:rPr>
        <w:t xml:space="preserve">Le président de la République est </w:t>
      </w:r>
      <w:r w:rsidRPr="009F2735">
        <w:rPr>
          <w:rFonts w:cs="Times New Roman"/>
          <w:b/>
          <w:color w:val="C00000"/>
        </w:rPr>
        <w:t>l’arbitre entre les différents pouvoirs</w:t>
      </w:r>
      <w:r w:rsidRPr="00D56E32">
        <w:rPr>
          <w:rFonts w:cs="Times New Roman"/>
        </w:rPr>
        <w:t> :</w:t>
      </w:r>
      <w:r w:rsidRPr="00D56E32">
        <w:rPr>
          <w:rFonts w:cs="Times New Roman"/>
        </w:rPr>
        <w:br/>
        <w:t xml:space="preserve">- il </w:t>
      </w:r>
      <w:r w:rsidRPr="00D56E32">
        <w:rPr>
          <w:rFonts w:cs="Times New Roman"/>
          <w:b/>
        </w:rPr>
        <w:t>nomme le premier ministre</w:t>
      </w:r>
      <w:r w:rsidRPr="00D56E32">
        <w:rPr>
          <w:rFonts w:cs="Times New Roman"/>
        </w:rPr>
        <w:t xml:space="preserve"> et son gouvernement.</w:t>
      </w:r>
      <w:r w:rsidRPr="00D56E32">
        <w:rPr>
          <w:rFonts w:cs="Times New Roman"/>
        </w:rPr>
        <w:br/>
        <w:t xml:space="preserve">- il </w:t>
      </w:r>
      <w:r w:rsidRPr="00D56E32">
        <w:rPr>
          <w:rFonts w:cs="Times New Roman"/>
          <w:b/>
        </w:rPr>
        <w:t>peut dissoudre l’Assemblée nationale</w:t>
      </w:r>
      <w:r w:rsidRPr="00D56E32">
        <w:rPr>
          <w:rFonts w:cs="Times New Roman"/>
        </w:rPr>
        <w:t>. Pour cela il doit d’abord demander son avis au 1</w:t>
      </w:r>
      <w:r w:rsidRPr="00D56E32">
        <w:rPr>
          <w:rFonts w:cs="Times New Roman"/>
          <w:vertAlign w:val="superscript"/>
        </w:rPr>
        <w:t>er</w:t>
      </w:r>
      <w:r w:rsidRPr="00D56E32">
        <w:rPr>
          <w:rFonts w:cs="Times New Roman"/>
        </w:rPr>
        <w:t xml:space="preserve"> ministre, puis au président du Sénat, et enfin au président de l’Assemblée nationale. Cependant ses avis ne lient pas le président, il s’agit d’un avis consultatif. Sa décision prise, il prono</w:t>
      </w:r>
      <w:r w:rsidR="00066EF5">
        <w:rPr>
          <w:rFonts w:cs="Times New Roman"/>
        </w:rPr>
        <w:t>nce la dissolution par décret. Si l</w:t>
      </w:r>
      <w:r w:rsidRPr="00D56E32">
        <w:rPr>
          <w:rFonts w:cs="Times New Roman"/>
        </w:rPr>
        <w:t>e mandat des députés s’interrompt il faut procéder à de nouvelles élections législatives (sous 20 jours, 40 jours au maximum après la publication du décret). Le président n’a pas à motiver / justifier son choix. Une seule limite lui est imposée, il doit attendre 1</w:t>
      </w:r>
      <w:r w:rsidR="00066EF5">
        <w:rPr>
          <w:rFonts w:cs="Times New Roman"/>
        </w:rPr>
        <w:t xml:space="preserve"> an avant de </w:t>
      </w:r>
      <w:r w:rsidRPr="00D56E32">
        <w:rPr>
          <w:rFonts w:cs="Times New Roman"/>
        </w:rPr>
        <w:t xml:space="preserve">dissoudre </w:t>
      </w:r>
      <w:r w:rsidR="00066EF5">
        <w:rPr>
          <w:rFonts w:cs="Times New Roman"/>
        </w:rPr>
        <w:t xml:space="preserve">à nouveau </w:t>
      </w:r>
      <w:r w:rsidRPr="00D56E32">
        <w:rPr>
          <w:rFonts w:cs="Times New Roman"/>
        </w:rPr>
        <w:t>l’Assemblée nationale. Le point de départ du délai étant la fin des élections législatives précédentes.</w:t>
      </w:r>
      <w:r w:rsidRPr="00D56E32">
        <w:rPr>
          <w:rFonts w:cs="Times New Roman"/>
        </w:rPr>
        <w:br/>
        <w:t>Cas : pour réaffirmer son autorité {</w:t>
      </w:r>
      <w:r w:rsidRPr="00066EF5">
        <w:rPr>
          <w:rFonts w:cs="Times New Roman"/>
          <w:b/>
          <w:color w:val="0070C0"/>
        </w:rPr>
        <w:t>Mai 68</w:t>
      </w:r>
      <w:r w:rsidRPr="00D56E32">
        <w:rPr>
          <w:rFonts w:cs="Times New Roman"/>
        </w:rPr>
        <w:t>}, lors de cohabitations.</w:t>
      </w:r>
      <w:r w:rsidRPr="00D56E32">
        <w:rPr>
          <w:rFonts w:cs="Times New Roman"/>
        </w:rPr>
        <w:br/>
        <w:t xml:space="preserve">- il dispose d’un </w:t>
      </w:r>
      <w:r w:rsidRPr="00066EF5">
        <w:rPr>
          <w:rFonts w:cs="Times New Roman"/>
          <w:b/>
          <w:color w:val="C00000"/>
        </w:rPr>
        <w:t>droit de message</w:t>
      </w:r>
      <w:r w:rsidRPr="00D56E32">
        <w:rPr>
          <w:rFonts w:cs="Times New Roman"/>
        </w:rPr>
        <w:t xml:space="preserve"> auprès des parlementaires. Soit par écrit (déclaration politique générale), soit oralement devant le parlement réuni en congrès. Une fois qu’il s’est </w:t>
      </w:r>
      <w:r w:rsidR="00066EF5">
        <w:rPr>
          <w:rFonts w:cs="Times New Roman"/>
        </w:rPr>
        <w:t>exprimé, les parlementaires débâ</w:t>
      </w:r>
      <w:r w:rsidR="00066EF5" w:rsidRPr="00D56E32">
        <w:rPr>
          <w:rFonts w:cs="Times New Roman"/>
        </w:rPr>
        <w:t>tent</w:t>
      </w:r>
      <w:r w:rsidRPr="00D56E32">
        <w:rPr>
          <w:rFonts w:cs="Times New Roman"/>
        </w:rPr>
        <w:t xml:space="preserve"> en dehors de sa présence. </w:t>
      </w:r>
      <w:r w:rsidRPr="00D56E32">
        <w:rPr>
          <w:rFonts w:cs="Times New Roman"/>
        </w:rPr>
        <w:br/>
        <w:t xml:space="preserve">- il est le </w:t>
      </w:r>
      <w:r w:rsidRPr="00066EF5">
        <w:rPr>
          <w:rFonts w:cs="Times New Roman"/>
          <w:b/>
          <w:color w:val="C00000"/>
        </w:rPr>
        <w:t>chef des armées</w:t>
      </w:r>
      <w:r w:rsidRPr="00D56E32">
        <w:rPr>
          <w:rFonts w:cs="Times New Roman"/>
          <w:b/>
        </w:rPr>
        <w:t xml:space="preserve"> </w:t>
      </w:r>
      <w:r w:rsidRPr="00D56E32">
        <w:rPr>
          <w:rFonts w:cs="Times New Roman"/>
        </w:rPr>
        <w:t>(arme nucléaire). Il est aussi le chef diplomatique (représentant de la France à l’étranger)</w:t>
      </w:r>
      <w:r w:rsidR="00066EF5">
        <w:rPr>
          <w:rFonts w:cs="Times New Roman"/>
        </w:rPr>
        <w:t xml:space="preserve">, pouvoir </w:t>
      </w:r>
      <w:r w:rsidRPr="00D56E32">
        <w:rPr>
          <w:rFonts w:cs="Times New Roman"/>
        </w:rPr>
        <w:t>qu’il délègue souvent au ministre des affaires étrangères.</w:t>
      </w:r>
      <w:r w:rsidRPr="00D56E32">
        <w:rPr>
          <w:rFonts w:cs="Times New Roman"/>
        </w:rPr>
        <w:br/>
      </w:r>
    </w:p>
    <w:p w:rsidR="0092134F" w:rsidRPr="00D56E32" w:rsidRDefault="0092134F" w:rsidP="0092134F">
      <w:pPr>
        <w:rPr>
          <w:rFonts w:cs="Times New Roman"/>
        </w:rPr>
      </w:pPr>
      <w:r w:rsidRPr="00D56E32">
        <w:rPr>
          <w:rFonts w:cs="Times New Roman"/>
        </w:rPr>
        <w:t xml:space="preserve">Le président de la République </w:t>
      </w:r>
      <w:r w:rsidRPr="00066EF5">
        <w:rPr>
          <w:rFonts w:cs="Times New Roman"/>
          <w:b/>
          <w:u w:val="single"/>
        </w:rPr>
        <w:t>peut prendre tous les pouvoirs</w:t>
      </w:r>
      <w:r w:rsidRPr="00D56E32">
        <w:rPr>
          <w:rFonts w:cs="Times New Roman"/>
        </w:rPr>
        <w:t xml:space="preserve">. Pour cela il faut qu’il existe une </w:t>
      </w:r>
      <w:r w:rsidRPr="00066EF5">
        <w:rPr>
          <w:rFonts w:cs="Times New Roman"/>
          <w:b/>
        </w:rPr>
        <w:t>menace grave et immédiate</w:t>
      </w:r>
      <w:r w:rsidRPr="00D56E32">
        <w:rPr>
          <w:rFonts w:cs="Times New Roman"/>
        </w:rPr>
        <w:t xml:space="preserve"> sur le fonctionnement de l’état, pour l’indépendance de l’état, pour l’intégrité du territoire ou pour le respect des engagements internationaux de la France. </w:t>
      </w:r>
      <w:r w:rsidRPr="00D56E32">
        <w:rPr>
          <w:rFonts w:cs="Times New Roman"/>
        </w:rPr>
        <w:br/>
        <w:t xml:space="preserve">En </w:t>
      </w:r>
      <w:r w:rsidRPr="00066EF5">
        <w:rPr>
          <w:rFonts w:cs="Times New Roman"/>
          <w:b/>
          <w:color w:val="0070C0"/>
        </w:rPr>
        <w:t>1961</w:t>
      </w:r>
      <w:r w:rsidRPr="00D56E32">
        <w:rPr>
          <w:rFonts w:cs="Times New Roman"/>
        </w:rPr>
        <w:t> : Putsch des généraux à Alger qui est un échec mais De Gaulle prend quand même les pleins pouvoirs et intervient dans le domaine de la loi. Il existe peu de contrôle sur cette prise de pleins pouvoirs, cependant le président doit consulter le 1</w:t>
      </w:r>
      <w:r w:rsidRPr="00D56E32">
        <w:rPr>
          <w:rFonts w:cs="Times New Roman"/>
          <w:vertAlign w:val="superscript"/>
        </w:rPr>
        <w:t>er</w:t>
      </w:r>
      <w:r w:rsidRPr="00D56E32">
        <w:rPr>
          <w:rFonts w:cs="Times New Roman"/>
        </w:rPr>
        <w:t xml:space="preserve"> ministre, le président du Sénat et de l’Assemblée nationale ainsi que le conseil constitutionnel. Après 30 jours de pleins pouvoirs, le conseil constitutionnel peut se prononcer sur la nécessité de les maintenir. Pour cela il faut qu’il soit saisi c’est-à-dire que le 1</w:t>
      </w:r>
      <w:r w:rsidRPr="00D56E32">
        <w:rPr>
          <w:rFonts w:cs="Times New Roman"/>
          <w:vertAlign w:val="superscript"/>
        </w:rPr>
        <w:t>er</w:t>
      </w:r>
      <w:r w:rsidRPr="00D56E32">
        <w:rPr>
          <w:rFonts w:cs="Times New Roman"/>
        </w:rPr>
        <w:t xml:space="preserve"> ministre ou le président du Sénat ou l’Assemblée nationale ou 60 députés ou 60 sénateurs lui demande son avis (qui n’est que consultatif).</w:t>
      </w:r>
    </w:p>
    <w:p w:rsidR="0092134F" w:rsidRPr="00D56E32" w:rsidRDefault="0092134F" w:rsidP="0092134F">
      <w:pPr>
        <w:rPr>
          <w:rFonts w:cs="Times New Roman"/>
        </w:rPr>
      </w:pPr>
    </w:p>
    <w:p w:rsidR="0092134F" w:rsidRPr="00066EF5" w:rsidRDefault="0092134F" w:rsidP="0092134F">
      <w:pPr>
        <w:pStyle w:val="ListParagraph"/>
        <w:numPr>
          <w:ilvl w:val="0"/>
          <w:numId w:val="8"/>
        </w:numPr>
        <w:rPr>
          <w:rFonts w:cs="Times New Roman"/>
          <w:color w:val="002060"/>
          <w:u w:val="single"/>
        </w:rPr>
      </w:pPr>
      <w:r w:rsidRPr="00066EF5">
        <w:rPr>
          <w:rFonts w:cs="Times New Roman"/>
          <w:color w:val="002060"/>
          <w:u w:val="single"/>
        </w:rPr>
        <w:t>Le président de la République devant les juges</w:t>
      </w:r>
    </w:p>
    <w:p w:rsidR="0092134F" w:rsidRPr="00D56E32" w:rsidRDefault="0092134F" w:rsidP="00066EF5">
      <w:pPr>
        <w:jc w:val="both"/>
        <w:rPr>
          <w:rFonts w:cs="Times New Roman"/>
        </w:rPr>
      </w:pPr>
      <w:r w:rsidRPr="00D56E32">
        <w:rPr>
          <w:rFonts w:cs="Times New Roman"/>
        </w:rPr>
        <w:t>Pendant l’exercice de son mandat le président ne peut pas être attaqué en justice. On ne peut pas non plus lui demande</w:t>
      </w:r>
      <w:r w:rsidR="00066EF5">
        <w:rPr>
          <w:rFonts w:cs="Times New Roman"/>
        </w:rPr>
        <w:t xml:space="preserve">r de témoigner devant un juge.  </w:t>
      </w:r>
      <w:r w:rsidRPr="00D56E32">
        <w:rPr>
          <w:rFonts w:cs="Times New Roman"/>
        </w:rPr>
        <w:t xml:space="preserve">Une fois son mandat terminé, cette immunité cesse, il redevient un justiciable. </w:t>
      </w:r>
    </w:p>
    <w:p w:rsidR="0092134F" w:rsidRPr="00D56E32" w:rsidRDefault="0092134F" w:rsidP="00066EF5">
      <w:pPr>
        <w:jc w:val="both"/>
        <w:rPr>
          <w:rFonts w:cs="Times New Roman"/>
        </w:rPr>
      </w:pPr>
      <w:r w:rsidRPr="00D56E32">
        <w:rPr>
          <w:rFonts w:cs="Times New Roman"/>
        </w:rPr>
        <w:t xml:space="preserve">A l’inverse il peut agir en justice pendant son mandat pour régler un litige qui le concerne. </w:t>
      </w:r>
      <w:r w:rsidRPr="00D56E32">
        <w:rPr>
          <w:rFonts w:cs="Times New Roman"/>
        </w:rPr>
        <w:br/>
        <w:t>Pendant son mandat le président peut être destitué par la Haute Cour (= parlement)  en cas de manquements graves à ses devoirs, manifestement incompatibles avec son mandat.</w:t>
      </w:r>
    </w:p>
    <w:p w:rsidR="0092134F" w:rsidRPr="00066EF5" w:rsidRDefault="0092134F" w:rsidP="002B7625">
      <w:pPr>
        <w:shd w:val="clear" w:color="auto" w:fill="92D050"/>
        <w:outlineLvl w:val="0"/>
        <w:rPr>
          <w:rFonts w:cs="Times New Roman"/>
          <w:color w:val="FFFFFF" w:themeColor="background1"/>
        </w:rPr>
      </w:pPr>
      <w:r w:rsidRPr="00066EF5">
        <w:rPr>
          <w:rFonts w:cs="Times New Roman"/>
          <w:color w:val="FFFFFF" w:themeColor="background1"/>
        </w:rPr>
        <w:t>B. Le Gouvernement</w:t>
      </w:r>
    </w:p>
    <w:p w:rsidR="008E41D3" w:rsidRPr="00D56E32" w:rsidRDefault="0092134F" w:rsidP="00066EF5">
      <w:pPr>
        <w:pStyle w:val="ListParagraph"/>
        <w:widowControl w:val="0"/>
        <w:numPr>
          <w:ilvl w:val="0"/>
          <w:numId w:val="10"/>
        </w:numPr>
        <w:autoSpaceDE w:val="0"/>
        <w:autoSpaceDN w:val="0"/>
        <w:adjustRightInd w:val="0"/>
        <w:spacing w:after="0"/>
        <w:rPr>
          <w:rFonts w:cs="Times New Roman"/>
          <w:bCs/>
        </w:rPr>
      </w:pPr>
      <w:r w:rsidRPr="00D56E32">
        <w:rPr>
          <w:rFonts w:cs="Times New Roman"/>
        </w:rPr>
        <w:t>L</w:t>
      </w:r>
      <w:r w:rsidR="008E41D3" w:rsidRPr="00D56E32">
        <w:rPr>
          <w:rFonts w:cs="Times New Roman"/>
        </w:rPr>
        <w:t>a durée du gouvernement</w:t>
      </w:r>
    </w:p>
    <w:p w:rsidR="00B35E79" w:rsidRDefault="008E41D3" w:rsidP="00B35E79">
      <w:pPr>
        <w:widowControl w:val="0"/>
        <w:autoSpaceDE w:val="0"/>
        <w:autoSpaceDN w:val="0"/>
        <w:adjustRightInd w:val="0"/>
        <w:spacing w:after="0"/>
        <w:jc w:val="center"/>
        <w:rPr>
          <w:rFonts w:cs="Times New Roman"/>
          <w:bCs/>
        </w:rPr>
      </w:pPr>
      <w:r w:rsidRPr="00D56E32">
        <w:rPr>
          <w:rFonts w:cs="Times New Roman"/>
          <w:bCs/>
        </w:rPr>
        <w:sym w:font="Symbol" w:char="F0AE"/>
      </w:r>
      <w:r w:rsidRPr="00D56E32">
        <w:rPr>
          <w:rFonts w:cs="Times New Roman"/>
          <w:bCs/>
        </w:rPr>
        <w:t xml:space="preserve"> Le président</w:t>
      </w:r>
      <w:r w:rsidRPr="00D56E32">
        <w:rPr>
          <w:rFonts w:cs="Arial"/>
          <w:bCs/>
        </w:rPr>
        <w:t xml:space="preserve"> </w:t>
      </w:r>
      <w:r w:rsidRPr="00D56E32">
        <w:rPr>
          <w:rFonts w:cs="Times New Roman"/>
          <w:bCs/>
        </w:rPr>
        <w:t xml:space="preserve">de la république nomme le premier Ministre qui est le chef du gouvernement. </w:t>
      </w:r>
      <w:r w:rsidRPr="00D56E32">
        <w:rPr>
          <w:rFonts w:cs="Times New Roman"/>
          <w:bCs/>
        </w:rPr>
        <w:br/>
      </w:r>
      <w:r w:rsidRPr="00D56E32">
        <w:rPr>
          <w:rFonts w:cs="Times New Roman"/>
          <w:bCs/>
        </w:rPr>
        <w:sym w:font="Symbol" w:char="F0AE"/>
      </w:r>
      <w:r w:rsidRPr="00D56E32">
        <w:rPr>
          <w:rFonts w:cs="Times New Roman"/>
          <w:bCs/>
        </w:rPr>
        <w:t xml:space="preserve"> Il n’est pas nécessaire d’obtenir l’aval du parlement pour cette nomination. </w:t>
      </w:r>
      <w:r w:rsidR="008B5020" w:rsidRPr="00D56E32">
        <w:rPr>
          <w:rFonts w:cs="Times New Roman"/>
          <w:bCs/>
        </w:rPr>
        <w:t>Lorsque</w:t>
      </w:r>
      <w:r w:rsidRPr="00D56E32">
        <w:rPr>
          <w:rFonts w:cs="Times New Roman"/>
          <w:bCs/>
        </w:rPr>
        <w:t xml:space="preserve"> le 1</w:t>
      </w:r>
      <w:r w:rsidRPr="00D56E32">
        <w:rPr>
          <w:rFonts w:cs="Times New Roman"/>
          <w:bCs/>
          <w:vertAlign w:val="superscript"/>
        </w:rPr>
        <w:t>er</w:t>
      </w:r>
      <w:r w:rsidRPr="00D56E32">
        <w:rPr>
          <w:rFonts w:cs="Times New Roman"/>
          <w:bCs/>
        </w:rPr>
        <w:t xml:space="preserve"> ministre est nommé il va faire une </w:t>
      </w:r>
      <w:r w:rsidRPr="00066EF5">
        <w:rPr>
          <w:rFonts w:cs="Times New Roman"/>
          <w:b/>
          <w:bCs/>
          <w:color w:val="C00000"/>
        </w:rPr>
        <w:t>déclaration de politique générale</w:t>
      </w:r>
      <w:r w:rsidRPr="00D56E32">
        <w:rPr>
          <w:rFonts w:cs="Times New Roman"/>
          <w:bCs/>
        </w:rPr>
        <w:t xml:space="preserve">. A l’issu de cette déclaration il peut </w:t>
      </w:r>
      <w:r w:rsidR="008B5020" w:rsidRPr="00D56E32">
        <w:rPr>
          <w:rFonts w:cs="Times New Roman"/>
          <w:bCs/>
        </w:rPr>
        <w:t>décider</w:t>
      </w:r>
      <w:r w:rsidRPr="00D56E32">
        <w:rPr>
          <w:rFonts w:cs="Times New Roman"/>
          <w:bCs/>
        </w:rPr>
        <w:t xml:space="preserve"> d’engager la responsabilité de son gouvernement. Les déput</w:t>
      </w:r>
      <w:r w:rsidR="00066EF5">
        <w:rPr>
          <w:rFonts w:cs="Times New Roman"/>
          <w:bCs/>
        </w:rPr>
        <w:t>és doivent procéder à un vote où</w:t>
      </w:r>
      <w:r w:rsidRPr="00D56E32">
        <w:rPr>
          <w:rFonts w:cs="Times New Roman"/>
          <w:bCs/>
        </w:rPr>
        <w:t xml:space="preserve"> ils précisent s’ils approuvent ou non la tendance du gouvernement. En cas de majorité défavorable, alors, le premier ministre doit remettre sa démission et cel</w:t>
      </w:r>
      <w:r w:rsidR="00066EF5">
        <w:rPr>
          <w:rFonts w:cs="Times New Roman"/>
          <w:bCs/>
        </w:rPr>
        <w:t>le de son gouvernement</w:t>
      </w:r>
      <w:r w:rsidR="00467DE5">
        <w:rPr>
          <w:rFonts w:cs="Times New Roman"/>
          <w:bCs/>
        </w:rPr>
        <w:t xml:space="preserve"> (jamais arrivé pendant la Vème R)</w:t>
      </w:r>
      <w:r w:rsidR="00066EF5">
        <w:rPr>
          <w:rFonts w:cs="Times New Roman"/>
          <w:bCs/>
        </w:rPr>
        <w:t>. Il n’est</w:t>
      </w:r>
      <w:r w:rsidRPr="00D56E32">
        <w:rPr>
          <w:rFonts w:cs="Times New Roman"/>
          <w:bCs/>
        </w:rPr>
        <w:t xml:space="preserve"> pas obligé d’engager la responsabilité de son gouvernement.</w:t>
      </w:r>
      <w:r w:rsidR="00B67CAD">
        <w:rPr>
          <w:rFonts w:cs="Times New Roman"/>
          <w:bCs/>
        </w:rPr>
        <w:t xml:space="preserve"> </w:t>
      </w:r>
    </w:p>
    <w:p w:rsidR="00B35E79" w:rsidRDefault="008E41D3" w:rsidP="00B35E79">
      <w:pPr>
        <w:widowControl w:val="0"/>
        <w:autoSpaceDE w:val="0"/>
        <w:autoSpaceDN w:val="0"/>
        <w:adjustRightInd w:val="0"/>
        <w:spacing w:after="0"/>
        <w:jc w:val="center"/>
        <w:rPr>
          <w:rFonts w:cs="Times New Roman"/>
          <w:bCs/>
          <w:u w:val="single"/>
        </w:rPr>
      </w:pPr>
      <w:r w:rsidRPr="00D56E32">
        <w:rPr>
          <w:rFonts w:cs="Times New Roman"/>
          <w:bCs/>
        </w:rPr>
        <w:br/>
      </w:r>
      <w:r w:rsidR="00B35E79" w:rsidRPr="009E35C8">
        <w:rPr>
          <w:rFonts w:cs="Times New Roman"/>
          <w:bCs/>
          <w:u w:val="single"/>
        </w:rPr>
        <w:t>Composition du gouvernement :</w:t>
      </w:r>
    </w:p>
    <w:p w:rsidR="00B35E79" w:rsidRDefault="00B35E79" w:rsidP="00B35E79">
      <w:pPr>
        <w:widowControl w:val="0"/>
        <w:autoSpaceDE w:val="0"/>
        <w:autoSpaceDN w:val="0"/>
        <w:adjustRightInd w:val="0"/>
        <w:spacing w:after="0"/>
        <w:rPr>
          <w:rFonts w:cs="Times New Roman"/>
          <w:bCs/>
        </w:rPr>
      </w:pPr>
      <w:r>
        <w:rPr>
          <w:rFonts w:cs="Times New Roman"/>
          <w:bCs/>
        </w:rPr>
        <w:t xml:space="preserve">Premier ministre &gt; Ministre &gt; Ministre auprès du ministre (anciennement ministres délégués) &gt; </w:t>
      </w:r>
    </w:p>
    <w:p w:rsidR="00B35E79" w:rsidRDefault="00B35E79" w:rsidP="00B35E79">
      <w:pPr>
        <w:widowControl w:val="0"/>
        <w:autoSpaceDE w:val="0"/>
        <w:autoSpaceDN w:val="0"/>
        <w:adjustRightInd w:val="0"/>
        <w:spacing w:after="0"/>
        <w:rPr>
          <w:rFonts w:cs="Times New Roman"/>
          <w:bCs/>
        </w:rPr>
      </w:pPr>
      <w:r>
        <w:rPr>
          <w:rFonts w:cs="Times New Roman"/>
          <w:bCs/>
        </w:rPr>
        <w:t>Secrétaires d’Etat</w:t>
      </w:r>
    </w:p>
    <w:p w:rsidR="00B35E79" w:rsidRDefault="00B35E79" w:rsidP="00B35E79">
      <w:pPr>
        <w:widowControl w:val="0"/>
        <w:autoSpaceDE w:val="0"/>
        <w:autoSpaceDN w:val="0"/>
        <w:adjustRightInd w:val="0"/>
        <w:spacing w:after="0"/>
        <w:rPr>
          <w:rFonts w:cs="Times New Roman"/>
          <w:bCs/>
        </w:rPr>
      </w:pPr>
      <w:r>
        <w:rPr>
          <w:rFonts w:cs="Times New Roman"/>
          <w:bCs/>
        </w:rPr>
        <w:t>Exemple : Le ministère de l’économie</w:t>
      </w:r>
    </w:p>
    <w:p w:rsidR="00B35E79" w:rsidRPr="00D56E32" w:rsidRDefault="00B35E79" w:rsidP="00B35E79">
      <w:pPr>
        <w:widowControl w:val="0"/>
        <w:autoSpaceDE w:val="0"/>
        <w:autoSpaceDN w:val="0"/>
        <w:adjustRightInd w:val="0"/>
        <w:spacing w:after="0"/>
        <w:rPr>
          <w:rFonts w:cs="Times New Roman"/>
          <w:bCs/>
        </w:rPr>
      </w:pPr>
      <w:r>
        <w:rPr>
          <w:rFonts w:cs="Times New Roman"/>
          <w:bCs/>
        </w:rPr>
        <w:t>François BAROIN &gt; Eric BESSON &gt; Frédéric LEFEBVRE</w:t>
      </w:r>
    </w:p>
    <w:p w:rsidR="00701E61" w:rsidRDefault="008E41D3" w:rsidP="00066EF5">
      <w:pPr>
        <w:widowControl w:val="0"/>
        <w:autoSpaceDE w:val="0"/>
        <w:autoSpaceDN w:val="0"/>
        <w:adjustRightInd w:val="0"/>
        <w:spacing w:after="0"/>
        <w:rPr>
          <w:rFonts w:cs="Times New Roman"/>
          <w:bCs/>
        </w:rPr>
      </w:pPr>
      <w:r w:rsidRPr="00D56E32">
        <w:rPr>
          <w:rFonts w:cs="Times New Roman"/>
          <w:bCs/>
        </w:rPr>
        <w:br/>
        <w:t>Comment meurt un gouvernement ?</w:t>
      </w:r>
      <w:r w:rsidRPr="00D56E32">
        <w:rPr>
          <w:rFonts w:cs="Times New Roman"/>
          <w:bCs/>
        </w:rPr>
        <w:br/>
        <w:t>- Il</w:t>
      </w:r>
      <w:r w:rsidR="00066EF5">
        <w:rPr>
          <w:rFonts w:cs="Times New Roman"/>
          <w:bCs/>
        </w:rPr>
        <w:t xml:space="preserve"> peut être</w:t>
      </w:r>
      <w:r w:rsidRPr="00D56E32">
        <w:rPr>
          <w:rFonts w:cs="Times New Roman"/>
          <w:bCs/>
        </w:rPr>
        <w:t xml:space="preserve"> </w:t>
      </w:r>
      <w:r w:rsidRPr="00066EF5">
        <w:rPr>
          <w:rFonts w:cs="Times New Roman"/>
          <w:b/>
          <w:bCs/>
          <w:color w:val="FFC000"/>
        </w:rPr>
        <w:t>remanié</w:t>
      </w:r>
      <w:r w:rsidR="00066EF5">
        <w:rPr>
          <w:rFonts w:cs="Times New Roman"/>
          <w:bCs/>
        </w:rPr>
        <w:t xml:space="preserve"> (avec le même Ministre). Ex : à</w:t>
      </w:r>
      <w:r w:rsidRPr="00D56E32">
        <w:rPr>
          <w:rFonts w:cs="Times New Roman"/>
          <w:bCs/>
        </w:rPr>
        <w:t xml:space="preserve"> </w:t>
      </w:r>
      <w:r w:rsidR="008B5020" w:rsidRPr="00D56E32">
        <w:rPr>
          <w:rFonts w:cs="Times New Roman"/>
          <w:bCs/>
        </w:rPr>
        <w:t>l’issue</w:t>
      </w:r>
      <w:r w:rsidRPr="00D56E32">
        <w:rPr>
          <w:rFonts w:cs="Times New Roman"/>
          <w:bCs/>
        </w:rPr>
        <w:t xml:space="preserve"> d’une élection législative (tradition, même si la majorité ne change pas)</w:t>
      </w:r>
      <w:r w:rsidRPr="00D56E32">
        <w:rPr>
          <w:rFonts w:cs="Times New Roman"/>
          <w:bCs/>
        </w:rPr>
        <w:br/>
        <w:t>- Lorsque le 1</w:t>
      </w:r>
      <w:r w:rsidRPr="00D56E32">
        <w:rPr>
          <w:rFonts w:cs="Times New Roman"/>
          <w:bCs/>
          <w:vertAlign w:val="superscript"/>
        </w:rPr>
        <w:t>er</w:t>
      </w:r>
      <w:r w:rsidRPr="00D56E32">
        <w:rPr>
          <w:rFonts w:cs="Times New Roman"/>
          <w:bCs/>
        </w:rPr>
        <w:t xml:space="preserve"> ministre </w:t>
      </w:r>
      <w:r w:rsidR="008B5020" w:rsidRPr="00D56E32">
        <w:rPr>
          <w:rFonts w:cs="Times New Roman"/>
          <w:bCs/>
        </w:rPr>
        <w:t>démissionne</w:t>
      </w:r>
      <w:r w:rsidRPr="00D56E32">
        <w:rPr>
          <w:rFonts w:cs="Times New Roman"/>
          <w:bCs/>
        </w:rPr>
        <w:t>. Le 1</w:t>
      </w:r>
      <w:r w:rsidRPr="00D56E32">
        <w:rPr>
          <w:rFonts w:cs="Times New Roman"/>
          <w:bCs/>
          <w:vertAlign w:val="superscript"/>
        </w:rPr>
        <w:t>er</w:t>
      </w:r>
      <w:r w:rsidRPr="00D56E32">
        <w:rPr>
          <w:rFonts w:cs="Times New Roman"/>
          <w:bCs/>
        </w:rPr>
        <w:t xml:space="preserve"> ministre propose sa démission au Président, qui est libre d’accepter ou non.</w:t>
      </w:r>
    </w:p>
    <w:p w:rsidR="00775477" w:rsidRDefault="00701E61" w:rsidP="00066EF5">
      <w:pPr>
        <w:widowControl w:val="0"/>
        <w:autoSpaceDE w:val="0"/>
        <w:autoSpaceDN w:val="0"/>
        <w:adjustRightInd w:val="0"/>
        <w:spacing w:after="0"/>
        <w:rPr>
          <w:rFonts w:cs="Times New Roman"/>
          <w:bCs/>
        </w:rPr>
      </w:pPr>
      <w:r>
        <w:rPr>
          <w:rFonts w:cs="Times New Roman"/>
          <w:bCs/>
        </w:rPr>
        <w:t>- Assemblée nationale peut obliger le gouvernement à démissionner en cas de vote d’une motion de censure.</w:t>
      </w:r>
    </w:p>
    <w:p w:rsidR="003D7C3C" w:rsidRDefault="008E41D3" w:rsidP="00066EF5">
      <w:pPr>
        <w:widowControl w:val="0"/>
        <w:autoSpaceDE w:val="0"/>
        <w:autoSpaceDN w:val="0"/>
        <w:adjustRightInd w:val="0"/>
        <w:spacing w:after="0"/>
        <w:rPr>
          <w:rFonts w:cs="Times New Roman"/>
          <w:bCs/>
        </w:rPr>
      </w:pPr>
      <w:r w:rsidRPr="00D56E32">
        <w:rPr>
          <w:rFonts w:cs="Times New Roman"/>
          <w:bCs/>
        </w:rPr>
        <w:br/>
      </w:r>
      <w:r w:rsidRPr="00066EF5">
        <w:rPr>
          <w:rFonts w:cs="Times New Roman"/>
          <w:b/>
          <w:bCs/>
          <w:color w:val="0070C0"/>
        </w:rPr>
        <w:t>1976</w:t>
      </w:r>
      <w:r w:rsidR="00066EF5">
        <w:rPr>
          <w:rFonts w:cs="Times New Roman"/>
          <w:bCs/>
        </w:rPr>
        <w:t xml:space="preserve"> </w:t>
      </w:r>
      <w:r w:rsidRPr="00D56E32">
        <w:rPr>
          <w:rFonts w:cs="Times New Roman"/>
          <w:bCs/>
        </w:rPr>
        <w:t>- 1ere démission volontaire du 1</w:t>
      </w:r>
      <w:r w:rsidRPr="00D56E32">
        <w:rPr>
          <w:rFonts w:cs="Times New Roman"/>
          <w:bCs/>
          <w:vertAlign w:val="superscript"/>
        </w:rPr>
        <w:t>er</w:t>
      </w:r>
      <w:r w:rsidRPr="00D56E32">
        <w:rPr>
          <w:rFonts w:cs="Times New Roman"/>
          <w:bCs/>
        </w:rPr>
        <w:t xml:space="preserve"> ministre (Chirac).</w:t>
      </w:r>
      <w:r w:rsidRPr="00D56E32">
        <w:rPr>
          <w:rFonts w:cs="Times New Roman"/>
          <w:bCs/>
        </w:rPr>
        <w:br/>
      </w:r>
      <w:r w:rsidRPr="00D56E32">
        <w:rPr>
          <w:rFonts w:cs="Times New Roman"/>
          <w:bCs/>
        </w:rPr>
        <w:br/>
        <w:t xml:space="preserve">En </w:t>
      </w:r>
      <w:r w:rsidR="008B5020" w:rsidRPr="00D56E32">
        <w:rPr>
          <w:rFonts w:cs="Times New Roman"/>
          <w:bCs/>
        </w:rPr>
        <w:t>période</w:t>
      </w:r>
      <w:r w:rsidRPr="00D56E32">
        <w:rPr>
          <w:rFonts w:cs="Times New Roman"/>
          <w:bCs/>
        </w:rPr>
        <w:t xml:space="preserve"> de cohabitation, on ne choisit pas vraiment le 1</w:t>
      </w:r>
      <w:r w:rsidRPr="00D56E32">
        <w:rPr>
          <w:rFonts w:cs="Times New Roman"/>
          <w:bCs/>
          <w:vertAlign w:val="superscript"/>
        </w:rPr>
        <w:t>er</w:t>
      </w:r>
      <w:r w:rsidRPr="00D56E32">
        <w:rPr>
          <w:rFonts w:cs="Times New Roman"/>
          <w:bCs/>
        </w:rPr>
        <w:t xml:space="preserve"> ministre, qui partira quand il voudra.</w:t>
      </w:r>
    </w:p>
    <w:p w:rsidR="008E41D3" w:rsidRPr="00D56E32" w:rsidRDefault="003D7C3C" w:rsidP="00066EF5">
      <w:pPr>
        <w:widowControl w:val="0"/>
        <w:autoSpaceDE w:val="0"/>
        <w:autoSpaceDN w:val="0"/>
        <w:adjustRightInd w:val="0"/>
        <w:spacing w:after="0"/>
        <w:rPr>
          <w:rFonts w:cs="Times New Roman"/>
          <w:bCs/>
        </w:rPr>
      </w:pPr>
      <w:r>
        <w:rPr>
          <w:rFonts w:cs="Times New Roman"/>
          <w:bCs/>
        </w:rPr>
        <w:t>A la suite des élections législatives, le gouvernement démissionne généralement bien que la constitution ne l’impose pas.</w:t>
      </w:r>
    </w:p>
    <w:p w:rsidR="008E41D3" w:rsidRPr="00D56E32" w:rsidRDefault="008E41D3" w:rsidP="008E41D3">
      <w:pPr>
        <w:widowControl w:val="0"/>
        <w:autoSpaceDE w:val="0"/>
        <w:autoSpaceDN w:val="0"/>
        <w:adjustRightInd w:val="0"/>
        <w:spacing w:after="0" w:line="240" w:lineRule="auto"/>
        <w:rPr>
          <w:rFonts w:cs="Times New Roman"/>
          <w:bCs/>
        </w:rPr>
      </w:pPr>
    </w:p>
    <w:p w:rsidR="008E41D3" w:rsidRPr="00066EF5" w:rsidRDefault="008E41D3" w:rsidP="008E41D3">
      <w:pPr>
        <w:pStyle w:val="ListParagraph"/>
        <w:widowControl w:val="0"/>
        <w:numPr>
          <w:ilvl w:val="0"/>
          <w:numId w:val="8"/>
        </w:numPr>
        <w:autoSpaceDE w:val="0"/>
        <w:autoSpaceDN w:val="0"/>
        <w:adjustRightInd w:val="0"/>
        <w:spacing w:after="0" w:line="240" w:lineRule="auto"/>
        <w:rPr>
          <w:rFonts w:cs="Times New Roman"/>
          <w:bCs/>
          <w:color w:val="002060"/>
          <w:u w:val="single"/>
        </w:rPr>
      </w:pPr>
      <w:r w:rsidRPr="00066EF5">
        <w:rPr>
          <w:rFonts w:cs="Times New Roman"/>
          <w:bCs/>
          <w:color w:val="002060"/>
          <w:u w:val="single"/>
        </w:rPr>
        <w:t>Le fonctionnement du gouvernement </w:t>
      </w:r>
    </w:p>
    <w:p w:rsidR="008E41D3" w:rsidRPr="00D56E32" w:rsidRDefault="008E41D3" w:rsidP="008E41D3">
      <w:pPr>
        <w:widowControl w:val="0"/>
        <w:autoSpaceDE w:val="0"/>
        <w:autoSpaceDN w:val="0"/>
        <w:adjustRightInd w:val="0"/>
        <w:spacing w:after="0" w:line="240" w:lineRule="auto"/>
        <w:rPr>
          <w:rFonts w:cs="Times New Roman"/>
          <w:bCs/>
        </w:rPr>
      </w:pPr>
    </w:p>
    <w:p w:rsidR="00090D3D" w:rsidRDefault="008E41D3" w:rsidP="00066EF5">
      <w:pPr>
        <w:widowControl w:val="0"/>
        <w:autoSpaceDE w:val="0"/>
        <w:autoSpaceDN w:val="0"/>
        <w:adjustRightInd w:val="0"/>
        <w:spacing w:after="0"/>
        <w:rPr>
          <w:rFonts w:cs="Times New Roman"/>
          <w:bCs/>
        </w:rPr>
      </w:pPr>
      <w:r w:rsidRPr="00066EF5">
        <w:rPr>
          <w:rFonts w:cs="Times New Roman"/>
          <w:b/>
          <w:bCs/>
          <w:color w:val="0070C0"/>
        </w:rPr>
        <w:t>Art 20</w:t>
      </w:r>
      <w:r w:rsidRPr="00D56E32">
        <w:rPr>
          <w:rFonts w:cs="Times New Roman"/>
          <w:bCs/>
        </w:rPr>
        <w:t> : « </w:t>
      </w:r>
      <w:r w:rsidRPr="00066EF5">
        <w:rPr>
          <w:rFonts w:cs="Times New Roman"/>
          <w:bCs/>
          <w:i/>
        </w:rPr>
        <w:t>Le gouvernement détermine et conduit la politique de la nation</w:t>
      </w:r>
      <w:r w:rsidRPr="00D56E32">
        <w:rPr>
          <w:rFonts w:cs="Times New Roman"/>
          <w:bCs/>
        </w:rPr>
        <w:t> ». En réalité c’est le président de la république sauf en cas de cohabitation.</w:t>
      </w:r>
      <w:r w:rsidRPr="00D56E32">
        <w:rPr>
          <w:rFonts w:cs="Times New Roman"/>
          <w:bCs/>
        </w:rPr>
        <w:br/>
        <w:t xml:space="preserve"> </w:t>
      </w:r>
      <w:r w:rsidRPr="00D56E32">
        <w:rPr>
          <w:rFonts w:cs="Times New Roman"/>
          <w:bCs/>
        </w:rPr>
        <w:sym w:font="Symbol" w:char="F0DE"/>
      </w:r>
      <w:r w:rsidRPr="00D56E32">
        <w:rPr>
          <w:rFonts w:cs="Times New Roman"/>
          <w:bCs/>
        </w:rPr>
        <w:t xml:space="preserve"> La constitution reconnait au gouvernement :</w:t>
      </w:r>
      <w:r w:rsidRPr="00D56E32">
        <w:rPr>
          <w:rFonts w:cs="Times New Roman"/>
          <w:bCs/>
        </w:rPr>
        <w:br/>
        <w:t>- la possibilité de prendre des décrets pour assurer l’</w:t>
      </w:r>
      <w:r w:rsidR="008B5020" w:rsidRPr="00D56E32">
        <w:rPr>
          <w:rFonts w:cs="Times New Roman"/>
          <w:bCs/>
        </w:rPr>
        <w:t>exécution</w:t>
      </w:r>
      <w:r w:rsidR="00090D3D">
        <w:rPr>
          <w:rFonts w:cs="Times New Roman"/>
          <w:bCs/>
        </w:rPr>
        <w:t xml:space="preserve"> des lois.</w:t>
      </w:r>
    </w:p>
    <w:p w:rsidR="008E41D3" w:rsidRPr="00D56E32" w:rsidRDefault="008E41D3" w:rsidP="00066EF5">
      <w:pPr>
        <w:widowControl w:val="0"/>
        <w:autoSpaceDE w:val="0"/>
        <w:autoSpaceDN w:val="0"/>
        <w:adjustRightInd w:val="0"/>
        <w:spacing w:after="0"/>
        <w:rPr>
          <w:rFonts w:cs="Times New Roman"/>
          <w:bCs/>
        </w:rPr>
      </w:pPr>
      <w:r w:rsidRPr="00D56E32">
        <w:rPr>
          <w:rFonts w:cs="Times New Roman"/>
          <w:bCs/>
        </w:rPr>
        <w:t>- le gouvernement</w:t>
      </w:r>
      <w:r w:rsidR="00395913">
        <w:rPr>
          <w:rFonts w:cs="Times New Roman"/>
          <w:bCs/>
        </w:rPr>
        <w:t xml:space="preserve"> peut créer des règles de droit, des règles juridiques qui vont s’appeler des règlements (=décrets, arrêtés) Décrets peuvent être pris par un ministre ou le 1</w:t>
      </w:r>
      <w:r w:rsidR="00395913" w:rsidRPr="00395913">
        <w:rPr>
          <w:rFonts w:cs="Times New Roman"/>
          <w:bCs/>
          <w:vertAlign w:val="superscript"/>
        </w:rPr>
        <w:t>er</w:t>
      </w:r>
      <w:r w:rsidR="00395913">
        <w:rPr>
          <w:rFonts w:cs="Times New Roman"/>
          <w:bCs/>
        </w:rPr>
        <w:t xml:space="preserve"> ministre ou le président de la République.</w:t>
      </w:r>
      <w:r w:rsidR="0064536B">
        <w:rPr>
          <w:rFonts w:cs="Times New Roman"/>
          <w:bCs/>
        </w:rPr>
        <w:br/>
        <w:t>- I</w:t>
      </w:r>
      <w:r w:rsidRPr="00D56E32">
        <w:rPr>
          <w:rFonts w:cs="Times New Roman"/>
          <w:bCs/>
        </w:rPr>
        <w:t xml:space="preserve">l peut prendre des </w:t>
      </w:r>
      <w:r w:rsidRPr="00066EF5">
        <w:rPr>
          <w:rFonts w:cs="Times New Roman"/>
          <w:b/>
          <w:bCs/>
          <w:color w:val="FFC000"/>
        </w:rPr>
        <w:t>ordonnances</w:t>
      </w:r>
      <w:r w:rsidRPr="00D56E32">
        <w:rPr>
          <w:rFonts w:cs="Times New Roman"/>
          <w:bCs/>
        </w:rPr>
        <w:t xml:space="preserve"> (= actes </w:t>
      </w:r>
      <w:r w:rsidR="008B5020" w:rsidRPr="00D56E32">
        <w:rPr>
          <w:rFonts w:cs="Times New Roman"/>
          <w:bCs/>
        </w:rPr>
        <w:t>qui</w:t>
      </w:r>
      <w:r w:rsidRPr="00D56E32">
        <w:rPr>
          <w:rFonts w:cs="Times New Roman"/>
          <w:bCs/>
        </w:rPr>
        <w:t xml:space="preserve"> permettent au gouvernement d’intervenir dans le domaine de la loi).</w:t>
      </w:r>
    </w:p>
    <w:p w:rsidR="008E41D3" w:rsidRPr="00D56E32" w:rsidRDefault="008E41D3" w:rsidP="00066EF5">
      <w:pPr>
        <w:widowControl w:val="0"/>
        <w:autoSpaceDE w:val="0"/>
        <w:autoSpaceDN w:val="0"/>
        <w:adjustRightInd w:val="0"/>
        <w:spacing w:after="0"/>
        <w:rPr>
          <w:rFonts w:cs="Times New Roman"/>
          <w:bCs/>
        </w:rPr>
      </w:pPr>
    </w:p>
    <w:p w:rsidR="0064536B" w:rsidRDefault="008E41D3" w:rsidP="00066EF5">
      <w:pPr>
        <w:widowControl w:val="0"/>
        <w:autoSpaceDE w:val="0"/>
        <w:autoSpaceDN w:val="0"/>
        <w:adjustRightInd w:val="0"/>
        <w:spacing w:after="0"/>
        <w:rPr>
          <w:rFonts w:cs="Times New Roman"/>
          <w:bCs/>
        </w:rPr>
      </w:pPr>
      <w:r w:rsidRPr="00066EF5">
        <w:rPr>
          <w:rFonts w:cs="Times New Roman"/>
          <w:b/>
          <w:bCs/>
        </w:rPr>
        <w:t>Le rôle du 1</w:t>
      </w:r>
      <w:r w:rsidRPr="00066EF5">
        <w:rPr>
          <w:rFonts w:cs="Times New Roman"/>
          <w:b/>
          <w:bCs/>
          <w:vertAlign w:val="superscript"/>
        </w:rPr>
        <w:t>er</w:t>
      </w:r>
      <w:r w:rsidRPr="00066EF5">
        <w:rPr>
          <w:rFonts w:cs="Times New Roman"/>
          <w:b/>
          <w:bCs/>
        </w:rPr>
        <w:t> Ministre:</w:t>
      </w:r>
      <w:r w:rsidRPr="00D56E32">
        <w:rPr>
          <w:rFonts w:cs="Times New Roman"/>
          <w:bCs/>
          <w:u w:val="single"/>
        </w:rPr>
        <w:br/>
      </w:r>
      <w:r w:rsidRPr="00D56E32">
        <w:rPr>
          <w:rFonts w:cs="Times New Roman"/>
          <w:bCs/>
        </w:rPr>
        <w:sym w:font="Symbol" w:char="F0AE"/>
      </w:r>
      <w:r w:rsidRPr="00D56E32">
        <w:rPr>
          <w:rFonts w:cs="Times New Roman"/>
          <w:bCs/>
        </w:rPr>
        <w:t xml:space="preserve"> Rôle d’</w:t>
      </w:r>
      <w:r w:rsidRPr="00066EF5">
        <w:rPr>
          <w:rFonts w:cs="Times New Roman"/>
          <w:b/>
          <w:bCs/>
          <w:color w:val="C00000"/>
        </w:rPr>
        <w:t>arbitrage</w:t>
      </w:r>
      <w:r w:rsidRPr="00D56E32">
        <w:rPr>
          <w:rFonts w:cs="Times New Roman"/>
          <w:bCs/>
        </w:rPr>
        <w:t>, qui consiste à accorder à ses ministres les sommes nécessaires à la mise en œuvre des politiques des différents ministères, selon les priorités.</w:t>
      </w:r>
      <w:r w:rsidRPr="00D56E32">
        <w:rPr>
          <w:rFonts w:cs="Times New Roman"/>
          <w:bCs/>
        </w:rPr>
        <w:br/>
      </w:r>
      <w:r w:rsidRPr="00D56E32">
        <w:rPr>
          <w:rFonts w:cs="Times New Roman"/>
          <w:bCs/>
        </w:rPr>
        <w:sym w:font="Symbol" w:char="F0AE"/>
      </w:r>
      <w:r w:rsidRPr="00D56E32">
        <w:rPr>
          <w:rFonts w:cs="Times New Roman"/>
          <w:bCs/>
        </w:rPr>
        <w:t xml:space="preserve"> La possibilité de proposer au </w:t>
      </w:r>
      <w:r w:rsidR="008B5020" w:rsidRPr="00D56E32">
        <w:rPr>
          <w:rFonts w:cs="Times New Roman"/>
          <w:bCs/>
        </w:rPr>
        <w:t>président</w:t>
      </w:r>
      <w:r w:rsidRPr="00D56E32">
        <w:rPr>
          <w:rFonts w:cs="Times New Roman"/>
          <w:bCs/>
        </w:rPr>
        <w:t xml:space="preserve"> la mise en œuvre d’un </w:t>
      </w:r>
      <w:r w:rsidR="008B5020" w:rsidRPr="00066EF5">
        <w:rPr>
          <w:rFonts w:cs="Times New Roman"/>
          <w:b/>
          <w:bCs/>
          <w:color w:val="C00000"/>
        </w:rPr>
        <w:t>référendum</w:t>
      </w:r>
      <w:r w:rsidRPr="00D56E32">
        <w:rPr>
          <w:rFonts w:cs="Times New Roman"/>
          <w:bCs/>
        </w:rPr>
        <w:t>.</w:t>
      </w:r>
      <w:r w:rsidRPr="00D56E32">
        <w:rPr>
          <w:rFonts w:cs="Times New Roman"/>
          <w:bCs/>
        </w:rPr>
        <w:br/>
      </w:r>
      <w:r w:rsidRPr="00D56E32">
        <w:rPr>
          <w:rFonts w:cs="Times New Roman"/>
          <w:bCs/>
        </w:rPr>
        <w:sym w:font="Symbol" w:char="F0AE"/>
      </w:r>
      <w:r w:rsidRPr="00D56E32">
        <w:rPr>
          <w:rFonts w:cs="Times New Roman"/>
          <w:bCs/>
        </w:rPr>
        <w:t xml:space="preserve"> Il doit en principe donner son accord aux décisions prises par le Président de la République : il doit « contre signer »</w:t>
      </w:r>
      <w:r w:rsidR="00D66E82">
        <w:rPr>
          <w:rFonts w:cs="Times New Roman"/>
          <w:bCs/>
        </w:rPr>
        <w:t xml:space="preserve"> (= contreseing)</w:t>
      </w:r>
      <w:r w:rsidRPr="00D56E32">
        <w:rPr>
          <w:rFonts w:cs="Times New Roman"/>
          <w:bCs/>
        </w:rPr>
        <w:t xml:space="preserve"> ses actes</w:t>
      </w:r>
      <w:r w:rsidR="0064536B">
        <w:rPr>
          <w:rFonts w:cs="Times New Roman"/>
          <w:bCs/>
        </w:rPr>
        <w:t xml:space="preserve"> (=</w:t>
      </w:r>
      <w:r w:rsidR="00EC65B9">
        <w:rPr>
          <w:rFonts w:cs="Times New Roman"/>
          <w:bCs/>
        </w:rPr>
        <w:t xml:space="preserve"> </w:t>
      </w:r>
      <w:r w:rsidR="0064536B">
        <w:rPr>
          <w:rFonts w:cs="Times New Roman"/>
          <w:bCs/>
        </w:rPr>
        <w:t>signature sur le bas d’une feuille)</w:t>
      </w:r>
      <w:r w:rsidRPr="00D56E32">
        <w:rPr>
          <w:rFonts w:cs="Times New Roman"/>
          <w:bCs/>
        </w:rPr>
        <w:t>. (</w:t>
      </w:r>
      <w:r w:rsidR="008B5020" w:rsidRPr="00D56E32">
        <w:rPr>
          <w:rFonts w:cs="Times New Roman"/>
          <w:bCs/>
        </w:rPr>
        <w:t>Excepté</w:t>
      </w:r>
      <w:r w:rsidRPr="00D56E32">
        <w:rPr>
          <w:rFonts w:cs="Times New Roman"/>
          <w:bCs/>
        </w:rPr>
        <w:t> : la prise des pleins pouvoirs, la dissolution de l’assemblée..).</w:t>
      </w:r>
    </w:p>
    <w:p w:rsidR="008E41D3" w:rsidRPr="00D56E32" w:rsidRDefault="008E41D3" w:rsidP="0064536B">
      <w:pPr>
        <w:widowControl w:val="0"/>
        <w:autoSpaceDE w:val="0"/>
        <w:autoSpaceDN w:val="0"/>
        <w:adjustRightInd w:val="0"/>
        <w:spacing w:after="0"/>
        <w:rPr>
          <w:rFonts w:cs="Times New Roman"/>
          <w:bCs/>
        </w:rPr>
      </w:pPr>
    </w:p>
    <w:p w:rsidR="008E41D3" w:rsidRPr="00D56E32" w:rsidRDefault="008E41D3" w:rsidP="00066EF5">
      <w:pPr>
        <w:widowControl w:val="0"/>
        <w:autoSpaceDE w:val="0"/>
        <w:autoSpaceDN w:val="0"/>
        <w:adjustRightInd w:val="0"/>
        <w:spacing w:after="0"/>
        <w:rPr>
          <w:rFonts w:cs="Times New Roman"/>
          <w:bCs/>
          <w:u w:val="single"/>
        </w:rPr>
      </w:pPr>
    </w:p>
    <w:p w:rsidR="00066562" w:rsidRDefault="008E41D3" w:rsidP="00066EF5">
      <w:pPr>
        <w:widowControl w:val="0"/>
        <w:autoSpaceDE w:val="0"/>
        <w:autoSpaceDN w:val="0"/>
        <w:adjustRightInd w:val="0"/>
        <w:spacing w:after="0"/>
        <w:rPr>
          <w:rFonts w:cs="Times New Roman"/>
          <w:bCs/>
        </w:rPr>
      </w:pPr>
      <w:r w:rsidRPr="00066EF5">
        <w:rPr>
          <w:rFonts w:cs="Times New Roman"/>
          <w:b/>
          <w:bCs/>
          <w:color w:val="C00000"/>
        </w:rPr>
        <w:t>L’organe de décision du gouvernement</w:t>
      </w:r>
      <w:r w:rsidRPr="00D56E32">
        <w:rPr>
          <w:rFonts w:cs="Times New Roman"/>
          <w:bCs/>
        </w:rPr>
        <w:t xml:space="preserve"> est le conseil des ministres qui se réunit une fois par semaine, concernant les ministres à « portefeuille » (les plus importants)</w:t>
      </w:r>
      <w:r w:rsidR="00241654">
        <w:rPr>
          <w:rFonts w:cs="Times New Roman"/>
          <w:bCs/>
        </w:rPr>
        <w:t>, ministres délégués et secrétaires d’Etat n’y participe pas sauf exception</w:t>
      </w:r>
      <w:r w:rsidRPr="00D56E32">
        <w:rPr>
          <w:rFonts w:cs="Times New Roman"/>
          <w:bCs/>
        </w:rPr>
        <w:t>. Présidé par le Président de la République qui détermine l’ordre du jour</w:t>
      </w:r>
      <w:r w:rsidR="00893F31" w:rsidRPr="00D56E32">
        <w:rPr>
          <w:rFonts w:cs="Times New Roman"/>
          <w:bCs/>
        </w:rPr>
        <w:t>. Ensuite discussions et débats des ministres</w:t>
      </w:r>
      <w:r w:rsidR="00D60809">
        <w:rPr>
          <w:rFonts w:cs="Times New Roman"/>
          <w:bCs/>
        </w:rPr>
        <w:t xml:space="preserve"> au sujet de décrets</w:t>
      </w:r>
      <w:r w:rsidR="00B46ACF">
        <w:rPr>
          <w:rFonts w:cs="Times New Roman"/>
          <w:bCs/>
        </w:rPr>
        <w:t xml:space="preserve"> dont certains doivent nécessairement être adopté en conseil des ministres</w:t>
      </w:r>
      <w:r w:rsidR="00893F31" w:rsidRPr="00D56E32">
        <w:rPr>
          <w:rFonts w:cs="Times New Roman"/>
          <w:bCs/>
        </w:rPr>
        <w:t>, mais l</w:t>
      </w:r>
      <w:r w:rsidRPr="00D56E32">
        <w:rPr>
          <w:rFonts w:cs="Times New Roman"/>
          <w:bCs/>
        </w:rPr>
        <w:t>a décision finale lui appartient, ou au 1</w:t>
      </w:r>
      <w:r w:rsidRPr="00D56E32">
        <w:rPr>
          <w:rFonts w:cs="Times New Roman"/>
          <w:bCs/>
          <w:vertAlign w:val="superscript"/>
        </w:rPr>
        <w:t>er</w:t>
      </w:r>
      <w:r w:rsidRPr="00D56E32">
        <w:rPr>
          <w:rFonts w:cs="Times New Roman"/>
          <w:bCs/>
        </w:rPr>
        <w:t xml:space="preserve"> Ministre en cas de cohabitation</w:t>
      </w:r>
      <w:r w:rsidR="00BB51E9">
        <w:rPr>
          <w:rFonts w:cs="Times New Roman"/>
          <w:bCs/>
        </w:rPr>
        <w:t xml:space="preserve"> (Le conseil est donc un organe de </w:t>
      </w:r>
      <w:r w:rsidR="00CC2624">
        <w:rPr>
          <w:rFonts w:cs="Times New Roman"/>
          <w:bCs/>
        </w:rPr>
        <w:t>discutions</w:t>
      </w:r>
      <w:r w:rsidR="00BB51E9">
        <w:rPr>
          <w:rFonts w:cs="Times New Roman"/>
          <w:bCs/>
        </w:rPr>
        <w:t>)</w:t>
      </w:r>
      <w:r w:rsidRPr="00D56E32">
        <w:rPr>
          <w:rFonts w:cs="Times New Roman"/>
          <w:bCs/>
        </w:rPr>
        <w:t xml:space="preserve">. </w:t>
      </w:r>
      <w:r w:rsidR="00893F31" w:rsidRPr="00D56E32">
        <w:rPr>
          <w:rFonts w:cs="Times New Roman"/>
          <w:bCs/>
        </w:rPr>
        <w:t>C’est à l’issu</w:t>
      </w:r>
      <w:r w:rsidR="00066EF5">
        <w:rPr>
          <w:rFonts w:cs="Times New Roman"/>
          <w:bCs/>
        </w:rPr>
        <w:t>e</w:t>
      </w:r>
      <w:r w:rsidR="00893F31" w:rsidRPr="00D56E32">
        <w:rPr>
          <w:rFonts w:cs="Times New Roman"/>
          <w:bCs/>
        </w:rPr>
        <w:t xml:space="preserve"> du conseil des ministres que le gouvernement décide ou</w:t>
      </w:r>
      <w:r w:rsidRPr="00D56E32">
        <w:rPr>
          <w:rFonts w:cs="Times New Roman"/>
          <w:bCs/>
        </w:rPr>
        <w:t xml:space="preserve"> non d’adopter un projet de loi</w:t>
      </w:r>
      <w:r w:rsidR="00893F31" w:rsidRPr="00D56E32">
        <w:rPr>
          <w:rFonts w:cs="Times New Roman"/>
          <w:bCs/>
        </w:rPr>
        <w:t>, qu’il propose ensuite à l’Assemblée Nationale</w:t>
      </w:r>
      <w:r w:rsidRPr="00D56E32">
        <w:rPr>
          <w:rFonts w:cs="Times New Roman"/>
          <w:bCs/>
        </w:rPr>
        <w:t>.</w:t>
      </w:r>
      <w:r w:rsidR="00893F31" w:rsidRPr="00D56E32">
        <w:rPr>
          <w:rFonts w:cs="Times New Roman"/>
          <w:bCs/>
        </w:rPr>
        <w:br/>
      </w:r>
      <w:r w:rsidR="00893F31" w:rsidRPr="00D56E32">
        <w:rPr>
          <w:rFonts w:cs="Times New Roman"/>
          <w:bCs/>
        </w:rPr>
        <w:sym w:font="Symbol" w:char="F0DE"/>
      </w:r>
      <w:r w:rsidR="00893F31" w:rsidRPr="00D56E32">
        <w:rPr>
          <w:rFonts w:cs="Times New Roman"/>
          <w:bCs/>
        </w:rPr>
        <w:t xml:space="preserve"> Pour qu’une loi soit voté</w:t>
      </w:r>
      <w:r w:rsidR="00066EF5">
        <w:rPr>
          <w:rFonts w:cs="Times New Roman"/>
          <w:bCs/>
        </w:rPr>
        <w:t>e</w:t>
      </w:r>
      <w:r w:rsidR="00893F31" w:rsidRPr="00D56E32">
        <w:rPr>
          <w:rFonts w:cs="Times New Roman"/>
          <w:bCs/>
        </w:rPr>
        <w:t xml:space="preserve"> par le parlement elle doit être soit proposée </w:t>
      </w:r>
      <w:r w:rsidR="00066EF5">
        <w:rPr>
          <w:rFonts w:cs="Times New Roman"/>
          <w:bCs/>
        </w:rPr>
        <w:t xml:space="preserve">soit </w:t>
      </w:r>
      <w:r w:rsidR="00893F31" w:rsidRPr="00D56E32">
        <w:rPr>
          <w:rFonts w:cs="Times New Roman"/>
          <w:bCs/>
        </w:rPr>
        <w:t>par un député (</w:t>
      </w:r>
      <w:r w:rsidR="00893F31" w:rsidRPr="00066EF5">
        <w:rPr>
          <w:rFonts w:cs="Times New Roman"/>
          <w:b/>
          <w:bCs/>
          <w:color w:val="FFC000"/>
        </w:rPr>
        <w:t>proposition de loi</w:t>
      </w:r>
      <w:r w:rsidR="00893F31" w:rsidRPr="00D56E32">
        <w:rPr>
          <w:rFonts w:cs="Times New Roman"/>
          <w:bCs/>
        </w:rPr>
        <w:t>), soit par le gouvernement (</w:t>
      </w:r>
      <w:r w:rsidR="00893F31" w:rsidRPr="00066EF5">
        <w:rPr>
          <w:rFonts w:cs="Times New Roman"/>
          <w:b/>
          <w:bCs/>
          <w:color w:val="FFC000"/>
        </w:rPr>
        <w:t>projet de loi</w:t>
      </w:r>
      <w:r w:rsidR="00893F31" w:rsidRPr="00D56E32">
        <w:rPr>
          <w:rFonts w:cs="Times New Roman"/>
          <w:bCs/>
        </w:rPr>
        <w:t>).</w:t>
      </w:r>
    </w:p>
    <w:p w:rsidR="009E35C8" w:rsidRDefault="009E35C8" w:rsidP="00066EF5">
      <w:pPr>
        <w:widowControl w:val="0"/>
        <w:autoSpaceDE w:val="0"/>
        <w:autoSpaceDN w:val="0"/>
        <w:adjustRightInd w:val="0"/>
        <w:spacing w:after="0"/>
        <w:rPr>
          <w:rFonts w:cs="Times New Roman"/>
          <w:bCs/>
        </w:rPr>
      </w:pPr>
    </w:p>
    <w:p w:rsidR="008E41D3" w:rsidRPr="00D56E32" w:rsidRDefault="008E41D3" w:rsidP="00066EF5">
      <w:pPr>
        <w:widowControl w:val="0"/>
        <w:autoSpaceDE w:val="0"/>
        <w:autoSpaceDN w:val="0"/>
        <w:adjustRightInd w:val="0"/>
        <w:spacing w:after="0"/>
        <w:jc w:val="both"/>
        <w:rPr>
          <w:rFonts w:cs="Times New Roman"/>
          <w:bCs/>
        </w:rPr>
      </w:pPr>
      <w:r w:rsidRPr="00D56E32">
        <w:rPr>
          <w:rFonts w:cs="Times New Roman"/>
          <w:bCs/>
        </w:rPr>
        <w:t>Les ministres peuvent comparaitre devant la justice hors du cadre de l’exercice de leur fonction. Pour les actes commis dans l’exercice de leur fonction, il</w:t>
      </w:r>
      <w:r w:rsidR="00893F31" w:rsidRPr="00D56E32">
        <w:rPr>
          <w:rFonts w:cs="Times New Roman"/>
          <w:bCs/>
        </w:rPr>
        <w:t>s</w:t>
      </w:r>
      <w:r w:rsidRPr="00D56E32">
        <w:rPr>
          <w:rFonts w:cs="Times New Roman"/>
          <w:bCs/>
        </w:rPr>
        <w:t xml:space="preserve"> ne peuvent être jugé</w:t>
      </w:r>
      <w:r w:rsidR="00066EF5">
        <w:rPr>
          <w:rFonts w:cs="Times New Roman"/>
          <w:bCs/>
        </w:rPr>
        <w:t>s</w:t>
      </w:r>
      <w:r w:rsidRPr="00D56E32">
        <w:rPr>
          <w:rFonts w:cs="Times New Roman"/>
          <w:bCs/>
        </w:rPr>
        <w:t xml:space="preserve"> que par une cour de justice de la République (spécialisé</w:t>
      </w:r>
      <w:r w:rsidR="00893F31" w:rsidRPr="00D56E32">
        <w:rPr>
          <w:rFonts w:cs="Times New Roman"/>
          <w:bCs/>
        </w:rPr>
        <w:t>e</w:t>
      </w:r>
      <w:r w:rsidRPr="00D56E32">
        <w:rPr>
          <w:rFonts w:cs="Times New Roman"/>
          <w:bCs/>
        </w:rPr>
        <w:t>, composée de parlementaires et de magistrats)</w:t>
      </w:r>
      <w:r w:rsidR="00893F31" w:rsidRPr="00D56E32">
        <w:rPr>
          <w:rFonts w:cs="Times New Roman"/>
          <w:bCs/>
        </w:rPr>
        <w:t xml:space="preserve"> </w:t>
      </w:r>
      <w:r w:rsidR="00893F31" w:rsidRPr="00D56E32">
        <w:rPr>
          <w:rFonts w:cs="Times New Roman"/>
          <w:bCs/>
        </w:rPr>
        <w:sym w:font="Symbol" w:char="F0AE"/>
      </w:r>
      <w:r w:rsidR="00893F31" w:rsidRPr="00D56E32">
        <w:rPr>
          <w:rFonts w:cs="Times New Roman"/>
          <w:bCs/>
        </w:rPr>
        <w:t xml:space="preserve"> « juridiction d’exception »</w:t>
      </w:r>
      <w:r w:rsidR="00404FB5">
        <w:rPr>
          <w:rFonts w:cs="Times New Roman"/>
          <w:bCs/>
        </w:rPr>
        <w:t>, le ministre peut choisir en revanche d’être jugé par une cour de droit commun</w:t>
      </w:r>
      <w:r w:rsidRPr="00D56E32">
        <w:rPr>
          <w:rFonts w:cs="Times New Roman"/>
          <w:bCs/>
        </w:rPr>
        <w:t xml:space="preserve">. La plainte d’un particulier contre un ministre sera examinée en premier lieu par une </w:t>
      </w:r>
      <w:r w:rsidR="008B5020" w:rsidRPr="00D56E32">
        <w:rPr>
          <w:rFonts w:cs="Times New Roman"/>
          <w:bCs/>
        </w:rPr>
        <w:t>commission</w:t>
      </w:r>
      <w:r w:rsidRPr="00D56E32">
        <w:rPr>
          <w:rFonts w:cs="Times New Roman"/>
          <w:bCs/>
        </w:rPr>
        <w:t xml:space="preserve"> des requêtes (classe ou donne suite). Filtre permettant d</w:t>
      </w:r>
      <w:r w:rsidR="00C74972">
        <w:rPr>
          <w:rFonts w:cs="Times New Roman"/>
          <w:bCs/>
        </w:rPr>
        <w:t>’éviter les procédures abusives mais la commission n’émet pas de jugement. Si elle estime qu’il y a un doute sérieux elle transmet l’affaire à la cour de justice.</w:t>
      </w:r>
    </w:p>
    <w:p w:rsidR="008E41D3" w:rsidRPr="00D56E32" w:rsidRDefault="008E41D3" w:rsidP="00066EF5">
      <w:pPr>
        <w:widowControl w:val="0"/>
        <w:autoSpaceDE w:val="0"/>
        <w:autoSpaceDN w:val="0"/>
        <w:adjustRightInd w:val="0"/>
        <w:spacing w:after="0"/>
        <w:rPr>
          <w:rFonts w:cs="Times New Roman"/>
          <w:bCs/>
        </w:rPr>
      </w:pPr>
    </w:p>
    <w:p w:rsidR="008E41D3" w:rsidRPr="00D56E32" w:rsidRDefault="008E41D3" w:rsidP="00066EF5">
      <w:pPr>
        <w:widowControl w:val="0"/>
        <w:autoSpaceDE w:val="0"/>
        <w:autoSpaceDN w:val="0"/>
        <w:adjustRightInd w:val="0"/>
        <w:spacing w:after="0"/>
        <w:rPr>
          <w:rFonts w:cs="Times New Roman"/>
          <w:color w:val="008000"/>
          <w:u w:val="single"/>
        </w:rPr>
      </w:pPr>
    </w:p>
    <w:p w:rsidR="008E41D3" w:rsidRPr="00066EF5" w:rsidRDefault="00893F31" w:rsidP="002B7625">
      <w:pPr>
        <w:widowControl w:val="0"/>
        <w:shd w:val="clear" w:color="auto" w:fill="C00000"/>
        <w:autoSpaceDE w:val="0"/>
        <w:autoSpaceDN w:val="0"/>
        <w:adjustRightInd w:val="0"/>
        <w:spacing w:after="0"/>
        <w:outlineLvl w:val="0"/>
        <w:rPr>
          <w:rFonts w:cs="Times New Roman"/>
          <w:color w:val="FFFFFF" w:themeColor="background1"/>
        </w:rPr>
      </w:pPr>
      <w:r w:rsidRPr="00066EF5">
        <w:rPr>
          <w:rFonts w:cs="Times New Roman"/>
          <w:color w:val="FFFFFF" w:themeColor="background1"/>
        </w:rPr>
        <w:t>III</w:t>
      </w:r>
      <w:r w:rsidR="008E41D3" w:rsidRPr="00066EF5">
        <w:rPr>
          <w:rFonts w:cs="Times New Roman"/>
          <w:color w:val="FFFFFF" w:themeColor="background1"/>
        </w:rPr>
        <w:t>- L</w:t>
      </w:r>
      <w:r w:rsidRPr="00066EF5">
        <w:rPr>
          <w:rFonts w:cs="Times New Roman"/>
          <w:color w:val="FFFFFF" w:themeColor="background1"/>
        </w:rPr>
        <w:t>e pouvoir législatif</w:t>
      </w:r>
    </w:p>
    <w:p w:rsidR="00893F31" w:rsidRPr="00D56E32" w:rsidRDefault="00893F31" w:rsidP="00066EF5">
      <w:pPr>
        <w:widowControl w:val="0"/>
        <w:autoSpaceDE w:val="0"/>
        <w:autoSpaceDN w:val="0"/>
        <w:adjustRightInd w:val="0"/>
        <w:spacing w:after="0"/>
        <w:rPr>
          <w:rFonts w:cs="Times New Roman"/>
          <w:color w:val="008000"/>
          <w:u w:val="single"/>
        </w:rPr>
      </w:pPr>
    </w:p>
    <w:p w:rsidR="00893F31" w:rsidRPr="00066EF5" w:rsidRDefault="00893F31" w:rsidP="00066EF5">
      <w:pPr>
        <w:pStyle w:val="ListParagraph"/>
        <w:widowControl w:val="0"/>
        <w:numPr>
          <w:ilvl w:val="1"/>
          <w:numId w:val="4"/>
        </w:numPr>
        <w:shd w:val="clear" w:color="auto" w:fill="92D050"/>
        <w:autoSpaceDE w:val="0"/>
        <w:autoSpaceDN w:val="0"/>
        <w:adjustRightInd w:val="0"/>
        <w:spacing w:after="0"/>
        <w:rPr>
          <w:rFonts w:cs="Times New Roman"/>
          <w:color w:val="FFFFFF" w:themeColor="background1"/>
        </w:rPr>
      </w:pPr>
      <w:r w:rsidRPr="00066EF5">
        <w:rPr>
          <w:rFonts w:cs="Times New Roman"/>
          <w:color w:val="FFFFFF" w:themeColor="background1"/>
        </w:rPr>
        <w:t>L’élection des parlementaires</w:t>
      </w:r>
    </w:p>
    <w:p w:rsidR="008E41D3" w:rsidRPr="00D56E32" w:rsidRDefault="008E41D3" w:rsidP="00066EF5">
      <w:pPr>
        <w:widowControl w:val="0"/>
        <w:autoSpaceDE w:val="0"/>
        <w:autoSpaceDN w:val="0"/>
        <w:adjustRightInd w:val="0"/>
        <w:spacing w:after="0"/>
        <w:rPr>
          <w:rFonts w:cs="Times New Roman"/>
          <w:color w:val="008000"/>
          <w:u w:val="single"/>
        </w:rPr>
      </w:pPr>
    </w:p>
    <w:p w:rsidR="007C24B0" w:rsidRPr="00D56E32" w:rsidRDefault="007C24B0" w:rsidP="00066EF5">
      <w:pPr>
        <w:pStyle w:val="ListParagraph"/>
        <w:widowControl w:val="0"/>
        <w:numPr>
          <w:ilvl w:val="0"/>
          <w:numId w:val="11"/>
        </w:numPr>
        <w:autoSpaceDE w:val="0"/>
        <w:autoSpaceDN w:val="0"/>
        <w:adjustRightInd w:val="0"/>
        <w:spacing w:after="0"/>
        <w:rPr>
          <w:rFonts w:cs="Times New Roman"/>
          <w:color w:val="000000" w:themeColor="text1"/>
        </w:rPr>
      </w:pPr>
      <w:r w:rsidRPr="00D56E32">
        <w:rPr>
          <w:rFonts w:cs="Times New Roman"/>
          <w:color w:val="000000" w:themeColor="text1"/>
        </w:rPr>
        <w:t>Le parlement est divisé en 2 chambres (structure bicamérale)</w:t>
      </w:r>
    </w:p>
    <w:p w:rsidR="007C24B0" w:rsidRPr="00D56E32" w:rsidRDefault="00AC7B9B" w:rsidP="00066EF5">
      <w:pPr>
        <w:pStyle w:val="ListParagraph"/>
        <w:widowControl w:val="0"/>
        <w:numPr>
          <w:ilvl w:val="0"/>
          <w:numId w:val="8"/>
        </w:numPr>
        <w:autoSpaceDE w:val="0"/>
        <w:autoSpaceDN w:val="0"/>
        <w:adjustRightInd w:val="0"/>
        <w:spacing w:after="0"/>
        <w:rPr>
          <w:rFonts w:cs="Times New Roman"/>
          <w:bCs/>
        </w:rPr>
      </w:pPr>
      <w:r w:rsidRPr="00AC7B9B">
        <w:rPr>
          <w:rFonts w:cs="Times New Roman"/>
          <w:b/>
          <w:color w:val="C00000"/>
        </w:rPr>
        <w:t>L’A</w:t>
      </w:r>
      <w:r w:rsidR="007C24B0" w:rsidRPr="00AC7B9B">
        <w:rPr>
          <w:rFonts w:cs="Times New Roman"/>
          <w:b/>
          <w:color w:val="C00000"/>
        </w:rPr>
        <w:t>ssemblée Nationale</w:t>
      </w:r>
      <w:r w:rsidR="007C24B0" w:rsidRPr="00D56E32">
        <w:rPr>
          <w:rFonts w:cs="Times New Roman"/>
          <w:color w:val="000000" w:themeColor="text1"/>
        </w:rPr>
        <w:t xml:space="preserve"> : </w:t>
      </w:r>
      <w:r w:rsidR="008E41D3" w:rsidRPr="00AC7B9B">
        <w:rPr>
          <w:rFonts w:cs="Times New Roman"/>
          <w:b/>
          <w:bCs/>
        </w:rPr>
        <w:t>577 sièges de députés</w:t>
      </w:r>
    </w:p>
    <w:p w:rsidR="008E41D3" w:rsidRPr="00D56E32" w:rsidRDefault="007C24B0" w:rsidP="00066EF5">
      <w:pPr>
        <w:widowControl w:val="0"/>
        <w:autoSpaceDE w:val="0"/>
        <w:autoSpaceDN w:val="0"/>
        <w:adjustRightInd w:val="0"/>
        <w:spacing w:after="0"/>
        <w:rPr>
          <w:rFonts w:cs="Times New Roman"/>
          <w:bCs/>
        </w:rPr>
      </w:pPr>
      <w:r w:rsidRPr="00D56E32">
        <w:rPr>
          <w:rFonts w:cs="Times New Roman"/>
          <w:bCs/>
        </w:rPr>
        <w:sym w:font="Symbol" w:char="F0AE"/>
      </w:r>
      <w:r w:rsidRPr="00D56E32">
        <w:rPr>
          <w:rFonts w:cs="Times New Roman"/>
          <w:bCs/>
        </w:rPr>
        <w:t xml:space="preserve"> </w:t>
      </w:r>
      <w:r w:rsidR="00AC7B9B" w:rsidRPr="00D56E32">
        <w:rPr>
          <w:rFonts w:cs="Times New Roman"/>
          <w:bCs/>
        </w:rPr>
        <w:t>Chambre</w:t>
      </w:r>
      <w:r w:rsidRPr="00D56E32">
        <w:rPr>
          <w:rFonts w:cs="Times New Roman"/>
          <w:bCs/>
        </w:rPr>
        <w:t xml:space="preserve"> qui </w:t>
      </w:r>
      <w:r w:rsidR="008E41D3" w:rsidRPr="00D56E32">
        <w:rPr>
          <w:rFonts w:cs="Times New Roman"/>
          <w:bCs/>
        </w:rPr>
        <w:t xml:space="preserve"> représente le peuple car les députés sont élus au </w:t>
      </w:r>
      <w:r w:rsidR="00AC7B9B">
        <w:rPr>
          <w:rFonts w:cs="Times New Roman"/>
          <w:bCs/>
        </w:rPr>
        <w:t xml:space="preserve">SUD : scrutin uninominal </w:t>
      </w:r>
      <w:r w:rsidRPr="00D56E32">
        <w:rPr>
          <w:rFonts w:cs="Times New Roman"/>
          <w:bCs/>
        </w:rPr>
        <w:t>majoritaire à 2 tour</w:t>
      </w:r>
      <w:r w:rsidR="00AC7B9B">
        <w:rPr>
          <w:rFonts w:cs="Times New Roman"/>
          <w:bCs/>
        </w:rPr>
        <w:t>s</w:t>
      </w:r>
      <w:r w:rsidR="008E41D3" w:rsidRPr="00D56E32">
        <w:rPr>
          <w:rFonts w:cs="Times New Roman"/>
          <w:bCs/>
        </w:rPr>
        <w:t>.</w:t>
      </w:r>
      <w:r w:rsidRPr="00D56E32">
        <w:rPr>
          <w:rFonts w:cs="Times New Roman"/>
          <w:bCs/>
        </w:rPr>
        <w:t xml:space="preserve"> </w:t>
      </w:r>
    </w:p>
    <w:p w:rsidR="00240AE4" w:rsidRDefault="007C24B0" w:rsidP="00066EF5">
      <w:pPr>
        <w:widowControl w:val="0"/>
        <w:autoSpaceDE w:val="0"/>
        <w:autoSpaceDN w:val="0"/>
        <w:adjustRightInd w:val="0"/>
        <w:spacing w:after="0"/>
        <w:rPr>
          <w:rFonts w:cs="Times New Roman"/>
          <w:bCs/>
        </w:rPr>
      </w:pPr>
      <w:r w:rsidRPr="00D56E32">
        <w:rPr>
          <w:rFonts w:cs="Times New Roman"/>
          <w:bCs/>
        </w:rPr>
        <w:t>Elections législatives</w:t>
      </w:r>
      <w:r w:rsidR="00AC7B9B">
        <w:rPr>
          <w:rFonts w:cs="Times New Roman"/>
          <w:bCs/>
        </w:rPr>
        <w:t xml:space="preserve"> : </w:t>
      </w:r>
      <w:r w:rsidRPr="00D56E32">
        <w:rPr>
          <w:rFonts w:cs="Times New Roman"/>
          <w:bCs/>
        </w:rPr>
        <w:t xml:space="preserve">Au </w:t>
      </w:r>
      <w:r w:rsidR="008E41D3" w:rsidRPr="00D56E32">
        <w:rPr>
          <w:rFonts w:cs="Times New Roman"/>
          <w:bCs/>
        </w:rPr>
        <w:t>1</w:t>
      </w:r>
      <w:r w:rsidR="008E41D3" w:rsidRPr="00D56E32">
        <w:rPr>
          <w:rFonts w:cs="Times New Roman"/>
          <w:bCs/>
          <w:vertAlign w:val="superscript"/>
        </w:rPr>
        <w:t>er</w:t>
      </w:r>
      <w:r w:rsidR="008E41D3" w:rsidRPr="00D56E32">
        <w:rPr>
          <w:rFonts w:cs="Times New Roman"/>
          <w:bCs/>
        </w:rPr>
        <w:t xml:space="preserve"> tour</w:t>
      </w:r>
      <w:r w:rsidRPr="00D56E32">
        <w:rPr>
          <w:rFonts w:cs="Times New Roman"/>
          <w:bCs/>
        </w:rPr>
        <w:t>, il faut la majorité absolue (+ de 50% des voix) des suffrages exprimés et que cette majorité représente au moins le quart des électeurs inscrits</w:t>
      </w:r>
      <w:r w:rsidR="008E41D3" w:rsidRPr="00D56E32">
        <w:rPr>
          <w:rFonts w:cs="Times New Roman"/>
          <w:bCs/>
        </w:rPr>
        <w:t xml:space="preserve">. </w:t>
      </w:r>
      <w:r w:rsidRPr="00D56E32">
        <w:rPr>
          <w:rFonts w:cs="Times New Roman"/>
          <w:bCs/>
        </w:rPr>
        <w:t xml:space="preserve">Pour pouvoir participer </w:t>
      </w:r>
      <w:r w:rsidR="008E41D3" w:rsidRPr="00D56E32">
        <w:rPr>
          <w:rFonts w:cs="Times New Roman"/>
          <w:bCs/>
        </w:rPr>
        <w:t>au 2</w:t>
      </w:r>
      <w:r w:rsidR="008E41D3" w:rsidRPr="00D56E32">
        <w:rPr>
          <w:rFonts w:cs="Times New Roman"/>
          <w:bCs/>
          <w:vertAlign w:val="superscript"/>
        </w:rPr>
        <w:t>ème</w:t>
      </w:r>
      <w:r w:rsidR="008E41D3" w:rsidRPr="00D56E32">
        <w:rPr>
          <w:rFonts w:cs="Times New Roman"/>
          <w:bCs/>
        </w:rPr>
        <w:t xml:space="preserve"> tour</w:t>
      </w:r>
      <w:r w:rsidRPr="00D56E32">
        <w:rPr>
          <w:rFonts w:cs="Times New Roman"/>
          <w:bCs/>
        </w:rPr>
        <w:t>, il faut avoir réuni au moins 12.5% des suffrages des électeurs  inscrits. On peut donc avoir 3 candidats (triangulaire), sera ensuite élu le candidat qui obtient la majorité</w:t>
      </w:r>
      <w:r w:rsidR="00AC7B9B">
        <w:rPr>
          <w:rFonts w:cs="Times New Roman"/>
          <w:bCs/>
        </w:rPr>
        <w:t xml:space="preserve"> des suffrages exprimés.</w:t>
      </w:r>
      <w:r w:rsidR="00240AE4">
        <w:rPr>
          <w:rFonts w:cs="Times New Roman"/>
          <w:bCs/>
        </w:rPr>
        <w:t xml:space="preserve"> </w:t>
      </w:r>
      <w:r w:rsidR="00AC7B9B">
        <w:rPr>
          <w:rFonts w:cs="Times New Roman"/>
          <w:bCs/>
        </w:rPr>
        <w:br/>
        <w:t>Lors de</w:t>
      </w:r>
      <w:r w:rsidRPr="00D56E32">
        <w:rPr>
          <w:rFonts w:cs="Times New Roman"/>
          <w:bCs/>
        </w:rPr>
        <w:t xml:space="preserve"> ce scr</w:t>
      </w:r>
      <w:r w:rsidR="00AC7B9B">
        <w:rPr>
          <w:rFonts w:cs="Times New Roman"/>
          <w:bCs/>
        </w:rPr>
        <w:t>utin, on obtient un député et</w:t>
      </w:r>
      <w:r w:rsidRPr="00D56E32">
        <w:rPr>
          <w:rFonts w:cs="Times New Roman"/>
          <w:bCs/>
        </w:rPr>
        <w:t xml:space="preserve"> une liste. Chaque circonscription donne lieu à un vote.</w:t>
      </w:r>
    </w:p>
    <w:p w:rsidR="008E41D3" w:rsidRPr="00D56E32" w:rsidRDefault="00240AE4" w:rsidP="00066EF5">
      <w:pPr>
        <w:widowControl w:val="0"/>
        <w:autoSpaceDE w:val="0"/>
        <w:autoSpaceDN w:val="0"/>
        <w:adjustRightInd w:val="0"/>
        <w:spacing w:after="0"/>
        <w:rPr>
          <w:rFonts w:cs="Times New Roman"/>
          <w:bCs/>
        </w:rPr>
      </w:pPr>
      <w:r>
        <w:rPr>
          <w:rFonts w:cs="Times New Roman"/>
          <w:bCs/>
        </w:rPr>
        <w:t>Territoire français découpé en 491 circonscriptions.</w:t>
      </w:r>
    </w:p>
    <w:p w:rsidR="007C24B0" w:rsidRPr="00D56E32" w:rsidRDefault="007C24B0" w:rsidP="00066EF5">
      <w:pPr>
        <w:widowControl w:val="0"/>
        <w:autoSpaceDE w:val="0"/>
        <w:autoSpaceDN w:val="0"/>
        <w:adjustRightInd w:val="0"/>
        <w:spacing w:after="0"/>
        <w:rPr>
          <w:rFonts w:cs="Times New Roman"/>
          <w:bCs/>
        </w:rPr>
      </w:pPr>
    </w:p>
    <w:p w:rsidR="007C24B0" w:rsidRPr="00D56E32" w:rsidRDefault="007C24B0" w:rsidP="00066EF5">
      <w:pPr>
        <w:pStyle w:val="ListParagraph"/>
        <w:widowControl w:val="0"/>
        <w:numPr>
          <w:ilvl w:val="0"/>
          <w:numId w:val="8"/>
        </w:numPr>
        <w:autoSpaceDE w:val="0"/>
        <w:autoSpaceDN w:val="0"/>
        <w:adjustRightInd w:val="0"/>
        <w:spacing w:after="0"/>
        <w:rPr>
          <w:rFonts w:cs="Times New Roman"/>
          <w:bCs/>
        </w:rPr>
      </w:pPr>
      <w:r w:rsidRPr="00AC7B9B">
        <w:rPr>
          <w:rFonts w:cs="Times New Roman"/>
          <w:b/>
          <w:bCs/>
          <w:color w:val="C00000"/>
        </w:rPr>
        <w:t>Le Sénat</w:t>
      </w:r>
      <w:r w:rsidRPr="00D56E32">
        <w:rPr>
          <w:rFonts w:cs="Times New Roman"/>
          <w:bCs/>
        </w:rPr>
        <w:t xml:space="preserve"> : </w:t>
      </w:r>
      <w:r w:rsidRPr="00AC7B9B">
        <w:rPr>
          <w:rFonts w:cs="Times New Roman"/>
          <w:b/>
          <w:bCs/>
        </w:rPr>
        <w:t>321 sénateurs et 348</w:t>
      </w:r>
      <w:r w:rsidRPr="00D56E32">
        <w:rPr>
          <w:rFonts w:cs="Times New Roman"/>
          <w:bCs/>
        </w:rPr>
        <w:t xml:space="preserve"> (1</w:t>
      </w:r>
      <w:r w:rsidRPr="00D56E32">
        <w:rPr>
          <w:rFonts w:cs="Times New Roman"/>
          <w:bCs/>
          <w:vertAlign w:val="superscript"/>
        </w:rPr>
        <w:t>er</w:t>
      </w:r>
      <w:r w:rsidRPr="00D56E32">
        <w:rPr>
          <w:rFonts w:cs="Times New Roman"/>
          <w:bCs/>
        </w:rPr>
        <w:t xml:space="preserve"> janvier 2010)</w:t>
      </w:r>
      <w:r w:rsidR="007C6843">
        <w:rPr>
          <w:rFonts w:cs="Times New Roman"/>
          <w:bCs/>
        </w:rPr>
        <w:t xml:space="preserve"> élus pour 6 ans</w:t>
      </w:r>
    </w:p>
    <w:p w:rsidR="00D56537" w:rsidRDefault="007C24B0" w:rsidP="00066EF5">
      <w:pPr>
        <w:widowControl w:val="0"/>
        <w:autoSpaceDE w:val="0"/>
        <w:autoSpaceDN w:val="0"/>
        <w:adjustRightInd w:val="0"/>
        <w:spacing w:after="0"/>
        <w:rPr>
          <w:rFonts w:cs="Times New Roman"/>
          <w:bCs/>
        </w:rPr>
      </w:pPr>
      <w:r w:rsidRPr="00D56E32">
        <w:rPr>
          <w:rFonts w:cs="Times New Roman"/>
          <w:bCs/>
        </w:rPr>
        <w:sym w:font="Symbol" w:char="F0AE"/>
      </w:r>
      <w:r w:rsidR="00AC7B9B">
        <w:rPr>
          <w:rFonts w:cs="Times New Roman"/>
          <w:bCs/>
        </w:rPr>
        <w:t xml:space="preserve"> Sénateurs élus</w:t>
      </w:r>
      <w:r w:rsidRPr="00D56E32">
        <w:rPr>
          <w:rFonts w:cs="Times New Roman"/>
          <w:bCs/>
        </w:rPr>
        <w:t xml:space="preserve"> au suffrage universel </w:t>
      </w:r>
      <w:r w:rsidR="008B5020" w:rsidRPr="00D56E32">
        <w:rPr>
          <w:rFonts w:cs="Times New Roman"/>
          <w:bCs/>
        </w:rPr>
        <w:t>indirect</w:t>
      </w:r>
      <w:r w:rsidR="00AC7B9B">
        <w:rPr>
          <w:rFonts w:cs="Times New Roman"/>
          <w:bCs/>
        </w:rPr>
        <w:t xml:space="preserve"> par des conseillers</w:t>
      </w:r>
      <w:r w:rsidRPr="00D56E32">
        <w:rPr>
          <w:rFonts w:cs="Times New Roman"/>
          <w:bCs/>
        </w:rPr>
        <w:t xml:space="preserve"> régionaux, généraux et municipaux</w:t>
      </w:r>
      <w:r w:rsidR="008E41D3" w:rsidRPr="00D56E32">
        <w:rPr>
          <w:rFonts w:cs="Times New Roman"/>
          <w:bCs/>
        </w:rPr>
        <w:t>.</w:t>
      </w:r>
    </w:p>
    <w:p w:rsidR="00D56537" w:rsidRDefault="00D56537" w:rsidP="00066EF5">
      <w:pPr>
        <w:widowControl w:val="0"/>
        <w:autoSpaceDE w:val="0"/>
        <w:autoSpaceDN w:val="0"/>
        <w:adjustRightInd w:val="0"/>
        <w:spacing w:after="0"/>
        <w:rPr>
          <w:rFonts w:cs="Times New Roman"/>
          <w:bCs/>
        </w:rPr>
      </w:pPr>
    </w:p>
    <w:p w:rsidR="007C24B0" w:rsidRPr="00D56E32" w:rsidRDefault="00D56537" w:rsidP="00066EF5">
      <w:pPr>
        <w:widowControl w:val="0"/>
        <w:autoSpaceDE w:val="0"/>
        <w:autoSpaceDN w:val="0"/>
        <w:adjustRightInd w:val="0"/>
        <w:spacing w:after="0"/>
        <w:rPr>
          <w:rFonts w:cs="Times New Roman"/>
          <w:bCs/>
        </w:rPr>
      </w:pPr>
      <w:r>
        <w:rPr>
          <w:rFonts w:cs="Times New Roman"/>
          <w:bCs/>
        </w:rPr>
        <w:t>Députés élus au suffrage universel direct alors que sénateurs indirect. Donc députés sont les seuls véritables représentants de la nation, c’est pourquoi le Sénat à moins de pouvoir.</w:t>
      </w:r>
    </w:p>
    <w:p w:rsidR="007C24B0" w:rsidRPr="00D56E32" w:rsidRDefault="007C24B0" w:rsidP="00066EF5">
      <w:pPr>
        <w:widowControl w:val="0"/>
        <w:autoSpaceDE w:val="0"/>
        <w:autoSpaceDN w:val="0"/>
        <w:adjustRightInd w:val="0"/>
        <w:spacing w:after="0"/>
        <w:rPr>
          <w:rFonts w:cs="Times New Roman"/>
          <w:bCs/>
        </w:rPr>
      </w:pPr>
    </w:p>
    <w:p w:rsidR="007C24B0" w:rsidRPr="00D56E32" w:rsidRDefault="00AC7B9B" w:rsidP="00066EF5">
      <w:pPr>
        <w:pStyle w:val="ListParagraph"/>
        <w:widowControl w:val="0"/>
        <w:numPr>
          <w:ilvl w:val="0"/>
          <w:numId w:val="11"/>
        </w:numPr>
        <w:autoSpaceDE w:val="0"/>
        <w:autoSpaceDN w:val="0"/>
        <w:adjustRightInd w:val="0"/>
        <w:spacing w:after="0"/>
        <w:rPr>
          <w:rFonts w:cs="Times New Roman"/>
          <w:bCs/>
        </w:rPr>
      </w:pPr>
      <w:r w:rsidRPr="00AC7B9B">
        <w:rPr>
          <w:rFonts w:cs="Times New Roman"/>
          <w:bCs/>
          <w:color w:val="E36C0A" w:themeColor="accent6" w:themeShade="BF"/>
        </w:rPr>
        <w:t>Les parlementaires</w:t>
      </w:r>
      <w:r>
        <w:rPr>
          <w:rFonts w:cs="Times New Roman"/>
          <w:bCs/>
        </w:rPr>
        <w:t xml:space="preserve"> (mandat protégé)</w:t>
      </w:r>
    </w:p>
    <w:p w:rsidR="008E41D3" w:rsidRPr="00D56E32" w:rsidRDefault="007C24B0" w:rsidP="00066EF5">
      <w:pPr>
        <w:widowControl w:val="0"/>
        <w:autoSpaceDE w:val="0"/>
        <w:autoSpaceDN w:val="0"/>
        <w:adjustRightInd w:val="0"/>
        <w:spacing w:after="0"/>
        <w:rPr>
          <w:rFonts w:cs="Times New Roman"/>
          <w:bCs/>
        </w:rPr>
      </w:pPr>
      <w:r w:rsidRPr="00D56E32">
        <w:rPr>
          <w:rFonts w:cs="Times New Roman"/>
          <w:bCs/>
        </w:rPr>
        <w:sym w:font="Symbol" w:char="F0AE"/>
      </w:r>
      <w:r w:rsidRPr="00D56E32">
        <w:rPr>
          <w:rFonts w:cs="Times New Roman"/>
          <w:bCs/>
        </w:rPr>
        <w:t xml:space="preserve"> </w:t>
      </w:r>
      <w:r w:rsidR="00AC7B9B" w:rsidRPr="00AC7B9B">
        <w:rPr>
          <w:rFonts w:cs="Times New Roman"/>
          <w:b/>
          <w:bCs/>
        </w:rPr>
        <w:t>Interdiction</w:t>
      </w:r>
      <w:r w:rsidRPr="00AC7B9B">
        <w:rPr>
          <w:rFonts w:cs="Times New Roman"/>
          <w:b/>
          <w:bCs/>
        </w:rPr>
        <w:t xml:space="preserve"> du mandat impératif</w:t>
      </w:r>
      <w:r w:rsidRPr="00D56E32">
        <w:rPr>
          <w:rFonts w:cs="Times New Roman"/>
          <w:bCs/>
        </w:rPr>
        <w:t xml:space="preserve">. </w:t>
      </w:r>
      <w:r w:rsidR="008E41D3" w:rsidRPr="00D56E32">
        <w:rPr>
          <w:rFonts w:cs="Times New Roman"/>
          <w:bCs/>
        </w:rPr>
        <w:t>Un parlementaire ne peut pas s’engager à voter dans un sens précis</w:t>
      </w:r>
      <w:r w:rsidRPr="00D56E32">
        <w:rPr>
          <w:rFonts w:cs="Times New Roman"/>
          <w:bCs/>
        </w:rPr>
        <w:t xml:space="preserve"> (on ne peut acheter un parlementaire)</w:t>
      </w:r>
      <w:r w:rsidR="008E41D3" w:rsidRPr="00D56E32">
        <w:rPr>
          <w:rFonts w:cs="Times New Roman"/>
          <w:bCs/>
        </w:rPr>
        <w:t>.</w:t>
      </w:r>
      <w:r w:rsidRPr="00D56E32">
        <w:rPr>
          <w:rFonts w:cs="Times New Roman"/>
          <w:bCs/>
        </w:rPr>
        <w:br/>
      </w:r>
      <w:r w:rsidRPr="00D56E32">
        <w:rPr>
          <w:rFonts w:cs="Times New Roman"/>
          <w:bCs/>
        </w:rPr>
        <w:sym w:font="Symbol" w:char="F0AE"/>
      </w:r>
      <w:r w:rsidRPr="00D56E32">
        <w:rPr>
          <w:rFonts w:cs="Times New Roman"/>
          <w:bCs/>
        </w:rPr>
        <w:t xml:space="preserve"> </w:t>
      </w:r>
      <w:r w:rsidR="00AC7B9B" w:rsidRPr="00AC7B9B">
        <w:rPr>
          <w:rFonts w:cs="Times New Roman"/>
          <w:b/>
          <w:bCs/>
        </w:rPr>
        <w:t>Protection</w:t>
      </w:r>
      <w:r w:rsidRPr="00AC7B9B">
        <w:rPr>
          <w:rFonts w:cs="Times New Roman"/>
          <w:b/>
          <w:bCs/>
        </w:rPr>
        <w:t xml:space="preserve"> contre les </w:t>
      </w:r>
      <w:r w:rsidR="008B5020" w:rsidRPr="00AC7B9B">
        <w:rPr>
          <w:rFonts w:cs="Times New Roman"/>
          <w:b/>
          <w:bCs/>
        </w:rPr>
        <w:t>actions</w:t>
      </w:r>
      <w:r w:rsidRPr="00AC7B9B">
        <w:rPr>
          <w:rFonts w:cs="Times New Roman"/>
          <w:b/>
          <w:bCs/>
        </w:rPr>
        <w:t xml:space="preserve"> en justice</w:t>
      </w:r>
      <w:r w:rsidRPr="00D56E32">
        <w:rPr>
          <w:rFonts w:cs="Times New Roman"/>
          <w:bCs/>
        </w:rPr>
        <w:t>.</w:t>
      </w:r>
      <w:r w:rsidR="008E41D3" w:rsidRPr="00D56E32">
        <w:rPr>
          <w:rFonts w:cs="Times New Roman"/>
          <w:bCs/>
        </w:rPr>
        <w:t xml:space="preserve"> </w:t>
      </w:r>
      <w:r w:rsidR="008B5020" w:rsidRPr="00D56E32">
        <w:rPr>
          <w:rFonts w:cs="Times New Roman"/>
          <w:bCs/>
        </w:rPr>
        <w:t>Ils ne peuvent</w:t>
      </w:r>
      <w:r w:rsidR="008E41D3" w:rsidRPr="00D56E32">
        <w:rPr>
          <w:rFonts w:cs="Times New Roman"/>
          <w:bCs/>
        </w:rPr>
        <w:t xml:space="preserve"> pas être poursuivis en justice pour les opinions et les votes exprimés dans l’exercice de leur fonction. </w:t>
      </w:r>
      <w:r w:rsidRPr="00D56E32">
        <w:rPr>
          <w:rFonts w:cs="Times New Roman"/>
          <w:bCs/>
        </w:rPr>
        <w:t>Mais il</w:t>
      </w:r>
      <w:r w:rsidR="00AC7B9B">
        <w:rPr>
          <w:rFonts w:cs="Times New Roman"/>
          <w:bCs/>
        </w:rPr>
        <w:t>s</w:t>
      </w:r>
      <w:r w:rsidRPr="00D56E32">
        <w:rPr>
          <w:rFonts w:cs="Times New Roman"/>
          <w:bCs/>
        </w:rPr>
        <w:t xml:space="preserve"> peu</w:t>
      </w:r>
      <w:r w:rsidR="00AC7B9B">
        <w:rPr>
          <w:rFonts w:cs="Times New Roman"/>
          <w:bCs/>
        </w:rPr>
        <w:t>ven</w:t>
      </w:r>
      <w:r w:rsidRPr="00D56E32">
        <w:rPr>
          <w:rFonts w:cs="Times New Roman"/>
          <w:bCs/>
        </w:rPr>
        <w:t>t l’être</w:t>
      </w:r>
      <w:r w:rsidR="00AC7B9B">
        <w:rPr>
          <w:rFonts w:cs="Times New Roman"/>
          <w:bCs/>
        </w:rPr>
        <w:t xml:space="preserve"> pour des actes extérieurs à leurs</w:t>
      </w:r>
      <w:r w:rsidRPr="00D56E32">
        <w:rPr>
          <w:rFonts w:cs="Times New Roman"/>
          <w:bCs/>
        </w:rPr>
        <w:t xml:space="preserve"> </w:t>
      </w:r>
      <w:r w:rsidR="008B5020" w:rsidRPr="00D56E32">
        <w:rPr>
          <w:rFonts w:cs="Times New Roman"/>
          <w:bCs/>
        </w:rPr>
        <w:t xml:space="preserve">fonctions. </w:t>
      </w:r>
      <w:r w:rsidRPr="00D56E32">
        <w:rPr>
          <w:rFonts w:cs="Times New Roman"/>
          <w:bCs/>
        </w:rPr>
        <w:t>Il</w:t>
      </w:r>
      <w:r w:rsidR="00AC7B9B">
        <w:rPr>
          <w:rFonts w:cs="Times New Roman"/>
          <w:bCs/>
        </w:rPr>
        <w:t>s</w:t>
      </w:r>
      <w:r w:rsidRPr="00D56E32">
        <w:rPr>
          <w:rFonts w:cs="Times New Roman"/>
          <w:bCs/>
        </w:rPr>
        <w:t xml:space="preserve"> p</w:t>
      </w:r>
      <w:r w:rsidR="008E41D3" w:rsidRPr="00D56E32">
        <w:rPr>
          <w:rFonts w:cs="Times New Roman"/>
          <w:bCs/>
        </w:rPr>
        <w:t>eu</w:t>
      </w:r>
      <w:r w:rsidR="00AC7B9B">
        <w:rPr>
          <w:rFonts w:cs="Times New Roman"/>
          <w:bCs/>
        </w:rPr>
        <w:t>ven</w:t>
      </w:r>
      <w:r w:rsidR="008E41D3" w:rsidRPr="00D56E32">
        <w:rPr>
          <w:rFonts w:cs="Times New Roman"/>
          <w:bCs/>
        </w:rPr>
        <w:t>t être poursuivis s</w:t>
      </w:r>
      <w:r w:rsidRPr="00D56E32">
        <w:rPr>
          <w:rFonts w:cs="Times New Roman"/>
          <w:bCs/>
        </w:rPr>
        <w:t>’</w:t>
      </w:r>
      <w:r w:rsidR="008E41D3" w:rsidRPr="00D56E32">
        <w:rPr>
          <w:rFonts w:cs="Times New Roman"/>
          <w:bCs/>
        </w:rPr>
        <w:t>il</w:t>
      </w:r>
      <w:r w:rsidR="00AC7B9B">
        <w:rPr>
          <w:rFonts w:cs="Times New Roman"/>
          <w:bCs/>
        </w:rPr>
        <w:t>s</w:t>
      </w:r>
      <w:r w:rsidR="008E41D3" w:rsidRPr="00D56E32">
        <w:rPr>
          <w:rFonts w:cs="Times New Roman"/>
          <w:bCs/>
        </w:rPr>
        <w:t xml:space="preserve"> comme</w:t>
      </w:r>
      <w:r w:rsidR="00AC7B9B">
        <w:rPr>
          <w:rFonts w:cs="Times New Roman"/>
          <w:bCs/>
        </w:rPr>
        <w:t>tten</w:t>
      </w:r>
      <w:r w:rsidR="008E41D3" w:rsidRPr="00D56E32">
        <w:rPr>
          <w:rFonts w:cs="Times New Roman"/>
          <w:bCs/>
        </w:rPr>
        <w:t xml:space="preserve">t une </w:t>
      </w:r>
      <w:r w:rsidRPr="00D56E32">
        <w:rPr>
          <w:rFonts w:cs="Times New Roman"/>
          <w:bCs/>
        </w:rPr>
        <w:t>« </w:t>
      </w:r>
      <w:r w:rsidR="008E41D3" w:rsidRPr="00AC7B9B">
        <w:rPr>
          <w:rFonts w:cs="Times New Roman"/>
          <w:b/>
          <w:bCs/>
          <w:color w:val="FFC000"/>
        </w:rPr>
        <w:t>voie de fait</w:t>
      </w:r>
      <w:r w:rsidRPr="00D56E32">
        <w:rPr>
          <w:rFonts w:cs="Times New Roman"/>
          <w:bCs/>
        </w:rPr>
        <w:t> »</w:t>
      </w:r>
      <w:r w:rsidR="008E41D3" w:rsidRPr="00D56E32">
        <w:rPr>
          <w:rFonts w:cs="Times New Roman"/>
          <w:bCs/>
        </w:rPr>
        <w:t xml:space="preserve"> contre un autre parlementaire ou un journaliste (</w:t>
      </w:r>
      <w:r w:rsidR="008B5020" w:rsidRPr="00D56E32">
        <w:rPr>
          <w:rFonts w:cs="Times New Roman"/>
          <w:bCs/>
        </w:rPr>
        <w:t>insulte...)</w:t>
      </w:r>
      <w:r w:rsidRPr="00D56E32">
        <w:rPr>
          <w:rFonts w:cs="Times New Roman"/>
          <w:bCs/>
        </w:rPr>
        <w:br/>
      </w:r>
      <w:r w:rsidRPr="00D56E32">
        <w:rPr>
          <w:rFonts w:cs="Times New Roman"/>
          <w:bCs/>
        </w:rPr>
        <w:sym w:font="Symbol" w:char="F0AE"/>
      </w:r>
      <w:r w:rsidR="008E41D3" w:rsidRPr="00D56E32">
        <w:rPr>
          <w:rFonts w:cs="Times New Roman"/>
          <w:bCs/>
        </w:rPr>
        <w:t xml:space="preserve"> Pour les crimes et délits</w:t>
      </w:r>
      <w:r w:rsidRPr="00D56E32">
        <w:rPr>
          <w:rFonts w:cs="Times New Roman"/>
          <w:bCs/>
        </w:rPr>
        <w:t xml:space="preserve">, en dehors de ses fonctions, </w:t>
      </w:r>
      <w:r w:rsidR="008E41D3" w:rsidRPr="00D56E32">
        <w:rPr>
          <w:rFonts w:cs="Times New Roman"/>
          <w:bCs/>
        </w:rPr>
        <w:t xml:space="preserve"> un parlementaire ne peut être arrêté et détenu que par autorisation du bureau de l’Assemblée où il siège.</w:t>
      </w:r>
      <w:r w:rsidRPr="00D56E32">
        <w:rPr>
          <w:rFonts w:cs="Times New Roman"/>
          <w:bCs/>
        </w:rPr>
        <w:br/>
      </w:r>
      <w:r w:rsidRPr="00D56E32">
        <w:rPr>
          <w:rFonts w:cs="Times New Roman"/>
          <w:bCs/>
        </w:rPr>
        <w:sym w:font="Symbol" w:char="F0AE"/>
      </w:r>
      <w:r w:rsidRPr="00D56E32">
        <w:rPr>
          <w:rFonts w:cs="Times New Roman"/>
          <w:bCs/>
        </w:rPr>
        <w:t xml:space="preserve"> Limite :</w:t>
      </w:r>
      <w:r w:rsidR="008E41D3" w:rsidRPr="00D56E32">
        <w:rPr>
          <w:rFonts w:cs="Times New Roman"/>
          <w:bCs/>
        </w:rPr>
        <w:t xml:space="preserve"> Interdiction de cumuler un mandat </w:t>
      </w:r>
      <w:r w:rsidRPr="00D56E32">
        <w:rPr>
          <w:rFonts w:cs="Times New Roman"/>
          <w:bCs/>
        </w:rPr>
        <w:t xml:space="preserve">parlementaire </w:t>
      </w:r>
      <w:r w:rsidR="008E41D3" w:rsidRPr="00D56E32">
        <w:rPr>
          <w:rFonts w:cs="Times New Roman"/>
          <w:bCs/>
        </w:rPr>
        <w:t>avec un autre mandat national, ou ministériel</w:t>
      </w:r>
      <w:r w:rsidRPr="00D56E32">
        <w:rPr>
          <w:rFonts w:cs="Times New Roman"/>
          <w:bCs/>
        </w:rPr>
        <w:t xml:space="preserve"> (</w:t>
      </w:r>
      <w:r w:rsidRPr="00AC7B9B">
        <w:rPr>
          <w:rFonts w:cs="Times New Roman"/>
          <w:b/>
          <w:bCs/>
          <w:color w:val="C00000"/>
        </w:rPr>
        <w:t>interdiction horizontale</w:t>
      </w:r>
      <w:r w:rsidRPr="00D56E32">
        <w:rPr>
          <w:rFonts w:cs="Times New Roman"/>
          <w:bCs/>
        </w:rPr>
        <w:t>)</w:t>
      </w:r>
      <w:r w:rsidR="008E41D3" w:rsidRPr="00D56E32">
        <w:rPr>
          <w:rFonts w:cs="Times New Roman"/>
          <w:bCs/>
        </w:rPr>
        <w:t xml:space="preserve">. Autorisation d’un cumul vertical : </w:t>
      </w:r>
      <w:r w:rsidR="00AC7B9B">
        <w:rPr>
          <w:rFonts w:cs="Times New Roman"/>
          <w:bCs/>
        </w:rPr>
        <w:t>avec un mandat local (conseiller</w:t>
      </w:r>
      <w:r w:rsidRPr="00D56E32">
        <w:rPr>
          <w:rFonts w:cs="Times New Roman"/>
          <w:bCs/>
        </w:rPr>
        <w:t xml:space="preserve"> régional.</w:t>
      </w:r>
      <w:r w:rsidR="008E41D3" w:rsidRPr="00D56E32">
        <w:rPr>
          <w:rFonts w:cs="Times New Roman"/>
          <w:bCs/>
        </w:rPr>
        <w:t xml:space="preserve">..) </w:t>
      </w:r>
      <w:r w:rsidRPr="00D56E32">
        <w:rPr>
          <w:rFonts w:cs="Times New Roman"/>
          <w:bCs/>
        </w:rPr>
        <w:t xml:space="preserve">sauf lorsque le mandat local concerne une commune de plus de </w:t>
      </w:r>
      <w:r w:rsidR="008E41D3" w:rsidRPr="00D56E32">
        <w:rPr>
          <w:rFonts w:cs="Times New Roman"/>
          <w:bCs/>
        </w:rPr>
        <w:t xml:space="preserve">3500 </w:t>
      </w:r>
      <w:r w:rsidR="008B5020" w:rsidRPr="00D56E32">
        <w:rPr>
          <w:rFonts w:cs="Times New Roman"/>
          <w:bCs/>
        </w:rPr>
        <w:t>hts</w:t>
      </w:r>
      <w:r w:rsidRPr="00D56E32">
        <w:rPr>
          <w:rFonts w:cs="Times New Roman"/>
          <w:bCs/>
        </w:rPr>
        <w:t>.</w:t>
      </w:r>
      <w:r w:rsidRPr="00D56E32">
        <w:rPr>
          <w:rFonts w:cs="Times New Roman"/>
          <w:bCs/>
        </w:rPr>
        <w:br/>
      </w:r>
      <w:r w:rsidRPr="00D56E32">
        <w:rPr>
          <w:rFonts w:cs="Times New Roman"/>
          <w:bCs/>
        </w:rPr>
        <w:sym w:font="Symbol" w:char="F0AE"/>
      </w:r>
      <w:r w:rsidRPr="00D56E32">
        <w:rPr>
          <w:rFonts w:cs="Times New Roman"/>
          <w:bCs/>
        </w:rPr>
        <w:t xml:space="preserve">Sanction s’il a plusieurs mandats, il a </w:t>
      </w:r>
      <w:r w:rsidR="008E41D3" w:rsidRPr="00D56E32">
        <w:rPr>
          <w:rFonts w:cs="Times New Roman"/>
          <w:bCs/>
        </w:rPr>
        <w:t xml:space="preserve">30 jours pour choisir, sinon, le mandat le plus récent prend </w:t>
      </w:r>
      <w:r w:rsidRPr="00D56E32">
        <w:rPr>
          <w:rFonts w:cs="Times New Roman"/>
          <w:bCs/>
        </w:rPr>
        <w:t xml:space="preserve"> plein droit</w:t>
      </w:r>
      <w:r w:rsidR="008E41D3" w:rsidRPr="00D56E32">
        <w:rPr>
          <w:rFonts w:cs="Times New Roman"/>
          <w:bCs/>
        </w:rPr>
        <w:t>.</w:t>
      </w:r>
    </w:p>
    <w:p w:rsidR="008E41D3" w:rsidRPr="00D56E32" w:rsidRDefault="008E41D3" w:rsidP="00066EF5">
      <w:pPr>
        <w:widowControl w:val="0"/>
        <w:autoSpaceDE w:val="0"/>
        <w:autoSpaceDN w:val="0"/>
        <w:adjustRightInd w:val="0"/>
        <w:spacing w:after="0"/>
        <w:rPr>
          <w:rFonts w:cs="Times New Roman"/>
          <w:bCs/>
        </w:rPr>
      </w:pPr>
    </w:p>
    <w:p w:rsidR="008E41D3" w:rsidRPr="00AC7B9B" w:rsidRDefault="007C24B0" w:rsidP="00AC7B9B">
      <w:pPr>
        <w:pStyle w:val="ListParagraph"/>
        <w:widowControl w:val="0"/>
        <w:numPr>
          <w:ilvl w:val="1"/>
          <w:numId w:val="4"/>
        </w:numPr>
        <w:shd w:val="clear" w:color="auto" w:fill="92D050"/>
        <w:autoSpaceDE w:val="0"/>
        <w:autoSpaceDN w:val="0"/>
        <w:adjustRightInd w:val="0"/>
        <w:spacing w:after="0"/>
        <w:rPr>
          <w:rFonts w:cs="Times New Roman"/>
          <w:bCs/>
          <w:color w:val="FFFFFF" w:themeColor="background1"/>
        </w:rPr>
      </w:pPr>
      <w:r w:rsidRPr="00AC7B9B">
        <w:rPr>
          <w:rFonts w:cs="Times New Roman"/>
          <w:bCs/>
          <w:color w:val="FFFFFF" w:themeColor="background1"/>
        </w:rPr>
        <w:t>Le fonctionnement du parlement</w:t>
      </w:r>
    </w:p>
    <w:p w:rsidR="007C24B0" w:rsidRPr="00D56E32" w:rsidRDefault="007C24B0" w:rsidP="00066EF5">
      <w:pPr>
        <w:widowControl w:val="0"/>
        <w:autoSpaceDE w:val="0"/>
        <w:autoSpaceDN w:val="0"/>
        <w:adjustRightInd w:val="0"/>
        <w:spacing w:after="0"/>
        <w:rPr>
          <w:rFonts w:cs="Times New Roman"/>
          <w:bCs/>
        </w:rPr>
      </w:pPr>
    </w:p>
    <w:p w:rsidR="00E87EF5" w:rsidRPr="00D56E32" w:rsidRDefault="007C24B0" w:rsidP="00066EF5">
      <w:pPr>
        <w:widowControl w:val="0"/>
        <w:autoSpaceDE w:val="0"/>
        <w:autoSpaceDN w:val="0"/>
        <w:adjustRightInd w:val="0"/>
        <w:spacing w:after="0"/>
        <w:rPr>
          <w:rFonts w:cs="Times New Roman"/>
          <w:bCs/>
        </w:rPr>
      </w:pPr>
      <w:r w:rsidRPr="00D56E32">
        <w:rPr>
          <w:rFonts w:cs="Times New Roman"/>
          <w:bCs/>
        </w:rPr>
        <w:sym w:font="Symbol" w:char="F0AE"/>
      </w:r>
      <w:r w:rsidRPr="00D56E32">
        <w:rPr>
          <w:rFonts w:cs="Times New Roman"/>
          <w:bCs/>
        </w:rPr>
        <w:t xml:space="preserve"> </w:t>
      </w:r>
      <w:r w:rsidR="008E41D3" w:rsidRPr="00D56E32">
        <w:rPr>
          <w:rFonts w:cs="Times New Roman"/>
          <w:bCs/>
        </w:rPr>
        <w:t xml:space="preserve">Fonctionne par </w:t>
      </w:r>
      <w:r w:rsidR="008E41D3" w:rsidRPr="00AC7B9B">
        <w:rPr>
          <w:rFonts w:cs="Times New Roman"/>
          <w:b/>
          <w:bCs/>
          <w:color w:val="FFC000"/>
        </w:rPr>
        <w:t>session</w:t>
      </w:r>
      <w:r w:rsidRPr="00AC7B9B">
        <w:rPr>
          <w:rFonts w:cs="Times New Roman"/>
          <w:b/>
          <w:bCs/>
          <w:color w:val="FFC000"/>
        </w:rPr>
        <w:t xml:space="preserve"> ordinaire</w:t>
      </w:r>
      <w:r w:rsidR="00E87EF5" w:rsidRPr="00D56E32">
        <w:rPr>
          <w:rFonts w:cs="Times New Roman"/>
          <w:bCs/>
        </w:rPr>
        <w:t xml:space="preserve"> (session parlementaire qui se fait du 1er</w:t>
      </w:r>
      <w:r w:rsidR="008E41D3" w:rsidRPr="00D56E32">
        <w:rPr>
          <w:rFonts w:cs="Times New Roman"/>
          <w:bCs/>
        </w:rPr>
        <w:t xml:space="preserve"> jour ouvrable d’octobre au premier jour ouvrable de juin</w:t>
      </w:r>
      <w:r w:rsidR="00E87EF5" w:rsidRPr="00D56E32">
        <w:rPr>
          <w:rFonts w:cs="Times New Roman"/>
          <w:bCs/>
        </w:rPr>
        <w:t>)</w:t>
      </w:r>
      <w:r w:rsidR="008E41D3" w:rsidRPr="00D56E32">
        <w:rPr>
          <w:rFonts w:cs="Times New Roman"/>
          <w:bCs/>
        </w:rPr>
        <w:t>.</w:t>
      </w:r>
      <w:r w:rsidR="00E87EF5" w:rsidRPr="00D56E32">
        <w:rPr>
          <w:rFonts w:cs="Times New Roman"/>
          <w:bCs/>
        </w:rPr>
        <w:br/>
      </w:r>
      <w:r w:rsidR="00E87EF5" w:rsidRPr="00D56E32">
        <w:rPr>
          <w:rFonts w:cs="Times New Roman"/>
          <w:bCs/>
        </w:rPr>
        <w:sym w:font="Symbol" w:char="F0AE"/>
      </w:r>
      <w:r w:rsidR="00E87EF5" w:rsidRPr="00D56E32">
        <w:rPr>
          <w:rFonts w:cs="Times New Roman"/>
          <w:bCs/>
        </w:rPr>
        <w:t xml:space="preserve"> </w:t>
      </w:r>
      <w:r w:rsidR="008E41D3" w:rsidRPr="00D56E32">
        <w:rPr>
          <w:rFonts w:cs="Times New Roman"/>
          <w:bCs/>
        </w:rPr>
        <w:t xml:space="preserve">Il peut aussi être </w:t>
      </w:r>
      <w:r w:rsidR="008B5020" w:rsidRPr="00D56E32">
        <w:rPr>
          <w:rFonts w:cs="Times New Roman"/>
          <w:bCs/>
        </w:rPr>
        <w:t>réuni</w:t>
      </w:r>
      <w:r w:rsidR="008E41D3" w:rsidRPr="00D56E32">
        <w:rPr>
          <w:rFonts w:cs="Times New Roman"/>
          <w:bCs/>
        </w:rPr>
        <w:t xml:space="preserve"> en </w:t>
      </w:r>
      <w:r w:rsidR="008E41D3" w:rsidRPr="00AC7B9B">
        <w:rPr>
          <w:rFonts w:cs="Times New Roman"/>
          <w:b/>
          <w:bCs/>
          <w:color w:val="FFC000"/>
        </w:rPr>
        <w:t>session</w:t>
      </w:r>
      <w:r w:rsidR="00AC7B9B">
        <w:rPr>
          <w:rFonts w:cs="Times New Roman"/>
          <w:b/>
          <w:bCs/>
          <w:color w:val="FFC000"/>
        </w:rPr>
        <w:t xml:space="preserve"> </w:t>
      </w:r>
      <w:r w:rsidR="008E41D3" w:rsidRPr="00AC7B9B">
        <w:rPr>
          <w:rFonts w:cs="Times New Roman"/>
          <w:b/>
          <w:bCs/>
          <w:color w:val="FFC000"/>
        </w:rPr>
        <w:t>extraordinaire</w:t>
      </w:r>
      <w:r w:rsidR="008E41D3" w:rsidRPr="00D56E32">
        <w:rPr>
          <w:rFonts w:cs="Times New Roman"/>
          <w:bCs/>
        </w:rPr>
        <w:t xml:space="preserve"> </w:t>
      </w:r>
      <w:r w:rsidR="00E87EF5" w:rsidRPr="00D56E32">
        <w:rPr>
          <w:rFonts w:cs="Times New Roman"/>
          <w:bCs/>
        </w:rPr>
        <w:t xml:space="preserve">(en dehors de ces dates) </w:t>
      </w:r>
      <w:r w:rsidR="008E41D3" w:rsidRPr="00D56E32">
        <w:rPr>
          <w:rFonts w:cs="Times New Roman"/>
          <w:bCs/>
        </w:rPr>
        <w:t xml:space="preserve">à l’initiative du </w:t>
      </w:r>
      <w:r w:rsidR="00E87EF5" w:rsidRPr="00D56E32">
        <w:rPr>
          <w:rFonts w:cs="Times New Roman"/>
          <w:bCs/>
        </w:rPr>
        <w:t>1</w:t>
      </w:r>
      <w:r w:rsidR="00E87EF5" w:rsidRPr="00D56E32">
        <w:rPr>
          <w:rFonts w:cs="Times New Roman"/>
          <w:bCs/>
          <w:vertAlign w:val="superscript"/>
        </w:rPr>
        <w:t>er</w:t>
      </w:r>
      <w:r w:rsidR="00E87EF5" w:rsidRPr="00D56E32">
        <w:rPr>
          <w:rFonts w:cs="Times New Roman"/>
          <w:bCs/>
        </w:rPr>
        <w:t xml:space="preserve"> </w:t>
      </w:r>
      <w:r w:rsidR="008E41D3" w:rsidRPr="00D56E32">
        <w:rPr>
          <w:rFonts w:cs="Times New Roman"/>
          <w:bCs/>
        </w:rPr>
        <w:t>Ministre ou de l’Assemblée</w:t>
      </w:r>
      <w:r w:rsidR="00E87EF5" w:rsidRPr="00D56E32">
        <w:rPr>
          <w:rFonts w:cs="Times New Roman"/>
          <w:bCs/>
        </w:rPr>
        <w:t xml:space="preserve"> Nationale</w:t>
      </w:r>
      <w:r w:rsidR="008E41D3" w:rsidRPr="00D56E32">
        <w:rPr>
          <w:rFonts w:cs="Times New Roman"/>
          <w:bCs/>
        </w:rPr>
        <w:t xml:space="preserve">, elle a pour but de discuter sur un point précis. </w:t>
      </w:r>
      <w:r w:rsidR="00E87EF5" w:rsidRPr="00D56E32">
        <w:rPr>
          <w:rFonts w:cs="Times New Roman"/>
          <w:bCs/>
        </w:rPr>
        <w:br/>
      </w:r>
      <w:r w:rsidR="00E87EF5" w:rsidRPr="00D56E32">
        <w:rPr>
          <w:rFonts w:cs="Times New Roman"/>
          <w:bCs/>
        </w:rPr>
        <w:sym w:font="Symbol" w:char="F0AE"/>
      </w:r>
      <w:r w:rsidR="00E87EF5" w:rsidRPr="00D56E32">
        <w:rPr>
          <w:rFonts w:cs="Times New Roman"/>
          <w:bCs/>
        </w:rPr>
        <w:t xml:space="preserve"> Le parlement peut</w:t>
      </w:r>
      <w:r w:rsidR="008E41D3" w:rsidRPr="00D56E32">
        <w:rPr>
          <w:rFonts w:cs="Times New Roman"/>
          <w:bCs/>
        </w:rPr>
        <w:t xml:space="preserve"> aussi se réunir </w:t>
      </w:r>
      <w:r w:rsidR="00E87EF5" w:rsidRPr="00D56E32">
        <w:rPr>
          <w:rFonts w:cs="Times New Roman"/>
          <w:bCs/>
        </w:rPr>
        <w:t xml:space="preserve">en </w:t>
      </w:r>
      <w:r w:rsidR="00E87EF5" w:rsidRPr="00AC7B9B">
        <w:rPr>
          <w:rFonts w:cs="Times New Roman"/>
          <w:b/>
          <w:bCs/>
          <w:color w:val="FFC000"/>
        </w:rPr>
        <w:t xml:space="preserve">session extraordinaire </w:t>
      </w:r>
      <w:r w:rsidR="008E41D3" w:rsidRPr="00AC7B9B">
        <w:rPr>
          <w:rFonts w:cs="Times New Roman"/>
          <w:b/>
          <w:bCs/>
          <w:color w:val="FFC000"/>
        </w:rPr>
        <w:t>d’office</w:t>
      </w:r>
      <w:r w:rsidR="008E41D3" w:rsidRPr="00D56E32">
        <w:rPr>
          <w:rFonts w:cs="Times New Roman"/>
          <w:bCs/>
        </w:rPr>
        <w:t xml:space="preserve"> </w:t>
      </w:r>
      <w:r w:rsidR="00E87EF5" w:rsidRPr="00D56E32">
        <w:rPr>
          <w:rFonts w:cs="Times New Roman"/>
          <w:bCs/>
        </w:rPr>
        <w:t>sans l’initiative du 1</w:t>
      </w:r>
      <w:r w:rsidR="00E87EF5" w:rsidRPr="00D56E32">
        <w:rPr>
          <w:rFonts w:cs="Times New Roman"/>
          <w:bCs/>
          <w:vertAlign w:val="superscript"/>
        </w:rPr>
        <w:t>er</w:t>
      </w:r>
      <w:r w:rsidR="00E87EF5" w:rsidRPr="00D56E32">
        <w:rPr>
          <w:rFonts w:cs="Times New Roman"/>
          <w:bCs/>
        </w:rPr>
        <w:t xml:space="preserve"> ministre ou de l’A.N. dans certains cas limité :</w:t>
      </w:r>
    </w:p>
    <w:p w:rsidR="00E87EF5" w:rsidRPr="00D56E32" w:rsidRDefault="008E41D3" w:rsidP="00066EF5">
      <w:pPr>
        <w:pStyle w:val="ListParagraph"/>
        <w:widowControl w:val="0"/>
        <w:numPr>
          <w:ilvl w:val="0"/>
          <w:numId w:val="11"/>
        </w:numPr>
        <w:autoSpaceDE w:val="0"/>
        <w:autoSpaceDN w:val="0"/>
        <w:adjustRightInd w:val="0"/>
        <w:spacing w:after="0"/>
        <w:rPr>
          <w:rFonts w:cs="Times New Roman"/>
          <w:bCs/>
        </w:rPr>
      </w:pPr>
      <w:r w:rsidRPr="00D56E32">
        <w:rPr>
          <w:rFonts w:cs="Times New Roman"/>
          <w:bCs/>
        </w:rPr>
        <w:t>en cas de mise en œuvre de l’art 16 de la c</w:t>
      </w:r>
      <w:r w:rsidR="00AC7B9B">
        <w:rPr>
          <w:rFonts w:cs="Times New Roman"/>
          <w:bCs/>
        </w:rPr>
        <w:t>onstitution (plein pouvoir du P</w:t>
      </w:r>
      <w:r w:rsidRPr="00D56E32">
        <w:rPr>
          <w:rFonts w:cs="Times New Roman"/>
          <w:bCs/>
        </w:rPr>
        <w:t>sdt</w:t>
      </w:r>
      <w:r w:rsidR="00E87EF5" w:rsidRPr="00D56E32">
        <w:rPr>
          <w:rFonts w:cs="Times New Roman"/>
          <w:bCs/>
        </w:rPr>
        <w:t>)</w:t>
      </w:r>
    </w:p>
    <w:p w:rsidR="00E87EF5" w:rsidRPr="00D56E32" w:rsidRDefault="00E87EF5" w:rsidP="00066EF5">
      <w:pPr>
        <w:pStyle w:val="ListParagraph"/>
        <w:widowControl w:val="0"/>
        <w:numPr>
          <w:ilvl w:val="0"/>
          <w:numId w:val="11"/>
        </w:numPr>
        <w:autoSpaceDE w:val="0"/>
        <w:autoSpaceDN w:val="0"/>
        <w:adjustRightInd w:val="0"/>
        <w:spacing w:after="0"/>
        <w:rPr>
          <w:rFonts w:cs="Times New Roman"/>
          <w:bCs/>
        </w:rPr>
      </w:pPr>
      <w:r w:rsidRPr="00D56E32">
        <w:rPr>
          <w:rFonts w:cs="Times New Roman"/>
          <w:bCs/>
        </w:rPr>
        <w:t xml:space="preserve">en cas d’élection d’une </w:t>
      </w:r>
      <w:r w:rsidR="008E41D3" w:rsidRPr="00D56E32">
        <w:rPr>
          <w:rFonts w:cs="Times New Roman"/>
          <w:bCs/>
        </w:rPr>
        <w:t>n</w:t>
      </w:r>
      <w:r w:rsidRPr="00D56E32">
        <w:rPr>
          <w:rFonts w:cs="Times New Roman"/>
          <w:bCs/>
        </w:rPr>
        <w:t>ou</w:t>
      </w:r>
      <w:r w:rsidR="008E41D3" w:rsidRPr="00D56E32">
        <w:rPr>
          <w:rFonts w:cs="Times New Roman"/>
          <w:bCs/>
        </w:rPr>
        <w:t>v</w:t>
      </w:r>
      <w:r w:rsidRPr="00D56E32">
        <w:rPr>
          <w:rFonts w:cs="Times New Roman"/>
          <w:bCs/>
        </w:rPr>
        <w:t>e</w:t>
      </w:r>
      <w:r w:rsidR="008E41D3" w:rsidRPr="00D56E32">
        <w:rPr>
          <w:rFonts w:cs="Times New Roman"/>
          <w:bCs/>
        </w:rPr>
        <w:t>lle assemblée après dissolution</w:t>
      </w:r>
    </w:p>
    <w:p w:rsidR="008E41D3" w:rsidRPr="00D56E32" w:rsidRDefault="00E87EF5" w:rsidP="00066EF5">
      <w:pPr>
        <w:pStyle w:val="ListParagraph"/>
        <w:widowControl w:val="0"/>
        <w:numPr>
          <w:ilvl w:val="0"/>
          <w:numId w:val="11"/>
        </w:numPr>
        <w:autoSpaceDE w:val="0"/>
        <w:autoSpaceDN w:val="0"/>
        <w:adjustRightInd w:val="0"/>
        <w:spacing w:after="0"/>
        <w:rPr>
          <w:rFonts w:cs="Times New Roman"/>
          <w:bCs/>
        </w:rPr>
      </w:pPr>
      <w:r w:rsidRPr="00D56E32">
        <w:rPr>
          <w:rFonts w:cs="Times New Roman"/>
          <w:bCs/>
        </w:rPr>
        <w:t xml:space="preserve">en cas de </w:t>
      </w:r>
      <w:r w:rsidR="00AC7B9B">
        <w:rPr>
          <w:rFonts w:cs="Times New Roman"/>
          <w:bCs/>
        </w:rPr>
        <w:t>lecture d’un message du P</w:t>
      </w:r>
      <w:r w:rsidR="008E41D3" w:rsidRPr="00D56E32">
        <w:rPr>
          <w:rFonts w:cs="Times New Roman"/>
          <w:bCs/>
        </w:rPr>
        <w:t>sdt au parlement</w:t>
      </w:r>
      <w:r w:rsidRPr="00D56E32">
        <w:rPr>
          <w:rFonts w:cs="Times New Roman"/>
          <w:bCs/>
        </w:rPr>
        <w:br/>
      </w:r>
    </w:p>
    <w:p w:rsidR="008E41D3" w:rsidRPr="00D56E32" w:rsidRDefault="00E87EF5" w:rsidP="00066EF5">
      <w:pPr>
        <w:widowControl w:val="0"/>
        <w:autoSpaceDE w:val="0"/>
        <w:autoSpaceDN w:val="0"/>
        <w:adjustRightInd w:val="0"/>
        <w:spacing w:after="0"/>
        <w:rPr>
          <w:rFonts w:cs="Times New Roman"/>
          <w:bCs/>
        </w:rPr>
      </w:pPr>
      <w:r w:rsidRPr="00D56E32">
        <w:rPr>
          <w:rFonts w:cs="Times New Roman"/>
          <w:bCs/>
        </w:rPr>
        <w:t>Dans c</w:t>
      </w:r>
      <w:r w:rsidR="008E41D3" w:rsidRPr="00D56E32">
        <w:rPr>
          <w:rFonts w:cs="Times New Roman"/>
          <w:bCs/>
        </w:rPr>
        <w:t>haque assemblée</w:t>
      </w:r>
      <w:r w:rsidR="00647E9F" w:rsidRPr="00D56E32">
        <w:rPr>
          <w:rFonts w:cs="Times New Roman"/>
          <w:bCs/>
        </w:rPr>
        <w:t xml:space="preserve">, il y a un </w:t>
      </w:r>
      <w:r w:rsidR="00647E9F" w:rsidRPr="00AC7B9B">
        <w:rPr>
          <w:rFonts w:cs="Times New Roman"/>
          <w:b/>
          <w:bCs/>
        </w:rPr>
        <w:t>bureau</w:t>
      </w:r>
      <w:r w:rsidR="00647E9F" w:rsidRPr="00D56E32">
        <w:rPr>
          <w:rFonts w:cs="Times New Roman"/>
          <w:bCs/>
        </w:rPr>
        <w:t xml:space="preserve"> (qui organise les assemblées), un </w:t>
      </w:r>
      <w:r w:rsidR="00647E9F" w:rsidRPr="00AC7B9B">
        <w:rPr>
          <w:rFonts w:cs="Times New Roman"/>
          <w:b/>
          <w:bCs/>
        </w:rPr>
        <w:t xml:space="preserve">président </w:t>
      </w:r>
      <w:r w:rsidR="00647E9F" w:rsidRPr="00D56E32">
        <w:rPr>
          <w:rFonts w:cs="Times New Roman"/>
          <w:bCs/>
        </w:rPr>
        <w:t xml:space="preserve">(qui </w:t>
      </w:r>
      <w:r w:rsidR="00AC7B9B">
        <w:rPr>
          <w:rFonts w:cs="Times New Roman"/>
          <w:bCs/>
        </w:rPr>
        <w:t>organise les débats, et répartit</w:t>
      </w:r>
      <w:r w:rsidR="00647E9F" w:rsidRPr="00D56E32">
        <w:rPr>
          <w:rFonts w:cs="Times New Roman"/>
          <w:bCs/>
        </w:rPr>
        <w:t xml:space="preserve"> le temps </w:t>
      </w:r>
      <w:r w:rsidR="008B5020" w:rsidRPr="00D56E32">
        <w:rPr>
          <w:rFonts w:cs="Times New Roman"/>
          <w:bCs/>
        </w:rPr>
        <w:t>de parole</w:t>
      </w:r>
      <w:r w:rsidR="00AC7B9B">
        <w:rPr>
          <w:rFonts w:cs="Times New Roman"/>
          <w:bCs/>
        </w:rPr>
        <w:t>),  un</w:t>
      </w:r>
      <w:r w:rsidR="00647E9F" w:rsidRPr="00D56E32">
        <w:rPr>
          <w:rFonts w:cs="Times New Roman"/>
          <w:bCs/>
        </w:rPr>
        <w:t xml:space="preserve"> fonctionnement</w:t>
      </w:r>
      <w:r w:rsidR="00AC7B9B">
        <w:rPr>
          <w:rFonts w:cs="Times New Roman"/>
          <w:bCs/>
        </w:rPr>
        <w:t xml:space="preserve"> précis avec un </w:t>
      </w:r>
      <w:r w:rsidR="008E41D3" w:rsidRPr="00AC7B9B">
        <w:rPr>
          <w:rFonts w:cs="Times New Roman"/>
          <w:b/>
          <w:bCs/>
        </w:rPr>
        <w:t>règlement</w:t>
      </w:r>
      <w:r w:rsidR="008E41D3" w:rsidRPr="00D56E32">
        <w:rPr>
          <w:rFonts w:cs="Times New Roman"/>
          <w:bCs/>
        </w:rPr>
        <w:t>.</w:t>
      </w:r>
    </w:p>
    <w:p w:rsidR="008E41D3" w:rsidRPr="00D56E32" w:rsidRDefault="008E41D3" w:rsidP="00066EF5">
      <w:pPr>
        <w:widowControl w:val="0"/>
        <w:autoSpaceDE w:val="0"/>
        <w:autoSpaceDN w:val="0"/>
        <w:adjustRightInd w:val="0"/>
        <w:spacing w:after="0"/>
        <w:rPr>
          <w:rFonts w:cs="Times New Roman"/>
          <w:bCs/>
        </w:rPr>
      </w:pPr>
      <w:r w:rsidRPr="00AC7B9B">
        <w:rPr>
          <w:rFonts w:cs="Times New Roman"/>
          <w:b/>
          <w:bCs/>
          <w:color w:val="C00000"/>
        </w:rPr>
        <w:t>L’ordre du jour</w:t>
      </w:r>
      <w:r w:rsidRPr="00D56E32">
        <w:rPr>
          <w:rFonts w:cs="Times New Roman"/>
          <w:bCs/>
        </w:rPr>
        <w:t xml:space="preserve"> est déterminé pour moitié par l’Assemblée et le reste par le </w:t>
      </w:r>
      <w:r w:rsidR="008B5020" w:rsidRPr="00D56E32">
        <w:rPr>
          <w:rFonts w:cs="Times New Roman"/>
          <w:bCs/>
        </w:rPr>
        <w:t>gouvernement</w:t>
      </w:r>
      <w:r w:rsidRPr="00D56E32">
        <w:rPr>
          <w:rFonts w:cs="Times New Roman"/>
          <w:bCs/>
        </w:rPr>
        <w:t>.</w:t>
      </w:r>
    </w:p>
    <w:p w:rsidR="00BC4C19" w:rsidRPr="00D56E32" w:rsidRDefault="00BC4C19" w:rsidP="00066EF5">
      <w:pPr>
        <w:widowControl w:val="0"/>
        <w:autoSpaceDE w:val="0"/>
        <w:autoSpaceDN w:val="0"/>
        <w:adjustRightInd w:val="0"/>
        <w:spacing w:after="0"/>
        <w:rPr>
          <w:rFonts w:cs="Times New Roman"/>
          <w:bCs/>
        </w:rPr>
      </w:pPr>
    </w:p>
    <w:p w:rsidR="00BC4C19" w:rsidRPr="00AC7B9B" w:rsidRDefault="00BC4C19" w:rsidP="00AC7B9B">
      <w:pPr>
        <w:pStyle w:val="ListParagraph"/>
        <w:widowControl w:val="0"/>
        <w:numPr>
          <w:ilvl w:val="1"/>
          <w:numId w:val="4"/>
        </w:numPr>
        <w:shd w:val="clear" w:color="auto" w:fill="92D050"/>
        <w:autoSpaceDE w:val="0"/>
        <w:autoSpaceDN w:val="0"/>
        <w:adjustRightInd w:val="0"/>
        <w:spacing w:after="0"/>
        <w:rPr>
          <w:rFonts w:cs="Times New Roman"/>
          <w:bCs/>
          <w:color w:val="FFFFFF" w:themeColor="background1"/>
        </w:rPr>
      </w:pPr>
      <w:r w:rsidRPr="00AC7B9B">
        <w:rPr>
          <w:rFonts w:cs="Times New Roman"/>
          <w:bCs/>
          <w:color w:val="FFFFFF" w:themeColor="background1"/>
        </w:rPr>
        <w:t>Les attributions du parlement</w:t>
      </w:r>
    </w:p>
    <w:p w:rsidR="00BC4C19" w:rsidRPr="00D56E32" w:rsidRDefault="00BC4C19" w:rsidP="00066EF5">
      <w:pPr>
        <w:widowControl w:val="0"/>
        <w:autoSpaceDE w:val="0"/>
        <w:autoSpaceDN w:val="0"/>
        <w:adjustRightInd w:val="0"/>
        <w:spacing w:after="0"/>
        <w:ind w:left="1080"/>
        <w:rPr>
          <w:rFonts w:cs="Times New Roman"/>
          <w:bCs/>
          <w:color w:val="00B050"/>
          <w:u w:val="single"/>
        </w:rPr>
      </w:pPr>
    </w:p>
    <w:p w:rsidR="00BC4C19" w:rsidRPr="00D56E32" w:rsidRDefault="00BC4C19" w:rsidP="00AC7B9B">
      <w:pPr>
        <w:widowControl w:val="0"/>
        <w:autoSpaceDE w:val="0"/>
        <w:autoSpaceDN w:val="0"/>
        <w:adjustRightInd w:val="0"/>
        <w:spacing w:after="0"/>
        <w:jc w:val="both"/>
        <w:rPr>
          <w:rFonts w:cs="Times New Roman"/>
          <w:bCs/>
        </w:rPr>
      </w:pPr>
      <w:r w:rsidRPr="00D56E32">
        <w:rPr>
          <w:rFonts w:cs="Times New Roman"/>
          <w:bCs/>
        </w:rPr>
        <w:t xml:space="preserve">Le parlement ne peut </w:t>
      </w:r>
      <w:r w:rsidRPr="00AC7B9B">
        <w:rPr>
          <w:rFonts w:cs="Times New Roman"/>
          <w:b/>
          <w:bCs/>
        </w:rPr>
        <w:t>contrôler l’action</w:t>
      </w:r>
      <w:r w:rsidRPr="00D56E32">
        <w:rPr>
          <w:rFonts w:cs="Times New Roman"/>
          <w:bCs/>
        </w:rPr>
        <w:t xml:space="preserve"> du président de la république.</w:t>
      </w:r>
      <w:r w:rsidR="008B5020" w:rsidRPr="00D56E32">
        <w:rPr>
          <w:rFonts w:cs="Times New Roman"/>
          <w:bCs/>
        </w:rPr>
        <w:t xml:space="preserve"> Il ne peut pas le destituer sauf en cas de </w:t>
      </w:r>
      <w:r w:rsidR="008B5020" w:rsidRPr="00AC7B9B">
        <w:rPr>
          <w:rFonts w:cs="Times New Roman"/>
          <w:b/>
          <w:bCs/>
          <w:color w:val="C00000"/>
        </w:rPr>
        <w:t>manquement à son devoir</w:t>
      </w:r>
      <w:r w:rsidR="00AC7B9B">
        <w:rPr>
          <w:rFonts w:cs="Times New Roman"/>
          <w:bCs/>
        </w:rPr>
        <w:t xml:space="preserve">. Le président est autonome. </w:t>
      </w:r>
      <w:r w:rsidR="008B5020" w:rsidRPr="00D56E32">
        <w:rPr>
          <w:rFonts w:cs="Times New Roman"/>
          <w:bCs/>
        </w:rPr>
        <w:t>Le rôle du parlement est de voter la loi (rôle principal) et de contrôler une partie du pouvoir exécutif (le gouvernement).</w:t>
      </w:r>
    </w:p>
    <w:p w:rsidR="008B5020" w:rsidRPr="00D56E32" w:rsidRDefault="008B5020" w:rsidP="00066EF5">
      <w:pPr>
        <w:widowControl w:val="0"/>
        <w:autoSpaceDE w:val="0"/>
        <w:autoSpaceDN w:val="0"/>
        <w:adjustRightInd w:val="0"/>
        <w:spacing w:after="0"/>
        <w:rPr>
          <w:rFonts w:cs="Times New Roman"/>
          <w:bCs/>
        </w:rPr>
      </w:pPr>
    </w:p>
    <w:p w:rsidR="008B5020" w:rsidRDefault="008B5020" w:rsidP="00AC7B9B">
      <w:pPr>
        <w:pStyle w:val="ListParagraph"/>
        <w:widowControl w:val="0"/>
        <w:numPr>
          <w:ilvl w:val="0"/>
          <w:numId w:val="8"/>
        </w:numPr>
        <w:autoSpaceDE w:val="0"/>
        <w:autoSpaceDN w:val="0"/>
        <w:adjustRightInd w:val="0"/>
        <w:spacing w:after="0" w:line="240" w:lineRule="auto"/>
        <w:rPr>
          <w:rFonts w:cs="Times New Roman"/>
          <w:bCs/>
          <w:color w:val="002060"/>
          <w:u w:val="single"/>
        </w:rPr>
      </w:pPr>
      <w:r w:rsidRPr="00AC7B9B">
        <w:rPr>
          <w:rFonts w:cs="Times New Roman"/>
          <w:bCs/>
          <w:color w:val="002060"/>
          <w:u w:val="single"/>
        </w:rPr>
        <w:t>Les questions aux membres du Gouvernement</w:t>
      </w:r>
    </w:p>
    <w:p w:rsidR="00AC7B9B" w:rsidRPr="00AC7B9B" w:rsidRDefault="00AC7B9B" w:rsidP="00AC7B9B">
      <w:pPr>
        <w:pStyle w:val="ListParagraph"/>
        <w:widowControl w:val="0"/>
        <w:autoSpaceDE w:val="0"/>
        <w:autoSpaceDN w:val="0"/>
        <w:adjustRightInd w:val="0"/>
        <w:spacing w:after="0" w:line="240" w:lineRule="auto"/>
        <w:rPr>
          <w:rFonts w:cs="Times New Roman"/>
          <w:bCs/>
          <w:color w:val="002060"/>
          <w:u w:val="single"/>
        </w:rPr>
      </w:pPr>
    </w:p>
    <w:p w:rsidR="008B5020" w:rsidRPr="00D56E32" w:rsidRDefault="008B5020" w:rsidP="00066EF5">
      <w:pPr>
        <w:pStyle w:val="ListParagraph"/>
        <w:widowControl w:val="0"/>
        <w:numPr>
          <w:ilvl w:val="0"/>
          <w:numId w:val="11"/>
        </w:numPr>
        <w:autoSpaceDE w:val="0"/>
        <w:autoSpaceDN w:val="0"/>
        <w:adjustRightInd w:val="0"/>
        <w:spacing w:after="0"/>
        <w:rPr>
          <w:rFonts w:cs="Times New Roman"/>
          <w:bCs/>
        </w:rPr>
      </w:pPr>
      <w:r w:rsidRPr="00D56E32">
        <w:rPr>
          <w:rFonts w:cs="Times New Roman"/>
          <w:bCs/>
        </w:rPr>
        <w:t xml:space="preserve">Les parlementaires peuvent poser des </w:t>
      </w:r>
      <w:r w:rsidRPr="000B3B63">
        <w:rPr>
          <w:rFonts w:cs="Times New Roman"/>
          <w:b/>
          <w:bCs/>
          <w:color w:val="FFC000"/>
        </w:rPr>
        <w:t>questions écrites</w:t>
      </w:r>
      <w:r w:rsidRPr="00D56E32">
        <w:rPr>
          <w:rFonts w:cs="Times New Roman"/>
          <w:bCs/>
        </w:rPr>
        <w:t xml:space="preserve"> à un ou plusieur</w:t>
      </w:r>
      <w:r w:rsidR="00AC7B9B">
        <w:rPr>
          <w:rFonts w:cs="Times New Roman"/>
          <w:bCs/>
        </w:rPr>
        <w:t>s membres du gouvernement. Ces questions</w:t>
      </w:r>
      <w:r w:rsidRPr="00D56E32">
        <w:rPr>
          <w:rFonts w:cs="Times New Roman"/>
          <w:bCs/>
        </w:rPr>
        <w:t xml:space="preserve"> peuvent avoir deux objectifs : soit d’obtenir un </w:t>
      </w:r>
      <w:r w:rsidRPr="00AC7B9B">
        <w:rPr>
          <w:rFonts w:cs="Times New Roman"/>
          <w:b/>
          <w:bCs/>
        </w:rPr>
        <w:t>renseignement juridique</w:t>
      </w:r>
      <w:r w:rsidRPr="00D56E32">
        <w:rPr>
          <w:rFonts w:cs="Times New Roman"/>
          <w:bCs/>
        </w:rPr>
        <w:t xml:space="preserve"> (sur un texte plus ou moins récent), soit pour contrôler l’action du gouvernement (au sens large).</w:t>
      </w:r>
      <w:r w:rsidRPr="00D56E32">
        <w:rPr>
          <w:rFonts w:cs="Times New Roman"/>
          <w:bCs/>
        </w:rPr>
        <w:br/>
        <w:t>La réponse du ministre se fait par écrit</w:t>
      </w:r>
      <w:r w:rsidR="00AC7B9B">
        <w:rPr>
          <w:rFonts w:cs="Times New Roman"/>
          <w:bCs/>
        </w:rPr>
        <w:t xml:space="preserve"> également</w:t>
      </w:r>
      <w:r w:rsidRPr="00D56E32">
        <w:rPr>
          <w:rFonts w:cs="Times New Roman"/>
          <w:bCs/>
        </w:rPr>
        <w:t xml:space="preserve"> et est publiée au </w:t>
      </w:r>
      <w:r w:rsidRPr="00AC7B9B">
        <w:rPr>
          <w:rFonts w:cs="Times New Roman"/>
          <w:b/>
          <w:bCs/>
          <w:color w:val="C00000"/>
        </w:rPr>
        <w:t>journal officiel</w:t>
      </w:r>
      <w:r w:rsidRPr="00D56E32">
        <w:rPr>
          <w:rFonts w:cs="Times New Roman"/>
          <w:bCs/>
        </w:rPr>
        <w:t xml:space="preserve"> (comme pour les décrets de loi)</w:t>
      </w:r>
    </w:p>
    <w:p w:rsidR="008B5020" w:rsidRPr="00D56E32" w:rsidRDefault="008B5020" w:rsidP="00066EF5">
      <w:pPr>
        <w:pStyle w:val="ListParagraph"/>
        <w:widowControl w:val="0"/>
        <w:numPr>
          <w:ilvl w:val="0"/>
          <w:numId w:val="11"/>
        </w:numPr>
        <w:autoSpaceDE w:val="0"/>
        <w:autoSpaceDN w:val="0"/>
        <w:adjustRightInd w:val="0"/>
        <w:spacing w:after="0"/>
        <w:rPr>
          <w:rFonts w:cs="Times New Roman"/>
          <w:bCs/>
        </w:rPr>
      </w:pPr>
      <w:r w:rsidRPr="00D56E32">
        <w:rPr>
          <w:rFonts w:cs="Times New Roman"/>
          <w:bCs/>
        </w:rPr>
        <w:t>Les questions peuvent aussi se faire de manière orale (2fois/semaine). Les règlements des assemblées déterminent les temps de parole de chaque groupe parlementaire.</w:t>
      </w:r>
      <w:r w:rsidRPr="00D56E32">
        <w:rPr>
          <w:rFonts w:cs="Times New Roman"/>
          <w:bCs/>
        </w:rPr>
        <w:br/>
      </w:r>
    </w:p>
    <w:p w:rsidR="008B5020" w:rsidRDefault="008B5020" w:rsidP="00AC7B9B">
      <w:pPr>
        <w:pStyle w:val="ListParagraph"/>
        <w:widowControl w:val="0"/>
        <w:numPr>
          <w:ilvl w:val="0"/>
          <w:numId w:val="8"/>
        </w:numPr>
        <w:autoSpaceDE w:val="0"/>
        <w:autoSpaceDN w:val="0"/>
        <w:adjustRightInd w:val="0"/>
        <w:spacing w:after="0" w:line="240" w:lineRule="auto"/>
        <w:rPr>
          <w:rFonts w:cs="Times New Roman"/>
          <w:bCs/>
          <w:color w:val="002060"/>
          <w:u w:val="single"/>
        </w:rPr>
      </w:pPr>
      <w:r w:rsidRPr="00AC7B9B">
        <w:rPr>
          <w:rFonts w:cs="Times New Roman"/>
          <w:bCs/>
          <w:color w:val="002060"/>
          <w:u w:val="single"/>
        </w:rPr>
        <w:t>Les commissions d’enquête</w:t>
      </w:r>
    </w:p>
    <w:p w:rsidR="00AC7B9B" w:rsidRPr="00AC7B9B" w:rsidRDefault="00AC7B9B" w:rsidP="00AC7B9B">
      <w:pPr>
        <w:pStyle w:val="ListParagraph"/>
        <w:widowControl w:val="0"/>
        <w:autoSpaceDE w:val="0"/>
        <w:autoSpaceDN w:val="0"/>
        <w:adjustRightInd w:val="0"/>
        <w:spacing w:after="0" w:line="240" w:lineRule="auto"/>
        <w:rPr>
          <w:rFonts w:cs="Times New Roman"/>
          <w:bCs/>
          <w:color w:val="002060"/>
          <w:u w:val="single"/>
        </w:rPr>
      </w:pPr>
    </w:p>
    <w:p w:rsidR="008B5020" w:rsidRPr="00D56E32" w:rsidRDefault="008B5020" w:rsidP="00066EF5">
      <w:pPr>
        <w:widowControl w:val="0"/>
        <w:autoSpaceDE w:val="0"/>
        <w:autoSpaceDN w:val="0"/>
        <w:adjustRightInd w:val="0"/>
        <w:spacing w:after="0"/>
        <w:rPr>
          <w:rFonts w:cs="Times New Roman"/>
          <w:bCs/>
        </w:rPr>
      </w:pPr>
      <w:r w:rsidRPr="00D56E32">
        <w:rPr>
          <w:rFonts w:cs="Times New Roman"/>
          <w:bCs/>
        </w:rPr>
        <w:t xml:space="preserve">Les parlementaires peuvent décider d’enquêter sur un ou plusieurs faits qui sont liés à l’action du pouvoir exécutif. Pour créer cette </w:t>
      </w:r>
      <w:r w:rsidRPr="000B3B63">
        <w:rPr>
          <w:rFonts w:cs="Times New Roman"/>
          <w:b/>
          <w:bCs/>
          <w:color w:val="C00000"/>
        </w:rPr>
        <w:t>commission d’enquête</w:t>
      </w:r>
      <w:r w:rsidRPr="00D56E32">
        <w:rPr>
          <w:rFonts w:cs="Times New Roman"/>
          <w:bCs/>
        </w:rPr>
        <w:t>, il faut que l’Assemblée adopte une résolution à la majorité des suffrages exprimés. La commission qui se met en place est composée de parlementaire</w:t>
      </w:r>
      <w:r w:rsidR="000B3B63">
        <w:rPr>
          <w:rFonts w:cs="Times New Roman"/>
          <w:bCs/>
        </w:rPr>
        <w:t>s et a</w:t>
      </w:r>
      <w:r w:rsidRPr="00D56E32">
        <w:rPr>
          <w:rFonts w:cs="Times New Roman"/>
          <w:bCs/>
        </w:rPr>
        <w:t xml:space="preserve"> pour objet d’informer les parlementaires sur l’action du pouvoir exécutif.</w:t>
      </w:r>
      <w:r w:rsidRPr="00D56E32">
        <w:rPr>
          <w:rFonts w:cs="Times New Roman"/>
          <w:bCs/>
        </w:rPr>
        <w:br/>
        <w:t>Une commission d’enquête ne peut être créée au sujet de faits qui font l’objet d’une action en justice.</w:t>
      </w:r>
      <w:r w:rsidRPr="00D56E32">
        <w:rPr>
          <w:rFonts w:cs="Times New Roman"/>
          <w:bCs/>
        </w:rPr>
        <w:br/>
      </w:r>
    </w:p>
    <w:p w:rsidR="008B5020" w:rsidRDefault="008B5020" w:rsidP="00AC7B9B">
      <w:pPr>
        <w:pStyle w:val="ListParagraph"/>
        <w:widowControl w:val="0"/>
        <w:numPr>
          <w:ilvl w:val="0"/>
          <w:numId w:val="8"/>
        </w:numPr>
        <w:autoSpaceDE w:val="0"/>
        <w:autoSpaceDN w:val="0"/>
        <w:adjustRightInd w:val="0"/>
        <w:spacing w:after="0" w:line="240" w:lineRule="auto"/>
        <w:rPr>
          <w:rFonts w:cs="Times New Roman"/>
          <w:bCs/>
          <w:color w:val="002060"/>
          <w:u w:val="single"/>
        </w:rPr>
      </w:pPr>
      <w:r w:rsidRPr="00AC7B9B">
        <w:rPr>
          <w:rFonts w:cs="Times New Roman"/>
          <w:bCs/>
          <w:color w:val="002060"/>
          <w:u w:val="single"/>
        </w:rPr>
        <w:t>La mise en cause de la responsabilité du Gouvernement</w:t>
      </w:r>
    </w:p>
    <w:p w:rsidR="00AC7B9B" w:rsidRPr="00AC7B9B" w:rsidRDefault="00AC7B9B" w:rsidP="00AC7B9B">
      <w:pPr>
        <w:pStyle w:val="ListParagraph"/>
        <w:widowControl w:val="0"/>
        <w:autoSpaceDE w:val="0"/>
        <w:autoSpaceDN w:val="0"/>
        <w:adjustRightInd w:val="0"/>
        <w:spacing w:after="0" w:line="240" w:lineRule="auto"/>
        <w:rPr>
          <w:rFonts w:cs="Times New Roman"/>
          <w:bCs/>
          <w:color w:val="002060"/>
          <w:u w:val="single"/>
        </w:rPr>
      </w:pPr>
    </w:p>
    <w:p w:rsidR="008B5020" w:rsidRPr="00D56E32" w:rsidRDefault="008B5020" w:rsidP="00066EF5">
      <w:pPr>
        <w:widowControl w:val="0"/>
        <w:autoSpaceDE w:val="0"/>
        <w:autoSpaceDN w:val="0"/>
        <w:adjustRightInd w:val="0"/>
        <w:spacing w:after="0"/>
        <w:rPr>
          <w:rFonts w:cs="Times New Roman"/>
          <w:bCs/>
        </w:rPr>
      </w:pPr>
      <w:r w:rsidRPr="00D56E32">
        <w:rPr>
          <w:rFonts w:cs="Times New Roman"/>
          <w:bCs/>
        </w:rPr>
        <w:t>Mise en cause : Est-ce que l’Assemblée nationale peut contraindre le gouvernement à démissionner ?</w:t>
      </w:r>
      <w:r w:rsidRPr="00D56E32">
        <w:rPr>
          <w:rFonts w:cs="Times New Roman"/>
          <w:bCs/>
        </w:rPr>
        <w:br/>
        <w:t>Plusieurs manières :</w:t>
      </w:r>
    </w:p>
    <w:p w:rsidR="008B5020" w:rsidRPr="00D56E32" w:rsidRDefault="008B5020" w:rsidP="00066EF5">
      <w:pPr>
        <w:pStyle w:val="ListParagraph"/>
        <w:widowControl w:val="0"/>
        <w:numPr>
          <w:ilvl w:val="0"/>
          <w:numId w:val="13"/>
        </w:numPr>
        <w:autoSpaceDE w:val="0"/>
        <w:autoSpaceDN w:val="0"/>
        <w:adjustRightInd w:val="0"/>
        <w:spacing w:after="0"/>
        <w:rPr>
          <w:rFonts w:cs="Times New Roman"/>
          <w:bCs/>
        </w:rPr>
      </w:pPr>
      <w:r w:rsidRPr="00D56E32">
        <w:rPr>
          <w:rFonts w:cs="Times New Roman"/>
          <w:bCs/>
        </w:rPr>
        <w:t>Lorsque le 1</w:t>
      </w:r>
      <w:r w:rsidRPr="00D56E32">
        <w:rPr>
          <w:rFonts w:cs="Times New Roman"/>
          <w:bCs/>
          <w:vertAlign w:val="superscript"/>
        </w:rPr>
        <w:t>er</w:t>
      </w:r>
      <w:r w:rsidRPr="00D56E32">
        <w:rPr>
          <w:rFonts w:cs="Times New Roman"/>
          <w:bCs/>
        </w:rPr>
        <w:t xml:space="preserve"> ministre engage la responsabilité de son gouvernement après une déclaration de politique générale</w:t>
      </w:r>
    </w:p>
    <w:p w:rsidR="008B5020" w:rsidRPr="00D56E32" w:rsidRDefault="008B5020" w:rsidP="00066EF5">
      <w:pPr>
        <w:pStyle w:val="ListParagraph"/>
        <w:widowControl w:val="0"/>
        <w:numPr>
          <w:ilvl w:val="0"/>
          <w:numId w:val="13"/>
        </w:numPr>
        <w:autoSpaceDE w:val="0"/>
        <w:autoSpaceDN w:val="0"/>
        <w:adjustRightInd w:val="0"/>
        <w:spacing w:after="0"/>
        <w:rPr>
          <w:rFonts w:cs="Times New Roman"/>
          <w:bCs/>
        </w:rPr>
      </w:pPr>
      <w:r w:rsidRPr="00D56E32">
        <w:rPr>
          <w:rFonts w:cs="Times New Roman"/>
          <w:bCs/>
        </w:rPr>
        <w:t xml:space="preserve">La </w:t>
      </w:r>
      <w:r w:rsidRPr="000B3B63">
        <w:rPr>
          <w:rFonts w:cs="Times New Roman"/>
          <w:b/>
          <w:bCs/>
          <w:color w:val="C00000"/>
        </w:rPr>
        <w:t>motion de censure</w:t>
      </w:r>
      <w:r w:rsidRPr="00D56E32">
        <w:rPr>
          <w:rFonts w:cs="Times New Roman"/>
          <w:bCs/>
        </w:rPr>
        <w:t xml:space="preserve">, qui peut être déposée à tout moment devant le bureau de l’Assemblée Nationale. Pour être valable, elle doit </w:t>
      </w:r>
      <w:r w:rsidR="00A97229" w:rsidRPr="00D56E32">
        <w:rPr>
          <w:rFonts w:cs="Times New Roman"/>
          <w:bCs/>
        </w:rPr>
        <w:t>être signé</w:t>
      </w:r>
      <w:r w:rsidR="000B3B63">
        <w:rPr>
          <w:rFonts w:cs="Times New Roman"/>
          <w:bCs/>
        </w:rPr>
        <w:t>e</w:t>
      </w:r>
      <w:r w:rsidR="00A97229" w:rsidRPr="00D56E32">
        <w:rPr>
          <w:rFonts w:cs="Times New Roman"/>
          <w:bCs/>
        </w:rPr>
        <w:t xml:space="preserve"> par au moins 1/10 de députés soit 58 au minimum. Suite à son dépôt, on attend 48H, puis les députés procèdent à un vote, </w:t>
      </w:r>
      <w:r w:rsidR="000B3B63">
        <w:rPr>
          <w:rFonts w:cs="Times New Roman"/>
          <w:bCs/>
        </w:rPr>
        <w:t>exprimant leur accord ou leur refus vis-à-vis de cette motion.</w:t>
      </w:r>
      <w:r w:rsidR="00A97229" w:rsidRPr="00D56E32">
        <w:rPr>
          <w:rFonts w:cs="Times New Roman"/>
          <w:bCs/>
        </w:rPr>
        <w:t xml:space="preserve"> </w:t>
      </w:r>
      <w:r w:rsidR="000B3B63">
        <w:rPr>
          <w:rFonts w:cs="Times New Roman"/>
          <w:bCs/>
        </w:rPr>
        <w:t>S’ils acceptent</w:t>
      </w:r>
      <w:r w:rsidR="00A97229" w:rsidRPr="00D56E32">
        <w:rPr>
          <w:rFonts w:cs="Times New Roman"/>
          <w:bCs/>
        </w:rPr>
        <w:t>, le 1</w:t>
      </w:r>
      <w:r w:rsidR="00A97229" w:rsidRPr="00D56E32">
        <w:rPr>
          <w:rFonts w:cs="Times New Roman"/>
          <w:bCs/>
          <w:vertAlign w:val="superscript"/>
        </w:rPr>
        <w:t>er</w:t>
      </w:r>
      <w:r w:rsidR="00A97229" w:rsidRPr="00D56E32">
        <w:rPr>
          <w:rFonts w:cs="Times New Roman"/>
          <w:bCs/>
        </w:rPr>
        <w:t xml:space="preserve"> ministre doit remettre la démission de son gouvernement au président.</w:t>
      </w:r>
    </w:p>
    <w:p w:rsidR="00A97229" w:rsidRPr="00D56E32" w:rsidRDefault="00A97229" w:rsidP="00066EF5">
      <w:pPr>
        <w:pStyle w:val="ListParagraph"/>
        <w:widowControl w:val="0"/>
        <w:autoSpaceDE w:val="0"/>
        <w:autoSpaceDN w:val="0"/>
        <w:adjustRightInd w:val="0"/>
        <w:spacing w:after="0"/>
        <w:rPr>
          <w:rFonts w:cs="Times New Roman"/>
          <w:bCs/>
        </w:rPr>
      </w:pPr>
      <w:r w:rsidRPr="00D56E32">
        <w:rPr>
          <w:rFonts w:cs="Times New Roman"/>
          <w:bCs/>
        </w:rPr>
        <w:t>Condition supplémentaire : Pour quelle soit adoptée, il faut qu’elle soit approuvée par au moins 289 députés (ne vote</w:t>
      </w:r>
      <w:r w:rsidR="000B3B63">
        <w:rPr>
          <w:rFonts w:cs="Times New Roman"/>
          <w:bCs/>
        </w:rPr>
        <w:t>nt</w:t>
      </w:r>
      <w:r w:rsidRPr="00D56E32">
        <w:rPr>
          <w:rFonts w:cs="Times New Roman"/>
          <w:bCs/>
        </w:rPr>
        <w:t xml:space="preserve"> que les députés favorables à la motion de censure – vote= </w:t>
      </w:r>
      <w:r w:rsidR="000B3B63" w:rsidRPr="00D56E32">
        <w:rPr>
          <w:rFonts w:cs="Times New Roman"/>
          <w:bCs/>
        </w:rPr>
        <w:t>absentions</w:t>
      </w:r>
      <w:r w:rsidR="000B3B63">
        <w:rPr>
          <w:rFonts w:cs="Times New Roman"/>
          <w:bCs/>
        </w:rPr>
        <w:t>).</w:t>
      </w:r>
    </w:p>
    <w:p w:rsidR="008E41D3" w:rsidRPr="00D56E32" w:rsidRDefault="008E41D3" w:rsidP="00066EF5">
      <w:pPr>
        <w:widowControl w:val="0"/>
        <w:autoSpaceDE w:val="0"/>
        <w:autoSpaceDN w:val="0"/>
        <w:adjustRightInd w:val="0"/>
        <w:spacing w:after="0"/>
        <w:rPr>
          <w:rFonts w:cs="Times New Roman"/>
          <w:color w:val="008000"/>
          <w:u w:val="single"/>
        </w:rPr>
      </w:pPr>
    </w:p>
    <w:p w:rsidR="008E41D3" w:rsidRPr="00D56E32" w:rsidRDefault="008E41D3" w:rsidP="00066EF5">
      <w:pPr>
        <w:widowControl w:val="0"/>
        <w:autoSpaceDE w:val="0"/>
        <w:autoSpaceDN w:val="0"/>
        <w:adjustRightInd w:val="0"/>
        <w:spacing w:after="0"/>
        <w:rPr>
          <w:rFonts w:cs="Times New Roman"/>
          <w:bCs/>
        </w:rPr>
      </w:pPr>
    </w:p>
    <w:p w:rsidR="008E41D3" w:rsidRPr="00D56E32" w:rsidRDefault="008E41D3" w:rsidP="00066EF5">
      <w:pPr>
        <w:widowControl w:val="0"/>
        <w:autoSpaceDE w:val="0"/>
        <w:autoSpaceDN w:val="0"/>
        <w:adjustRightInd w:val="0"/>
        <w:spacing w:after="0"/>
        <w:rPr>
          <w:rFonts w:cs="Times New Roman"/>
          <w:bCs/>
        </w:rPr>
      </w:pPr>
    </w:p>
    <w:p w:rsidR="008E41D3" w:rsidRPr="00D56E32" w:rsidRDefault="008E41D3" w:rsidP="00066EF5">
      <w:pPr>
        <w:widowControl w:val="0"/>
        <w:autoSpaceDE w:val="0"/>
        <w:autoSpaceDN w:val="0"/>
        <w:adjustRightInd w:val="0"/>
        <w:spacing w:after="0"/>
        <w:rPr>
          <w:rFonts w:cs="Times New Roman"/>
          <w:bCs/>
        </w:rPr>
      </w:pPr>
    </w:p>
    <w:p w:rsidR="008E41D3" w:rsidRPr="00D56E32" w:rsidRDefault="008E41D3" w:rsidP="00066EF5">
      <w:pPr>
        <w:widowControl w:val="0"/>
        <w:autoSpaceDE w:val="0"/>
        <w:autoSpaceDN w:val="0"/>
        <w:adjustRightInd w:val="0"/>
        <w:spacing w:after="0"/>
        <w:ind w:left="720"/>
        <w:rPr>
          <w:rFonts w:cs="Times New Roman"/>
          <w:bCs/>
        </w:rPr>
      </w:pPr>
    </w:p>
    <w:p w:rsidR="0092134F" w:rsidRPr="00D56E32" w:rsidRDefault="0092134F" w:rsidP="00066EF5">
      <w:pPr>
        <w:pStyle w:val="ListParagraph"/>
        <w:rPr>
          <w:rFonts w:cs="Times New Roman"/>
        </w:rPr>
      </w:pPr>
    </w:p>
    <w:sectPr w:rsidR="0092134F" w:rsidRPr="00D56E32" w:rsidSect="006A6DA9">
      <w:headerReference w:type="default" r:id="rId9"/>
      <w:pgSz w:w="11906" w:h="16838"/>
      <w:pgMar w:top="1417" w:right="1417" w:bottom="1417" w:left="1417"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B51E9" w:rsidRDefault="00BB51E9" w:rsidP="00735F40">
      <w:pPr>
        <w:spacing w:after="0" w:line="240" w:lineRule="auto"/>
      </w:pPr>
      <w:r>
        <w:separator/>
      </w:r>
    </w:p>
  </w:endnote>
  <w:endnote w:type="continuationSeparator" w:id="1">
    <w:p w:rsidR="00BB51E9" w:rsidRDefault="00BB51E9" w:rsidP="00735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B51E9" w:rsidRDefault="00BB51E9" w:rsidP="00735F40">
      <w:pPr>
        <w:spacing w:after="0" w:line="240" w:lineRule="auto"/>
      </w:pPr>
      <w:r>
        <w:separator/>
      </w:r>
    </w:p>
  </w:footnote>
  <w:footnote w:type="continuationSeparator" w:id="1">
    <w:p w:rsidR="00BB51E9" w:rsidRDefault="00BB51E9" w:rsidP="00735F40">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01"/>
      <w:gridCol w:w="1201"/>
    </w:tblGrid>
    <w:tr w:rsidR="00BB51E9">
      <w:trPr>
        <w:trHeight w:val="288"/>
      </w:trPr>
      <w:sdt>
        <w:sdtPr>
          <w:rPr>
            <w:rFonts w:asciiTheme="majorHAnsi" w:eastAsiaTheme="majorEastAsia" w:hAnsiTheme="majorHAnsi" w:cstheme="majorBidi"/>
            <w:sz w:val="36"/>
            <w:szCs w:val="36"/>
          </w:rPr>
          <w:alias w:val="Titre"/>
          <w:id w:val="77761602"/>
          <w:placeholder>
            <w:docPart w:val="867D6F3D7F744E548ECE644926F0721D"/>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BB51E9" w:rsidRDefault="00BB51E9" w:rsidP="00735F40">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Droit</w:t>
              </w:r>
            </w:p>
          </w:tc>
        </w:sdtContent>
      </w:sdt>
      <w:sdt>
        <w:sdtPr>
          <w:rPr>
            <w:rFonts w:asciiTheme="majorHAnsi" w:eastAsiaTheme="majorEastAsia" w:hAnsiTheme="majorHAnsi" w:cstheme="majorBidi"/>
            <w:b/>
            <w:bCs/>
            <w:sz w:val="36"/>
            <w:szCs w:val="36"/>
          </w:rPr>
          <w:alias w:val="Année"/>
          <w:id w:val="77761609"/>
          <w:placeholder>
            <w:docPart w:val="069E03F3C3174D65B822BC0664F0D911"/>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105" w:type="dxa"/>
            </w:tcPr>
            <w:p w:rsidR="00BB51E9" w:rsidRDefault="00BB51E9" w:rsidP="00735F40">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cours</w:t>
              </w:r>
            </w:p>
          </w:tc>
        </w:sdtContent>
      </w:sdt>
    </w:tr>
  </w:tbl>
  <w:p w:rsidR="00BB51E9" w:rsidRDefault="00BB51E9">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9613D2"/>
    <w:multiLevelType w:val="hybridMultilevel"/>
    <w:tmpl w:val="791C850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31504FB"/>
    <w:multiLevelType w:val="hybridMultilevel"/>
    <w:tmpl w:val="5942C874"/>
    <w:lvl w:ilvl="0" w:tplc="352419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BC2484"/>
    <w:multiLevelType w:val="hybridMultilevel"/>
    <w:tmpl w:val="6D9696C2"/>
    <w:lvl w:ilvl="0" w:tplc="040C0001">
      <w:start w:val="1"/>
      <w:numFmt w:val="bullet"/>
      <w:lvlText w:val=""/>
      <w:lvlJc w:val="left"/>
      <w:pPr>
        <w:ind w:left="720" w:hanging="360"/>
      </w:pPr>
      <w:rPr>
        <w:rFonts w:ascii="Symbol" w:hAnsi="Symbol" w:hint="default"/>
      </w:rPr>
    </w:lvl>
    <w:lvl w:ilvl="1" w:tplc="F4E0CE7A">
      <w:numFmt w:val="bullet"/>
      <w:lvlText w:val="-"/>
      <w:lvlJc w:val="left"/>
      <w:pPr>
        <w:ind w:left="1455" w:hanging="375"/>
      </w:pPr>
      <w:rPr>
        <w:rFonts w:ascii="Calibri" w:eastAsiaTheme="minorHAnsi" w:hAnsi="Calibri" w:cs="Times New Roman" w:hint="default"/>
        <w:u w:val="no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BC7CCF"/>
    <w:multiLevelType w:val="multilevel"/>
    <w:tmpl w:val="D308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AC7A8F"/>
    <w:multiLevelType w:val="multilevel"/>
    <w:tmpl w:val="029C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852EC9"/>
    <w:multiLevelType w:val="hybridMultilevel"/>
    <w:tmpl w:val="189EB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F5B3E30"/>
    <w:multiLevelType w:val="multilevel"/>
    <w:tmpl w:val="75AE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E72CB6"/>
    <w:multiLevelType w:val="hybridMultilevel"/>
    <w:tmpl w:val="EE360B8C"/>
    <w:lvl w:ilvl="0" w:tplc="57A6D480">
      <w:numFmt w:val="bullet"/>
      <w:lvlText w:val="-"/>
      <w:lvlJc w:val="left"/>
      <w:pPr>
        <w:ind w:left="390" w:hanging="360"/>
      </w:pPr>
      <w:rPr>
        <w:rFonts w:ascii="Times New Roman" w:eastAsiaTheme="minorHAnsi" w:hAnsi="Times New Roman" w:cs="Times New Roman"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8">
    <w:nsid w:val="4BB936BE"/>
    <w:multiLevelType w:val="multilevel"/>
    <w:tmpl w:val="8852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4E48B5"/>
    <w:multiLevelType w:val="hybridMultilevel"/>
    <w:tmpl w:val="355A37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8CC4450"/>
    <w:multiLevelType w:val="hybridMultilevel"/>
    <w:tmpl w:val="CCD493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F934B7E"/>
    <w:multiLevelType w:val="hybridMultilevel"/>
    <w:tmpl w:val="7C44B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5E23E09"/>
    <w:multiLevelType w:val="hybridMultilevel"/>
    <w:tmpl w:val="6130E3CC"/>
    <w:lvl w:ilvl="0" w:tplc="57A6D48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E5E3501"/>
    <w:multiLevelType w:val="multilevel"/>
    <w:tmpl w:val="77F2E09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13"/>
  </w:num>
  <w:num w:numId="5">
    <w:abstractNumId w:val="4"/>
  </w:num>
  <w:num w:numId="6">
    <w:abstractNumId w:val="2"/>
  </w:num>
  <w:num w:numId="7">
    <w:abstractNumId w:val="0"/>
  </w:num>
  <w:num w:numId="8">
    <w:abstractNumId w:val="5"/>
  </w:num>
  <w:num w:numId="9">
    <w:abstractNumId w:val="10"/>
  </w:num>
  <w:num w:numId="10">
    <w:abstractNumId w:val="11"/>
  </w:num>
  <w:num w:numId="11">
    <w:abstractNumId w:val="7"/>
  </w:num>
  <w:num w:numId="12">
    <w:abstractNumId w:val="9"/>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1B3B43"/>
    <w:rsid w:val="0001039E"/>
    <w:rsid w:val="00053163"/>
    <w:rsid w:val="00066562"/>
    <w:rsid w:val="00066EF5"/>
    <w:rsid w:val="00090D3D"/>
    <w:rsid w:val="000B3B63"/>
    <w:rsid w:val="001839F6"/>
    <w:rsid w:val="001A3341"/>
    <w:rsid w:val="001A64BC"/>
    <w:rsid w:val="001B3B43"/>
    <w:rsid w:val="00240AE4"/>
    <w:rsid w:val="00241654"/>
    <w:rsid w:val="002A5EF4"/>
    <w:rsid w:val="002B7625"/>
    <w:rsid w:val="0039390B"/>
    <w:rsid w:val="00395913"/>
    <w:rsid w:val="003A3347"/>
    <w:rsid w:val="003C383E"/>
    <w:rsid w:val="003D7375"/>
    <w:rsid w:val="003D7C3C"/>
    <w:rsid w:val="00404FB5"/>
    <w:rsid w:val="00467DE5"/>
    <w:rsid w:val="00504891"/>
    <w:rsid w:val="0064536B"/>
    <w:rsid w:val="00647E9F"/>
    <w:rsid w:val="00692601"/>
    <w:rsid w:val="006A6DA9"/>
    <w:rsid w:val="00701E61"/>
    <w:rsid w:val="00735F40"/>
    <w:rsid w:val="007365B5"/>
    <w:rsid w:val="00775477"/>
    <w:rsid w:val="007C24B0"/>
    <w:rsid w:val="007C6843"/>
    <w:rsid w:val="007D198E"/>
    <w:rsid w:val="00893F31"/>
    <w:rsid w:val="008A0B96"/>
    <w:rsid w:val="008B5020"/>
    <w:rsid w:val="008E41D3"/>
    <w:rsid w:val="0092134F"/>
    <w:rsid w:val="009E35C8"/>
    <w:rsid w:val="009F2735"/>
    <w:rsid w:val="00A069AD"/>
    <w:rsid w:val="00A97229"/>
    <w:rsid w:val="00AC7B9B"/>
    <w:rsid w:val="00B205A5"/>
    <w:rsid w:val="00B34EC1"/>
    <w:rsid w:val="00B35E79"/>
    <w:rsid w:val="00B46ACF"/>
    <w:rsid w:val="00B67CAD"/>
    <w:rsid w:val="00BB4A09"/>
    <w:rsid w:val="00BB51E9"/>
    <w:rsid w:val="00BC4C19"/>
    <w:rsid w:val="00C74972"/>
    <w:rsid w:val="00CA5734"/>
    <w:rsid w:val="00CC2624"/>
    <w:rsid w:val="00CD78C6"/>
    <w:rsid w:val="00D56537"/>
    <w:rsid w:val="00D56E32"/>
    <w:rsid w:val="00D60809"/>
    <w:rsid w:val="00D66E82"/>
    <w:rsid w:val="00DD076D"/>
    <w:rsid w:val="00E87EF5"/>
    <w:rsid w:val="00EC65B9"/>
    <w:rsid w:val="00F93D05"/>
  </w:rsids>
  <m:mathPr>
    <m:mathFont m:val="Lucida Grande"/>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A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1B3B43"/>
    <w:pPr>
      <w:spacing w:before="100" w:beforeAutospacing="1" w:after="119"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92134F"/>
    <w:pPr>
      <w:ind w:left="720"/>
      <w:contextualSpacing/>
    </w:pPr>
  </w:style>
  <w:style w:type="paragraph" w:styleId="Header">
    <w:name w:val="header"/>
    <w:basedOn w:val="Normal"/>
    <w:link w:val="HeaderChar"/>
    <w:uiPriority w:val="99"/>
    <w:unhideWhenUsed/>
    <w:rsid w:val="00735F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5F40"/>
  </w:style>
  <w:style w:type="paragraph" w:styleId="Footer">
    <w:name w:val="footer"/>
    <w:basedOn w:val="Normal"/>
    <w:link w:val="FooterChar"/>
    <w:uiPriority w:val="99"/>
    <w:semiHidden/>
    <w:unhideWhenUsed/>
    <w:rsid w:val="00735F4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35F40"/>
  </w:style>
  <w:style w:type="paragraph" w:styleId="BalloonText">
    <w:name w:val="Balloon Text"/>
    <w:basedOn w:val="Normal"/>
    <w:link w:val="BalloonTextChar"/>
    <w:uiPriority w:val="99"/>
    <w:semiHidden/>
    <w:unhideWhenUsed/>
    <w:rsid w:val="0073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F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23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docParts>
    <w:docPart>
      <w:docPartPr>
        <w:name w:val="867D6F3D7F744E548ECE644926F0721D"/>
        <w:category>
          <w:name w:val="Général"/>
          <w:gallery w:val="placeholder"/>
        </w:category>
        <w:types>
          <w:type w:val="bbPlcHdr"/>
        </w:types>
        <w:behaviors>
          <w:behavior w:val="content"/>
        </w:behaviors>
        <w:guid w:val="{A3D2C7F1-7659-4176-95C7-42C140D8EB5C}"/>
      </w:docPartPr>
      <w:docPartBody>
        <w:p w:rsidR="003B06E4" w:rsidRDefault="00927A05" w:rsidP="00927A05">
          <w:pPr>
            <w:pStyle w:val="867D6F3D7F744E548ECE644926F0721D"/>
          </w:pPr>
          <w:r>
            <w:rPr>
              <w:rFonts w:asciiTheme="majorHAnsi" w:eastAsiaTheme="majorEastAsia" w:hAnsiTheme="majorHAnsi" w:cstheme="majorBidi"/>
              <w:sz w:val="36"/>
              <w:szCs w:val="36"/>
            </w:rPr>
            <w:t>[Tapez le titre du document]</w:t>
          </w:r>
        </w:p>
      </w:docPartBody>
    </w:docPart>
    <w:docPart>
      <w:docPartPr>
        <w:name w:val="069E03F3C3174D65B822BC0664F0D911"/>
        <w:category>
          <w:name w:val="Général"/>
          <w:gallery w:val="placeholder"/>
        </w:category>
        <w:types>
          <w:type w:val="bbPlcHdr"/>
        </w:types>
        <w:behaviors>
          <w:behavior w:val="content"/>
        </w:behaviors>
        <w:guid w:val="{1FABD06A-1EFB-40D5-996E-EA72FD6E35F8}"/>
      </w:docPartPr>
      <w:docPartBody>
        <w:p w:rsidR="003B06E4" w:rsidRDefault="00927A05" w:rsidP="00927A05">
          <w:pPr>
            <w:pStyle w:val="069E03F3C3174D65B822BC0664F0D911"/>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08"/>
  <w:hyphenationZone w:val="425"/>
  <w:characterSpacingControl w:val="doNotCompress"/>
  <w:compat>
    <w:useFELayout/>
  </w:compat>
  <w:rsids>
    <w:rsidRoot w:val="00927A05"/>
    <w:rsid w:val="003B06E4"/>
    <w:rsid w:val="005C469A"/>
    <w:rsid w:val="00927A05"/>
    <w:rsid w:val="009E6A23"/>
    <w:rsid w:val="00C17241"/>
    <w:rsid w:val="00D653F8"/>
    <w:rsid w:val="00F06AB1"/>
  </w:rsids>
  <m:mathPr>
    <m:mathFont m:val="Lucida Grande"/>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6E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867D6F3D7F744E548ECE644926F0721D">
    <w:name w:val="867D6F3D7F744E548ECE644926F0721D"/>
    <w:rsid w:val="00927A05"/>
  </w:style>
  <w:style w:type="paragraph" w:customStyle="1" w:styleId="069E03F3C3174D65B822BC0664F0D911">
    <w:name w:val="069E03F3C3174D65B822BC0664F0D911"/>
    <w:rsid w:val="00927A05"/>
  </w:style>
  <w:style w:type="paragraph" w:customStyle="1" w:styleId="A6AAEA547CE741249AC9C264044E10EE">
    <w:name w:val="A6AAEA547CE741249AC9C264044E10EE"/>
    <w:rsid w:val="003B06E4"/>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cours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FE1D46-8763-4BF8-9E67-55A67A4C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3322</Words>
  <Characters>17221</Characters>
  <Application>Microsoft Word 12.0.0</Application>
  <DocSecurity>0</DocSecurity>
  <Lines>324</Lines>
  <Paragraphs>98</Paragraphs>
  <ScaleCrop>false</ScaleCrop>
  <HeadingPairs>
    <vt:vector size="2" baseType="variant">
      <vt:variant>
        <vt:lpstr>Title</vt:lpstr>
      </vt:variant>
      <vt:variant>
        <vt:i4>1</vt:i4>
      </vt:variant>
    </vt:vector>
  </HeadingPairs>
  <TitlesOfParts>
    <vt:vector size="1" baseType="lpstr">
      <vt:lpstr>Droit</vt:lpstr>
    </vt:vector>
  </TitlesOfParts>
  <Manager/>
  <Company>IUT de Nantes</Company>
  <LinksUpToDate>false</LinksUpToDate>
  <CharactersWithSpaces>20492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Droit</dc:title>
  <dc:subject/>
  <dc:creator>gearef</dc:creator>
  <cp:keywords/>
  <dc:description/>
  <cp:lastModifiedBy>GEA Nantes</cp:lastModifiedBy>
  <cp:revision>31</cp:revision>
  <dcterms:created xsi:type="dcterms:W3CDTF">2009-12-01T17:13:00Z</dcterms:created>
  <dcterms:modified xsi:type="dcterms:W3CDTF">2012-03-10T17:34:00Z</dcterms:modified>
  <cp:category/>
</cp:coreProperties>
</file>