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1BCE" w:rsidRPr="00BF1E46" w:rsidRDefault="00BF1E46" w:rsidP="00B21BCE">
      <w:pPr>
        <w:spacing w:after="0"/>
        <w:jc w:val="center"/>
        <w:rPr>
          <w:rFonts w:asciiTheme="majorHAnsi" w:hAnsiTheme="majorHAnsi"/>
          <w:b/>
          <w:sz w:val="28"/>
          <w:u w:val="single"/>
        </w:rPr>
      </w:pPr>
      <w:r w:rsidRPr="00BF1E46">
        <w:rPr>
          <w:rFonts w:asciiTheme="majorHAnsi" w:hAnsiTheme="majorHAnsi"/>
          <w:b/>
          <w:sz w:val="28"/>
          <w:u w:val="single"/>
        </w:rPr>
        <w:t>RECRUTEMENT DANS LA BANQUE</w:t>
      </w:r>
    </w:p>
    <w:p w:rsidR="00BF1E46" w:rsidRPr="00BF1E46" w:rsidRDefault="00BF1E46" w:rsidP="00B21BCE">
      <w:pPr>
        <w:pStyle w:val="ListParagraph"/>
        <w:numPr>
          <w:ilvl w:val="0"/>
          <w:numId w:val="1"/>
        </w:numPr>
        <w:jc w:val="both"/>
        <w:rPr>
          <w:rFonts w:asciiTheme="majorHAnsi" w:hAnsiTheme="majorHAnsi"/>
          <w:b/>
        </w:rPr>
      </w:pPr>
      <w:r w:rsidRPr="00BF1E46">
        <w:rPr>
          <w:rFonts w:asciiTheme="majorHAnsi" w:hAnsiTheme="majorHAnsi"/>
          <w:b/>
        </w:rPr>
        <w:t xml:space="preserve">Tri des CV </w:t>
      </w:r>
      <w:r>
        <w:rPr>
          <w:rFonts w:asciiTheme="majorHAnsi" w:hAnsiTheme="majorHAnsi"/>
          <w:b/>
        </w:rPr>
        <w:t>(</w:t>
      </w:r>
      <w:r w:rsidRPr="00BF1E46">
        <w:rPr>
          <w:rFonts w:asciiTheme="majorHAnsi" w:hAnsiTheme="majorHAnsi"/>
        </w:rPr>
        <w:t>Parfois trop de CV p</w:t>
      </w:r>
      <w:r>
        <w:rPr>
          <w:rFonts w:asciiTheme="majorHAnsi" w:hAnsiTheme="majorHAnsi"/>
        </w:rPr>
        <w:t>ar</w:t>
      </w:r>
      <w:r w:rsidRPr="00BF1E46">
        <w:rPr>
          <w:rFonts w:asciiTheme="majorHAnsi" w:hAnsiTheme="majorHAnsi"/>
        </w:rPr>
        <w:t>c</w:t>
      </w:r>
      <w:r>
        <w:rPr>
          <w:rFonts w:asciiTheme="majorHAnsi" w:hAnsiTheme="majorHAnsi"/>
        </w:rPr>
        <w:t xml:space="preserve">e </w:t>
      </w:r>
      <w:r w:rsidRPr="00BF1E46">
        <w:rPr>
          <w:rFonts w:asciiTheme="majorHAnsi" w:hAnsiTheme="majorHAnsi"/>
        </w:rPr>
        <w:t>q</w:t>
      </w:r>
      <w:r>
        <w:rPr>
          <w:rFonts w:asciiTheme="majorHAnsi" w:hAnsiTheme="majorHAnsi"/>
        </w:rPr>
        <w:t>ue</w:t>
      </w:r>
      <w:r w:rsidRPr="00BF1E46">
        <w:rPr>
          <w:rFonts w:asciiTheme="majorHAnsi" w:hAnsiTheme="majorHAnsi"/>
        </w:rPr>
        <w:t xml:space="preserve"> l’annonce n’a pas été assez précis</w:t>
      </w:r>
      <w:r>
        <w:rPr>
          <w:rFonts w:asciiTheme="majorHAnsi" w:hAnsiTheme="majorHAnsi"/>
        </w:rPr>
        <w:t>)</w:t>
      </w:r>
    </w:p>
    <w:p w:rsidR="00BF1E46" w:rsidRPr="00BF1E46" w:rsidRDefault="00BF1E46" w:rsidP="00B21BCE">
      <w:pPr>
        <w:pStyle w:val="ListParagraph"/>
        <w:jc w:val="both"/>
        <w:rPr>
          <w:rFonts w:asciiTheme="majorHAnsi" w:hAnsiTheme="majorHAnsi"/>
          <w:b/>
        </w:rPr>
      </w:pPr>
    </w:p>
    <w:p w:rsidR="00BF1E46" w:rsidRPr="00BF1E46" w:rsidRDefault="00BF1E46" w:rsidP="00B21BCE">
      <w:pPr>
        <w:pStyle w:val="ListParagraph"/>
        <w:numPr>
          <w:ilvl w:val="0"/>
          <w:numId w:val="1"/>
        </w:numPr>
        <w:spacing w:after="0"/>
        <w:jc w:val="both"/>
        <w:rPr>
          <w:rFonts w:asciiTheme="majorHAnsi" w:hAnsiTheme="majorHAnsi"/>
          <w:b/>
        </w:rPr>
      </w:pPr>
      <w:r w:rsidRPr="00BF1E46">
        <w:rPr>
          <w:rFonts w:asciiTheme="majorHAnsi" w:hAnsiTheme="majorHAnsi"/>
          <w:b/>
        </w:rPr>
        <w:t>Entretien collectif et mise en situation extra professionnel</w:t>
      </w:r>
    </w:p>
    <w:p w:rsidR="00BF1E46" w:rsidRDefault="00BF1E46" w:rsidP="00B21BCE">
      <w:pPr>
        <w:jc w:val="both"/>
        <w:rPr>
          <w:rFonts w:asciiTheme="majorHAnsi" w:hAnsiTheme="majorHAnsi"/>
        </w:rPr>
      </w:pPr>
      <w:r w:rsidRPr="00BF1E46">
        <w:rPr>
          <w:rFonts w:asciiTheme="majorHAnsi" w:hAnsiTheme="majorHAnsi"/>
          <w:u w:val="single"/>
        </w:rPr>
        <w:t>Objectif :</w:t>
      </w:r>
      <w:r w:rsidRPr="00BF1E46">
        <w:rPr>
          <w:rFonts w:asciiTheme="majorHAnsi" w:hAnsiTheme="majorHAnsi"/>
        </w:rPr>
        <w:t xml:space="preserve"> apprécier leur</w:t>
      </w:r>
      <w:r w:rsidR="00B21BCE">
        <w:rPr>
          <w:rFonts w:asciiTheme="majorHAnsi" w:hAnsiTheme="majorHAnsi"/>
        </w:rPr>
        <w:t>s</w:t>
      </w:r>
      <w:r w:rsidRPr="00BF1E46">
        <w:rPr>
          <w:rFonts w:asciiTheme="majorHAnsi" w:hAnsiTheme="majorHAnsi"/>
        </w:rPr>
        <w:t xml:space="preserve"> capacité</w:t>
      </w:r>
      <w:r w:rsidR="00B21BCE">
        <w:rPr>
          <w:rFonts w:asciiTheme="majorHAnsi" w:hAnsiTheme="majorHAnsi"/>
        </w:rPr>
        <w:t>s</w:t>
      </w:r>
      <w:r w:rsidRPr="00BF1E46">
        <w:rPr>
          <w:rFonts w:asciiTheme="majorHAnsi" w:hAnsiTheme="majorHAnsi"/>
        </w:rPr>
        <w:t xml:space="preserve"> à interagir avec les autres.</w:t>
      </w:r>
      <w:r>
        <w:rPr>
          <w:rFonts w:asciiTheme="majorHAnsi" w:hAnsiTheme="majorHAnsi"/>
        </w:rPr>
        <w:t xml:space="preserve"> </w:t>
      </w:r>
      <w:r w:rsidR="00B21BCE">
        <w:rPr>
          <w:rFonts w:asciiTheme="majorHAnsi" w:hAnsiTheme="majorHAnsi"/>
        </w:rPr>
        <w:t xml:space="preserve">Dans un premier temps, le </w:t>
      </w:r>
      <w:r>
        <w:rPr>
          <w:rFonts w:asciiTheme="majorHAnsi" w:hAnsiTheme="majorHAnsi"/>
        </w:rPr>
        <w:t xml:space="preserve">recruteur s’intéresse essentiellement à la personnalité des candidats. </w:t>
      </w:r>
      <w:r w:rsidRPr="00BF1E46">
        <w:rPr>
          <w:rFonts w:asciiTheme="majorHAnsi" w:hAnsiTheme="majorHAnsi"/>
        </w:rPr>
        <w:t xml:space="preserve"> </w:t>
      </w:r>
      <w:r>
        <w:rPr>
          <w:rFonts w:asciiTheme="majorHAnsi" w:hAnsiTheme="majorHAnsi"/>
        </w:rPr>
        <w:t xml:space="preserve">Les compétences ne sont mises en jeu que dans le débriefing du test de personnalité. Dans la banque on chercher d’abord un profil qui a une capacité à s’intégrer dans le groupe. </w:t>
      </w:r>
    </w:p>
    <w:p w:rsidR="00BF1E46" w:rsidRPr="00BF1E46" w:rsidRDefault="00BF1E46" w:rsidP="00B21BCE">
      <w:pPr>
        <w:pStyle w:val="ListParagraph"/>
        <w:numPr>
          <w:ilvl w:val="0"/>
          <w:numId w:val="2"/>
        </w:numPr>
        <w:jc w:val="both"/>
        <w:rPr>
          <w:rFonts w:asciiTheme="majorHAnsi" w:hAnsiTheme="majorHAnsi"/>
        </w:rPr>
      </w:pPr>
      <w:r w:rsidRPr="00BF1E46">
        <w:rPr>
          <w:rFonts w:asciiTheme="majorHAnsi" w:hAnsiTheme="majorHAnsi"/>
          <w:u w:val="single"/>
        </w:rPr>
        <w:t>Avantages</w:t>
      </w:r>
      <w:r w:rsidRPr="00BF1E46">
        <w:rPr>
          <w:rFonts w:asciiTheme="majorHAnsi" w:hAnsiTheme="majorHAnsi"/>
        </w:rPr>
        <w:t> : on peut apprécier la capacité des uns et des autres à interagir</w:t>
      </w:r>
      <w:r>
        <w:rPr>
          <w:rFonts w:asciiTheme="majorHAnsi" w:hAnsiTheme="majorHAnsi"/>
        </w:rPr>
        <w:t>.</w:t>
      </w:r>
    </w:p>
    <w:p w:rsidR="00BF1E46" w:rsidRDefault="00BF1E46" w:rsidP="00B21BCE">
      <w:pPr>
        <w:pStyle w:val="ListParagraph"/>
        <w:numPr>
          <w:ilvl w:val="0"/>
          <w:numId w:val="2"/>
        </w:numPr>
        <w:spacing w:after="0"/>
        <w:jc w:val="both"/>
        <w:rPr>
          <w:rFonts w:asciiTheme="majorHAnsi" w:hAnsiTheme="majorHAnsi"/>
        </w:rPr>
      </w:pPr>
      <w:r w:rsidRPr="00BF1E46">
        <w:rPr>
          <w:rFonts w:asciiTheme="majorHAnsi" w:hAnsiTheme="majorHAnsi"/>
          <w:u w:val="single"/>
        </w:rPr>
        <w:t>Limite </w:t>
      </w:r>
      <w:r w:rsidRPr="00BF1E46">
        <w:rPr>
          <w:rFonts w:asciiTheme="majorHAnsi" w:hAnsiTheme="majorHAnsi"/>
        </w:rPr>
        <w:t xml:space="preserve">: ici nous étions dans une situation extra professionnelle et nous aurions pu nous placer dans un contexte plus professionnel. </w:t>
      </w:r>
    </w:p>
    <w:p w:rsidR="00B21BCE" w:rsidRPr="00BF1E46" w:rsidRDefault="00B21BCE" w:rsidP="00B21BCE">
      <w:pPr>
        <w:pStyle w:val="ListParagraph"/>
        <w:jc w:val="both"/>
        <w:rPr>
          <w:rFonts w:asciiTheme="majorHAnsi" w:hAnsiTheme="majorHAnsi"/>
        </w:rPr>
      </w:pPr>
    </w:p>
    <w:p w:rsidR="00BF1E46" w:rsidRPr="00B21BCE" w:rsidRDefault="00BF1E46" w:rsidP="00B21BCE">
      <w:pPr>
        <w:pStyle w:val="ListParagraph"/>
        <w:numPr>
          <w:ilvl w:val="0"/>
          <w:numId w:val="1"/>
        </w:numPr>
        <w:spacing w:after="0"/>
        <w:jc w:val="both"/>
        <w:rPr>
          <w:rFonts w:asciiTheme="majorHAnsi" w:hAnsiTheme="majorHAnsi"/>
          <w:b/>
        </w:rPr>
      </w:pPr>
      <w:r w:rsidRPr="00B21BCE">
        <w:rPr>
          <w:rFonts w:asciiTheme="majorHAnsi" w:hAnsiTheme="majorHAnsi"/>
          <w:b/>
        </w:rPr>
        <w:t>Test de personnalité</w:t>
      </w:r>
    </w:p>
    <w:p w:rsidR="00BF1E46" w:rsidRDefault="00BF1E46" w:rsidP="00B21BCE">
      <w:pPr>
        <w:spacing w:after="0"/>
        <w:ind w:firstLine="360"/>
        <w:jc w:val="both"/>
        <w:rPr>
          <w:rFonts w:asciiTheme="majorHAnsi" w:hAnsiTheme="majorHAnsi"/>
        </w:rPr>
      </w:pPr>
      <w:r>
        <w:rPr>
          <w:rFonts w:asciiTheme="majorHAnsi" w:hAnsiTheme="majorHAnsi"/>
        </w:rPr>
        <w:t>Etude des réactions du candidat face à son profil. Le test de personnalité soulève un problème de nature éthique, puisqu’à l’origine ce test a été mis en pl</w:t>
      </w:r>
      <w:r w:rsidR="00B21BCE">
        <w:rPr>
          <w:rFonts w:asciiTheme="majorHAnsi" w:hAnsiTheme="majorHAnsi"/>
        </w:rPr>
        <w:t>ace par des psychologues-</w:t>
      </w:r>
      <w:r>
        <w:rPr>
          <w:rFonts w:asciiTheme="majorHAnsi" w:hAnsiTheme="majorHAnsi"/>
        </w:rPr>
        <w:t>cliniciens pour soigner des malade</w:t>
      </w:r>
      <w:r w:rsidR="00B21BCE">
        <w:rPr>
          <w:rFonts w:asciiTheme="majorHAnsi" w:hAnsiTheme="majorHAnsi"/>
        </w:rPr>
        <w:t>s</w:t>
      </w:r>
      <w:r>
        <w:rPr>
          <w:rFonts w:asciiTheme="majorHAnsi" w:hAnsiTheme="majorHAnsi"/>
        </w:rPr>
        <w:t xml:space="preserve"> qui le </w:t>
      </w:r>
      <w:r w:rsidR="00B21BCE">
        <w:rPr>
          <w:rFonts w:asciiTheme="majorHAnsi" w:hAnsiTheme="majorHAnsi"/>
        </w:rPr>
        <w:t>souhaitaient</w:t>
      </w:r>
      <w:r>
        <w:rPr>
          <w:rFonts w:asciiTheme="majorHAnsi" w:hAnsiTheme="majorHAnsi"/>
        </w:rPr>
        <w:t xml:space="preserve">. Ici on utilise cette méthode pour recruter, les candidats n’ont pas le choix. On détourne donc la raison d’être initiale du test. </w:t>
      </w:r>
    </w:p>
    <w:p w:rsidR="00B21BCE" w:rsidRDefault="00B21BCE" w:rsidP="00B21BCE">
      <w:pPr>
        <w:spacing w:after="0"/>
        <w:ind w:firstLine="360"/>
        <w:jc w:val="both"/>
        <w:rPr>
          <w:rFonts w:asciiTheme="majorHAnsi" w:hAnsiTheme="majorHAnsi"/>
        </w:rPr>
      </w:pPr>
    </w:p>
    <w:p w:rsidR="00B21BCE" w:rsidRDefault="00B21BCE" w:rsidP="00B21BCE">
      <w:pPr>
        <w:spacing w:after="0"/>
        <w:ind w:firstLine="360"/>
        <w:jc w:val="both"/>
        <w:rPr>
          <w:rFonts w:asciiTheme="majorHAnsi" w:hAnsiTheme="majorHAnsi"/>
        </w:rPr>
      </w:pPr>
      <w:r>
        <w:rPr>
          <w:rFonts w:asciiTheme="majorHAnsi" w:hAnsiTheme="majorHAnsi"/>
        </w:rPr>
        <w:t>La recruteuse de la caisse d’épargne ne fait pas passer de test de compétence et s’intéresse d’avantage à la personnalité car plus l’entreprise est grande plus, plus les postes sont spécialisé</w:t>
      </w:r>
    </w:p>
    <w:p w:rsidR="00B21BCE" w:rsidRDefault="00B21BCE" w:rsidP="00B21BCE">
      <w:pPr>
        <w:spacing w:after="0"/>
        <w:ind w:firstLine="360"/>
        <w:jc w:val="both"/>
        <w:rPr>
          <w:rFonts w:asciiTheme="majorHAnsi" w:hAnsiTheme="majorHAnsi"/>
        </w:rPr>
      </w:pPr>
    </w:p>
    <w:p w:rsidR="00B21BCE" w:rsidRDefault="00B21BCE" w:rsidP="00B21BCE">
      <w:pPr>
        <w:spacing w:after="0"/>
        <w:ind w:firstLine="360"/>
        <w:jc w:val="both"/>
        <w:rPr>
          <w:rFonts w:asciiTheme="majorHAnsi" w:hAnsiTheme="majorHAnsi"/>
        </w:rPr>
      </w:pPr>
    </w:p>
    <w:p w:rsidR="00B21BCE" w:rsidRPr="00B21BCE" w:rsidRDefault="00B21BCE" w:rsidP="00B21BCE">
      <w:pPr>
        <w:spacing w:after="0"/>
        <w:ind w:firstLine="360"/>
        <w:jc w:val="center"/>
        <w:rPr>
          <w:rFonts w:asciiTheme="majorHAnsi" w:hAnsiTheme="majorHAnsi"/>
          <w:b/>
          <w:sz w:val="28"/>
          <w:u w:val="single"/>
        </w:rPr>
      </w:pPr>
      <w:r w:rsidRPr="00B21BCE">
        <w:rPr>
          <w:rFonts w:asciiTheme="majorHAnsi" w:hAnsiTheme="majorHAnsi"/>
          <w:b/>
          <w:sz w:val="28"/>
          <w:u w:val="single"/>
        </w:rPr>
        <w:t>RECRUTEMENT DANS LA START-UP</w:t>
      </w:r>
    </w:p>
    <w:p w:rsidR="00B21BCE" w:rsidRDefault="00B21BCE" w:rsidP="00B21BCE">
      <w:pPr>
        <w:spacing w:after="0"/>
        <w:ind w:firstLine="360"/>
        <w:jc w:val="both"/>
        <w:rPr>
          <w:rFonts w:asciiTheme="majorHAnsi" w:hAnsiTheme="majorHAnsi"/>
        </w:rPr>
      </w:pPr>
      <w:r w:rsidRPr="00B21BCE">
        <w:rPr>
          <w:rFonts w:asciiTheme="majorHAnsi" w:hAnsiTheme="majorHAnsi"/>
          <w:u w:val="single"/>
        </w:rPr>
        <w:t>Start-up</w:t>
      </w:r>
      <w:r>
        <w:rPr>
          <w:rFonts w:asciiTheme="majorHAnsi" w:hAnsiTheme="majorHAnsi"/>
        </w:rPr>
        <w:t xml:space="preserve"> = informel, n’est pas fait pas un spécialiste du recrutement </w:t>
      </w:r>
    </w:p>
    <w:p w:rsidR="00B21BCE" w:rsidRDefault="00B21BCE" w:rsidP="00B21BCE">
      <w:pPr>
        <w:spacing w:after="0"/>
        <w:ind w:firstLine="360"/>
        <w:jc w:val="both"/>
        <w:rPr>
          <w:rFonts w:asciiTheme="majorHAnsi" w:hAnsiTheme="majorHAnsi"/>
        </w:rPr>
      </w:pPr>
      <w:r w:rsidRPr="00B21BCE">
        <w:rPr>
          <w:rFonts w:asciiTheme="majorHAnsi" w:hAnsiTheme="majorHAnsi"/>
          <w:b/>
        </w:rPr>
        <w:t xml:space="preserve">Objectif </w:t>
      </w:r>
      <w:r>
        <w:rPr>
          <w:rFonts w:asciiTheme="majorHAnsi" w:hAnsiTheme="majorHAnsi"/>
        </w:rPr>
        <w:t xml:space="preserve">= mettre en adéquation par rapport au poste et à l’environnement :  </w:t>
      </w:r>
    </w:p>
    <w:p w:rsidR="00B21BCE" w:rsidRDefault="00B21BCE" w:rsidP="00B21BCE">
      <w:pPr>
        <w:pStyle w:val="ListParagraph"/>
        <w:numPr>
          <w:ilvl w:val="0"/>
          <w:numId w:val="2"/>
        </w:numPr>
        <w:spacing w:after="0"/>
        <w:ind w:left="1276"/>
        <w:jc w:val="both"/>
        <w:rPr>
          <w:rFonts w:asciiTheme="majorHAnsi" w:hAnsiTheme="majorHAnsi"/>
        </w:rPr>
      </w:pPr>
      <w:r w:rsidRPr="00B21BCE">
        <w:rPr>
          <w:rFonts w:asciiTheme="majorHAnsi" w:hAnsiTheme="majorHAnsi"/>
        </w:rPr>
        <w:t xml:space="preserve">le recruteur lui a </w:t>
      </w:r>
      <w:r w:rsidRPr="00B21BCE">
        <w:rPr>
          <w:rFonts w:asciiTheme="majorHAnsi" w:hAnsiTheme="majorHAnsi"/>
          <w:b/>
        </w:rPr>
        <w:t>fait un tour de l’entreprise</w:t>
      </w:r>
      <w:r w:rsidRPr="00B21BCE">
        <w:rPr>
          <w:rFonts w:asciiTheme="majorHAnsi" w:hAnsiTheme="majorHAnsi"/>
        </w:rPr>
        <w:t xml:space="preserve"> pour voir un peu son fonctionnement et pourra ainsi se faire une première idée. </w:t>
      </w:r>
    </w:p>
    <w:p w:rsidR="00B21BCE" w:rsidRDefault="00B21BCE" w:rsidP="00B21BCE">
      <w:pPr>
        <w:pStyle w:val="ListParagraph"/>
        <w:numPr>
          <w:ilvl w:val="0"/>
          <w:numId w:val="2"/>
        </w:numPr>
        <w:spacing w:after="0"/>
        <w:ind w:left="1276"/>
        <w:jc w:val="both"/>
        <w:rPr>
          <w:rFonts w:asciiTheme="majorHAnsi" w:hAnsiTheme="majorHAnsi"/>
        </w:rPr>
      </w:pPr>
      <w:r w:rsidRPr="00B21BCE">
        <w:rPr>
          <w:rFonts w:asciiTheme="majorHAnsi" w:hAnsiTheme="majorHAnsi"/>
          <w:b/>
        </w:rPr>
        <w:t>Le lieu</w:t>
      </w:r>
      <w:r w:rsidRPr="00B21BCE">
        <w:rPr>
          <w:rFonts w:asciiTheme="majorHAnsi" w:hAnsiTheme="majorHAnsi"/>
        </w:rPr>
        <w:t xml:space="preserve"> de l’entretien n’est pas figé, il se situe dans un des bureaux. </w:t>
      </w:r>
    </w:p>
    <w:p w:rsidR="00B21BCE" w:rsidRDefault="00B21BCE" w:rsidP="00B21BCE">
      <w:pPr>
        <w:pStyle w:val="ListParagraph"/>
        <w:numPr>
          <w:ilvl w:val="0"/>
          <w:numId w:val="2"/>
        </w:numPr>
        <w:spacing w:after="0"/>
        <w:ind w:left="1276"/>
        <w:jc w:val="both"/>
        <w:rPr>
          <w:rFonts w:asciiTheme="majorHAnsi" w:hAnsiTheme="majorHAnsi"/>
        </w:rPr>
      </w:pPr>
      <w:r w:rsidRPr="00B21BCE">
        <w:rPr>
          <w:rFonts w:asciiTheme="majorHAnsi" w:hAnsiTheme="majorHAnsi"/>
          <w:b/>
        </w:rPr>
        <w:t>La rencontre avec l’équipe</w:t>
      </w:r>
      <w:r>
        <w:rPr>
          <w:rFonts w:asciiTheme="majorHAnsi" w:hAnsiTheme="majorHAnsi"/>
        </w:rPr>
        <w:t xml:space="preserve"> : on lui demande son avis sur le candidat, confirmation de l’embauche du candidat seulement si il y a accord de l’équipe. Le recruteur ne met pas l’équipe devant le fait accompli, il se doit de présenter plusieurs candidats.  Il est important de faire participer le groupe pour des raisons psychologiques. Cela permet au candidat de mieux connaitre le contexte. </w:t>
      </w:r>
    </w:p>
    <w:p w:rsidR="005E6B3F" w:rsidRPr="005E6B3F" w:rsidRDefault="005E6B3F" w:rsidP="005E6B3F">
      <w:pPr>
        <w:spacing w:after="0"/>
        <w:jc w:val="both"/>
        <w:rPr>
          <w:rFonts w:asciiTheme="majorHAnsi" w:hAnsiTheme="majorHAnsi"/>
        </w:rPr>
      </w:pPr>
      <w:r>
        <w:rPr>
          <w:rFonts w:asciiTheme="majorHAnsi" w:hAnsiTheme="majorHAnsi"/>
        </w:rPr>
        <w:t>IL EST IMPORTANT DE DDONNER UN BONNE IMAGE DU RECRUTEMENT ET DE SON ENTREPRISE AUX CANDIDATS.</w:t>
      </w:r>
      <w:bookmarkStart w:id="0" w:name="_GoBack"/>
      <w:bookmarkEnd w:id="0"/>
    </w:p>
    <w:sectPr w:rsidR="005E6B3F" w:rsidRPr="005E6B3F" w:rsidSect="00414B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EC35743"/>
    <w:multiLevelType w:val="hybridMultilevel"/>
    <w:tmpl w:val="D30ADB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4D7AEB"/>
    <w:multiLevelType w:val="hybridMultilevel"/>
    <w:tmpl w:val="F5AA044C"/>
    <w:lvl w:ilvl="0" w:tplc="B0BE0DAC">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BF1E46"/>
    <w:rsid w:val="00414BE1"/>
    <w:rsid w:val="005E6B3F"/>
    <w:rsid w:val="00833465"/>
    <w:rsid w:val="00856555"/>
    <w:rsid w:val="009D4A90"/>
    <w:rsid w:val="00B21BCE"/>
    <w:rsid w:val="00BF1E46"/>
    <w:rsid w:val="00CB4060"/>
    <w:rsid w:val="00D07956"/>
  </w:rsids>
  <m:mathPr>
    <m:mathFont m:val="@ＭＳ ゴシック"/>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1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1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364</Words>
  <Characters>1811</Characters>
  <Application>Microsoft Word 12.0.0</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Manager/>
  <Company>GEA Nantes</Company>
  <LinksUpToDate>false</LinksUpToDate>
  <CharactersWithSpaces>2170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dc:creator>
  <cp:keywords/>
  <dc:description/>
  <cp:lastModifiedBy>GEA Nantes</cp:lastModifiedBy>
  <cp:revision>7</cp:revision>
  <dcterms:created xsi:type="dcterms:W3CDTF">2011-12-06T14:18:00Z</dcterms:created>
  <dcterms:modified xsi:type="dcterms:W3CDTF">2012-11-06T11:25:00Z</dcterms:modified>
  <cp:category/>
</cp:coreProperties>
</file>